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A7" w:rsidRPr="008E7127" w:rsidRDefault="00B458BE" w:rsidP="00B458BE">
      <w:pPr>
        <w:keepNext/>
        <w:ind w:firstLine="0"/>
        <w:outlineLvl w:val="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48"/>
          <w:szCs w:val="20"/>
        </w:rPr>
        <w:t xml:space="preserve">                       </w:t>
      </w:r>
      <w:r w:rsidR="008E7127">
        <w:rPr>
          <w:rFonts w:ascii="Times New Roman" w:hAnsi="Times New Roman"/>
          <w:b/>
          <w:sz w:val="48"/>
          <w:szCs w:val="20"/>
        </w:rPr>
        <w:t xml:space="preserve">  </w:t>
      </w:r>
      <w:r w:rsidR="002643A7" w:rsidRPr="0000356A">
        <w:rPr>
          <w:rFonts w:ascii="Times New Roman" w:hAnsi="Times New Roman"/>
          <w:b/>
          <w:sz w:val="48"/>
          <w:szCs w:val="20"/>
        </w:rPr>
        <w:t>Р Е Ш Е Н И Е</w:t>
      </w:r>
      <w:r w:rsidR="008E7127">
        <w:rPr>
          <w:rFonts w:ascii="Times New Roman" w:hAnsi="Times New Roman"/>
          <w:b/>
          <w:sz w:val="48"/>
          <w:szCs w:val="20"/>
        </w:rPr>
        <w:t xml:space="preserve">              </w:t>
      </w:r>
    </w:p>
    <w:p w:rsidR="002643A7" w:rsidRPr="0000356A" w:rsidRDefault="002643A7" w:rsidP="002643A7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2643A7" w:rsidRPr="0000356A" w:rsidRDefault="002643A7" w:rsidP="002643A7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00356A">
        <w:rPr>
          <w:rFonts w:ascii="Times New Roman" w:hAnsi="Times New Roman"/>
          <w:sz w:val="36"/>
          <w:szCs w:val="20"/>
        </w:rPr>
        <w:t>СОВЕТА ДЕПУТАТОВ</w:t>
      </w:r>
    </w:p>
    <w:p w:rsidR="002643A7" w:rsidRPr="0000356A" w:rsidRDefault="002643A7" w:rsidP="002643A7">
      <w:pPr>
        <w:keepNext/>
        <w:ind w:firstLine="0"/>
        <w:jc w:val="center"/>
        <w:outlineLvl w:val="4"/>
        <w:rPr>
          <w:rFonts w:ascii="Times New Roman" w:hAnsi="Times New Roman"/>
          <w:sz w:val="36"/>
          <w:szCs w:val="20"/>
        </w:rPr>
      </w:pPr>
      <w:r w:rsidRPr="0000356A">
        <w:rPr>
          <w:rFonts w:ascii="Times New Roman" w:hAnsi="Times New Roman"/>
          <w:sz w:val="36"/>
          <w:szCs w:val="20"/>
        </w:rPr>
        <w:t xml:space="preserve"> АТЯШЕВСКОГО МУНИЦИПАЛЬНОГО РАЙОНА</w:t>
      </w:r>
    </w:p>
    <w:p w:rsidR="002643A7" w:rsidRPr="0000356A" w:rsidRDefault="002643A7" w:rsidP="002643A7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2643A7" w:rsidRPr="0000356A" w:rsidRDefault="002643A7" w:rsidP="002643A7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00356A">
        <w:rPr>
          <w:rFonts w:ascii="Times New Roman" w:hAnsi="Times New Roman"/>
          <w:sz w:val="28"/>
          <w:szCs w:val="20"/>
        </w:rPr>
        <w:t>_</w:t>
      </w:r>
      <w:r w:rsidR="00082624" w:rsidRPr="00082624">
        <w:rPr>
          <w:rFonts w:ascii="Times New Roman" w:hAnsi="Times New Roman"/>
          <w:sz w:val="28"/>
          <w:szCs w:val="20"/>
          <w:u w:val="single"/>
        </w:rPr>
        <w:t>04.10.2017</w:t>
      </w:r>
      <w:r w:rsidRPr="0000356A">
        <w:rPr>
          <w:rFonts w:ascii="Times New Roman" w:hAnsi="Times New Roman"/>
          <w:sz w:val="28"/>
          <w:szCs w:val="20"/>
        </w:rPr>
        <w:t>__</w:t>
      </w:r>
      <w:r w:rsidR="00082624">
        <w:rPr>
          <w:rFonts w:ascii="Times New Roman" w:hAnsi="Times New Roman"/>
          <w:sz w:val="28"/>
          <w:szCs w:val="20"/>
        </w:rPr>
        <w:t>___</w:t>
      </w:r>
      <w:r w:rsidRPr="0000356A">
        <w:rPr>
          <w:rFonts w:ascii="Times New Roman" w:hAnsi="Times New Roman"/>
          <w:sz w:val="28"/>
          <w:szCs w:val="20"/>
        </w:rPr>
        <w:t xml:space="preserve">         </w:t>
      </w:r>
      <w:r>
        <w:rPr>
          <w:rFonts w:ascii="Times New Roman" w:hAnsi="Times New Roman"/>
          <w:sz w:val="28"/>
          <w:szCs w:val="20"/>
        </w:rPr>
        <w:t xml:space="preserve">                              </w:t>
      </w:r>
      <w:r w:rsidRPr="0000356A">
        <w:rPr>
          <w:rFonts w:ascii="Times New Roman" w:hAnsi="Times New Roman"/>
          <w:sz w:val="28"/>
          <w:szCs w:val="20"/>
        </w:rPr>
        <w:t xml:space="preserve">                            </w:t>
      </w:r>
      <w:r>
        <w:rPr>
          <w:rFonts w:ascii="Times New Roman" w:hAnsi="Times New Roman"/>
          <w:sz w:val="28"/>
          <w:szCs w:val="20"/>
        </w:rPr>
        <w:t xml:space="preserve">         </w:t>
      </w:r>
      <w:r w:rsidR="00082624">
        <w:rPr>
          <w:rFonts w:ascii="Times New Roman" w:hAnsi="Times New Roman"/>
          <w:sz w:val="28"/>
          <w:szCs w:val="20"/>
        </w:rPr>
        <w:t xml:space="preserve">     №_</w:t>
      </w:r>
      <w:bookmarkStart w:id="0" w:name="_GoBack"/>
      <w:r w:rsidR="00082624" w:rsidRPr="00082624">
        <w:rPr>
          <w:rFonts w:ascii="Times New Roman" w:hAnsi="Times New Roman"/>
          <w:sz w:val="28"/>
          <w:szCs w:val="20"/>
          <w:u w:val="single"/>
        </w:rPr>
        <w:t>60</w:t>
      </w:r>
      <w:bookmarkEnd w:id="0"/>
      <w:r w:rsidRPr="0000356A">
        <w:rPr>
          <w:rFonts w:ascii="Times New Roman" w:hAnsi="Times New Roman"/>
          <w:sz w:val="28"/>
          <w:szCs w:val="20"/>
        </w:rPr>
        <w:t xml:space="preserve">____    </w:t>
      </w:r>
    </w:p>
    <w:p w:rsidR="002643A7" w:rsidRPr="0000356A" w:rsidRDefault="002643A7" w:rsidP="002643A7">
      <w:pPr>
        <w:ind w:firstLine="0"/>
        <w:jc w:val="center"/>
        <w:rPr>
          <w:rFonts w:ascii="Times New Roman" w:hAnsi="Times New Roman"/>
          <w:szCs w:val="20"/>
        </w:rPr>
      </w:pPr>
      <w:r w:rsidRPr="0000356A">
        <w:rPr>
          <w:rFonts w:ascii="Times New Roman" w:hAnsi="Times New Roman"/>
          <w:szCs w:val="20"/>
        </w:rPr>
        <w:t>рп.Атяшево</w:t>
      </w:r>
    </w:p>
    <w:p w:rsidR="002643A7" w:rsidRPr="0000356A" w:rsidRDefault="002643A7" w:rsidP="002643A7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2643A7" w:rsidRPr="00983BBF" w:rsidRDefault="002643A7" w:rsidP="002643A7">
      <w:pPr>
        <w:keepNext/>
        <w:ind w:firstLine="0"/>
        <w:jc w:val="center"/>
        <w:outlineLvl w:val="2"/>
        <w:rPr>
          <w:rFonts w:ascii="Times New Roman" w:hAnsi="Times New Roman"/>
          <w:szCs w:val="20"/>
        </w:rPr>
      </w:pPr>
    </w:p>
    <w:p w:rsidR="002643A7" w:rsidRPr="00983BBF" w:rsidRDefault="002643A7" w:rsidP="002643A7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 w:rsidRPr="00983BBF">
        <w:rPr>
          <w:b/>
          <w:sz w:val="28"/>
          <w:szCs w:val="28"/>
        </w:rPr>
        <w:t>О внесении изменений в Уст</w:t>
      </w:r>
      <w:r>
        <w:rPr>
          <w:b/>
          <w:sz w:val="28"/>
          <w:szCs w:val="28"/>
        </w:rPr>
        <w:t>ав Атяшевского</w:t>
      </w:r>
      <w:r w:rsidRPr="00983B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3BBF"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ьного района</w:t>
      </w:r>
    </w:p>
    <w:p w:rsidR="002643A7" w:rsidRPr="00983BBF" w:rsidRDefault="002643A7" w:rsidP="002643A7">
      <w:pPr>
        <w:pStyle w:val="p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2643A7" w:rsidRPr="001150D6" w:rsidRDefault="002643A7" w:rsidP="002643A7">
      <w:pPr>
        <w:pStyle w:val="p7"/>
        <w:spacing w:before="0" w:beforeAutospacing="0" w:after="0" w:afterAutospacing="0"/>
        <w:ind w:left="-180" w:firstLine="720"/>
        <w:jc w:val="both"/>
        <w:rPr>
          <w:rStyle w:val="s2"/>
          <w:sz w:val="28"/>
          <w:szCs w:val="28"/>
        </w:rPr>
      </w:pPr>
      <w:r w:rsidRPr="001150D6">
        <w:rPr>
          <w:rStyle w:val="s2"/>
          <w:sz w:val="28"/>
          <w:szCs w:val="28"/>
        </w:rPr>
        <w:t xml:space="preserve">В целях приведения Устава Атяшевского муниципального района в соответствие с нормами действующего законодательства,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150D6">
          <w:rPr>
            <w:rStyle w:val="s2"/>
            <w:sz w:val="28"/>
            <w:szCs w:val="28"/>
          </w:rPr>
          <w:t>2003 г</w:t>
        </w:r>
      </w:smartTag>
      <w:r w:rsidRPr="001150D6">
        <w:rPr>
          <w:rStyle w:val="s2"/>
          <w:sz w:val="28"/>
          <w:szCs w:val="28"/>
        </w:rPr>
        <w:t xml:space="preserve">ода № 131-ФЗ «Об общих принципах организации местного самоуправления в Российской Федерации», Совет депутатов Атяшевского муниципального района решил: </w:t>
      </w:r>
    </w:p>
    <w:p w:rsidR="002643A7" w:rsidRDefault="002643A7" w:rsidP="002643A7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 w:rsidRPr="001150D6">
        <w:rPr>
          <w:sz w:val="28"/>
          <w:szCs w:val="28"/>
        </w:rPr>
        <w:t xml:space="preserve">1. Внести в Устав Атяшевского муниципального района, утвержденный Решением Совета депутатов Атяшевского муниципального района  от 30 июня 2005 года </w:t>
      </w:r>
      <w:hyperlink r:id="rId5" w:tgtFrame="_self" w:tooltip="решение представительного органа (схода граждан) о принятии устава (мпа)" w:history="1">
        <w:r w:rsidRPr="001150D6">
          <w:rPr>
            <w:rStyle w:val="a3"/>
            <w:sz w:val="28"/>
            <w:szCs w:val="28"/>
          </w:rPr>
          <w:t>№ 84</w:t>
        </w:r>
      </w:hyperlink>
      <w:r w:rsidRPr="001150D6">
        <w:rPr>
          <w:sz w:val="28"/>
          <w:szCs w:val="28"/>
        </w:rPr>
        <w:t xml:space="preserve"> (с изменениями, внесёнными Решениями Совета депутатов Атяшевского муниципального района  от 12 октября 2006 года </w:t>
      </w:r>
      <w:hyperlink r:id="rId6" w:tgtFrame="_self" w:history="1">
        <w:r w:rsidRPr="001150D6">
          <w:rPr>
            <w:rStyle w:val="a3"/>
            <w:sz w:val="28"/>
            <w:szCs w:val="28"/>
          </w:rPr>
          <w:t xml:space="preserve">№ </w:t>
        </w:r>
        <w:r w:rsidRPr="001150D6">
          <w:rPr>
            <w:rStyle w:val="a3"/>
            <w:spacing w:val="1"/>
            <w:sz w:val="28"/>
            <w:szCs w:val="28"/>
          </w:rPr>
          <w:t>70,</w:t>
        </w:r>
      </w:hyperlink>
      <w:r w:rsidRPr="001150D6">
        <w:rPr>
          <w:spacing w:val="1"/>
          <w:sz w:val="28"/>
          <w:szCs w:val="28"/>
        </w:rPr>
        <w:t xml:space="preserve"> от 15 мая 2007 года </w:t>
      </w:r>
      <w:hyperlink r:id="rId7" w:tgtFrame="_self" w:history="1">
        <w:r w:rsidRPr="001150D6">
          <w:rPr>
            <w:rStyle w:val="a3"/>
            <w:spacing w:val="1"/>
            <w:sz w:val="28"/>
            <w:szCs w:val="28"/>
          </w:rPr>
          <w:t>№ 40,</w:t>
        </w:r>
      </w:hyperlink>
      <w:r w:rsidRPr="001150D6">
        <w:rPr>
          <w:spacing w:val="1"/>
          <w:sz w:val="28"/>
          <w:szCs w:val="28"/>
        </w:rPr>
        <w:t xml:space="preserve"> от 30 апреля 2008 года </w:t>
      </w:r>
      <w:hyperlink r:id="rId8" w:tgtFrame="_self" w:history="1">
        <w:r w:rsidRPr="001150D6">
          <w:rPr>
            <w:rStyle w:val="a3"/>
            <w:spacing w:val="1"/>
            <w:sz w:val="28"/>
            <w:szCs w:val="28"/>
          </w:rPr>
          <w:t>№ 35</w:t>
        </w:r>
      </w:hyperlink>
      <w:r w:rsidRPr="001150D6">
        <w:rPr>
          <w:spacing w:val="1"/>
          <w:sz w:val="28"/>
          <w:szCs w:val="28"/>
        </w:rPr>
        <w:t xml:space="preserve">, от 23 декабря 2008 года </w:t>
      </w:r>
      <w:hyperlink r:id="rId9" w:tgtFrame="_self" w:history="1">
        <w:r w:rsidRPr="001150D6">
          <w:rPr>
            <w:rStyle w:val="a3"/>
            <w:spacing w:val="-1"/>
            <w:sz w:val="28"/>
            <w:szCs w:val="28"/>
          </w:rPr>
          <w:t>№ 65</w:t>
        </w:r>
      </w:hyperlink>
      <w:r w:rsidRPr="001150D6">
        <w:rPr>
          <w:spacing w:val="-1"/>
          <w:sz w:val="28"/>
          <w:szCs w:val="28"/>
        </w:rPr>
        <w:t xml:space="preserve">, от 27 мая 2009 года </w:t>
      </w:r>
      <w:hyperlink r:id="rId10" w:tgtFrame="_self" w:history="1">
        <w:r w:rsidRPr="001150D6">
          <w:rPr>
            <w:rStyle w:val="a3"/>
            <w:spacing w:val="-1"/>
            <w:sz w:val="28"/>
            <w:szCs w:val="28"/>
          </w:rPr>
          <w:t>№ 7</w:t>
        </w:r>
      </w:hyperlink>
      <w:r w:rsidRPr="001150D6">
        <w:rPr>
          <w:spacing w:val="-1"/>
          <w:sz w:val="28"/>
          <w:szCs w:val="28"/>
        </w:rPr>
        <w:t xml:space="preserve">, от 16 июня 2010 года </w:t>
      </w:r>
      <w:hyperlink r:id="rId11" w:tgtFrame="_self" w:history="1">
        <w:r w:rsidRPr="001150D6">
          <w:rPr>
            <w:rStyle w:val="a3"/>
            <w:spacing w:val="-1"/>
            <w:sz w:val="28"/>
            <w:szCs w:val="28"/>
          </w:rPr>
          <w:t>№ 12</w:t>
        </w:r>
      </w:hyperlink>
      <w:r w:rsidRPr="001150D6">
        <w:rPr>
          <w:spacing w:val="-1"/>
          <w:sz w:val="28"/>
          <w:szCs w:val="28"/>
        </w:rPr>
        <w:t xml:space="preserve">, от 2 декабря 2010 года </w:t>
      </w:r>
      <w:hyperlink r:id="rId12" w:tgtFrame="_self" w:history="1">
        <w:r w:rsidRPr="001150D6">
          <w:rPr>
            <w:rStyle w:val="a3"/>
            <w:spacing w:val="-1"/>
            <w:sz w:val="28"/>
            <w:szCs w:val="28"/>
          </w:rPr>
          <w:t xml:space="preserve">№ </w:t>
        </w:r>
        <w:r w:rsidRPr="001150D6">
          <w:rPr>
            <w:rStyle w:val="a3"/>
            <w:spacing w:val="1"/>
            <w:sz w:val="28"/>
            <w:szCs w:val="28"/>
          </w:rPr>
          <w:t>32</w:t>
        </w:r>
      </w:hyperlink>
      <w:r w:rsidRPr="001150D6">
        <w:rPr>
          <w:spacing w:val="1"/>
          <w:sz w:val="28"/>
          <w:szCs w:val="28"/>
        </w:rPr>
        <w:t xml:space="preserve">, от 24 июня 2011 года </w:t>
      </w:r>
      <w:hyperlink r:id="rId13" w:tgtFrame="_self" w:history="1">
        <w:r w:rsidRPr="001150D6">
          <w:rPr>
            <w:rStyle w:val="a3"/>
            <w:spacing w:val="1"/>
            <w:sz w:val="28"/>
            <w:szCs w:val="28"/>
          </w:rPr>
          <w:t>№31</w:t>
        </w:r>
      </w:hyperlink>
      <w:r w:rsidRPr="001150D6">
        <w:rPr>
          <w:spacing w:val="1"/>
          <w:sz w:val="28"/>
          <w:szCs w:val="28"/>
        </w:rPr>
        <w:t xml:space="preserve">, от 7 февраля 2012 года </w:t>
      </w:r>
      <w:hyperlink r:id="rId14" w:tgtFrame="_self" w:history="1">
        <w:r w:rsidRPr="001150D6">
          <w:rPr>
            <w:rStyle w:val="a3"/>
            <w:spacing w:val="1"/>
            <w:sz w:val="28"/>
            <w:szCs w:val="28"/>
          </w:rPr>
          <w:t>№ 3</w:t>
        </w:r>
      </w:hyperlink>
      <w:r w:rsidRPr="001150D6">
        <w:rPr>
          <w:spacing w:val="1"/>
          <w:sz w:val="28"/>
          <w:szCs w:val="28"/>
        </w:rPr>
        <w:t xml:space="preserve">, от 26 декабря 2012 года </w:t>
      </w:r>
      <w:hyperlink r:id="rId15" w:tgtFrame="_self" w:history="1">
        <w:r w:rsidRPr="001150D6">
          <w:rPr>
            <w:rStyle w:val="a3"/>
            <w:sz w:val="28"/>
            <w:szCs w:val="28"/>
          </w:rPr>
          <w:t>№ 35</w:t>
        </w:r>
      </w:hyperlink>
      <w:r w:rsidRPr="001150D6">
        <w:rPr>
          <w:sz w:val="28"/>
          <w:szCs w:val="28"/>
        </w:rPr>
        <w:t xml:space="preserve">, от 26 декабря 2013 года </w:t>
      </w:r>
      <w:hyperlink r:id="rId16" w:tgtFrame="_self" w:history="1">
        <w:r w:rsidRPr="001150D6">
          <w:rPr>
            <w:rStyle w:val="a3"/>
            <w:sz w:val="28"/>
            <w:szCs w:val="28"/>
          </w:rPr>
          <w:t>№ 91</w:t>
        </w:r>
      </w:hyperlink>
      <w:r w:rsidRPr="001150D6">
        <w:rPr>
          <w:sz w:val="28"/>
          <w:szCs w:val="28"/>
        </w:rPr>
        <w:t xml:space="preserve">, от 30 декабря 2014 года </w:t>
      </w:r>
      <w:hyperlink r:id="rId17" w:tgtFrame="_self" w:history="1">
        <w:r w:rsidRPr="001150D6">
          <w:rPr>
            <w:rStyle w:val="a3"/>
            <w:sz w:val="28"/>
            <w:szCs w:val="28"/>
          </w:rPr>
          <w:t>№ 32</w:t>
        </w:r>
      </w:hyperlink>
      <w:r w:rsidRPr="001150D6">
        <w:rPr>
          <w:sz w:val="28"/>
          <w:szCs w:val="28"/>
        </w:rPr>
        <w:t xml:space="preserve">, от 2 июня 2016 года № 16, от 18 апреля 2017 года № 12), следующие </w:t>
      </w:r>
      <w:r w:rsidRPr="001150D6">
        <w:rPr>
          <w:spacing w:val="-5"/>
          <w:sz w:val="28"/>
          <w:szCs w:val="28"/>
        </w:rPr>
        <w:t xml:space="preserve">изменения: </w:t>
      </w:r>
    </w:p>
    <w:p w:rsidR="00B458BE" w:rsidRPr="00B458BE" w:rsidRDefault="00B458BE" w:rsidP="00B458BE">
      <w:pPr>
        <w:pStyle w:val="p7"/>
        <w:spacing w:before="0" w:beforeAutospacing="0" w:after="0" w:afterAutospacing="0"/>
        <w:ind w:left="-180" w:firstLine="74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Pr="001E3FCD">
        <w:rPr>
          <w:rFonts w:eastAsiaTheme="minorHAnsi"/>
          <w:sz w:val="28"/>
          <w:szCs w:val="28"/>
          <w:lang w:eastAsia="en-US"/>
        </w:rPr>
        <w:t>татью 21 дополнить часть</w:t>
      </w:r>
      <w:r w:rsidR="006B7B13">
        <w:rPr>
          <w:rFonts w:eastAsiaTheme="minorHAnsi"/>
          <w:sz w:val="28"/>
          <w:szCs w:val="28"/>
          <w:lang w:eastAsia="en-US"/>
        </w:rPr>
        <w:t>ю</w:t>
      </w:r>
      <w:r w:rsidRPr="001E3FCD">
        <w:rPr>
          <w:rFonts w:eastAsiaTheme="minorHAnsi"/>
          <w:sz w:val="28"/>
          <w:szCs w:val="28"/>
          <w:lang w:eastAsia="en-US"/>
        </w:rPr>
        <w:t xml:space="preserve"> 6 следующего содержания:</w:t>
      </w:r>
      <w:r w:rsidRPr="001E3FCD">
        <w:rPr>
          <w:rFonts w:eastAsiaTheme="minorHAnsi"/>
          <w:sz w:val="28"/>
          <w:szCs w:val="28"/>
          <w:lang w:eastAsia="en-US"/>
        </w:rPr>
        <w:br/>
      </w:r>
      <w:r w:rsidR="006B7B13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   </w:t>
      </w:r>
      <w:r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     </w:t>
      </w:r>
      <w:r w:rsidRPr="001E3FCD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«</w:t>
      </w:r>
      <w:r w:rsidR="006B7B13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6. </w:t>
      </w:r>
      <w:r w:rsidRPr="001E3FCD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Атяшевского муниципального района данного заявления.»;</w:t>
      </w:r>
    </w:p>
    <w:p w:rsidR="00EF2C5F" w:rsidRPr="00EF2C5F" w:rsidRDefault="00B458BE" w:rsidP="00B458BE">
      <w:pPr>
        <w:pStyle w:val="s1"/>
        <w:shd w:val="clear" w:color="auto" w:fill="FFFFFF"/>
        <w:spacing w:before="0" w:beforeAutospacing="0" w:after="0" w:afterAutospacing="0"/>
        <w:ind w:left="-142"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2) с</w:t>
      </w:r>
      <w:r w:rsidR="006B7B13">
        <w:rPr>
          <w:color w:val="22272F"/>
          <w:sz w:val="28"/>
          <w:szCs w:val="28"/>
        </w:rPr>
        <w:t>татью 25-1</w:t>
      </w:r>
      <w:r w:rsidR="00EF2C5F">
        <w:rPr>
          <w:color w:val="22272F"/>
          <w:sz w:val="28"/>
          <w:szCs w:val="28"/>
        </w:rPr>
        <w:t xml:space="preserve"> дополнить частями</w:t>
      </w:r>
      <w:r w:rsidR="00EF2C5F" w:rsidRPr="00EF2C5F">
        <w:rPr>
          <w:color w:val="22272F"/>
          <w:sz w:val="28"/>
          <w:szCs w:val="28"/>
        </w:rPr>
        <w:t xml:space="preserve"> 12, 13, 14 следующего содержания:</w:t>
      </w:r>
    </w:p>
    <w:p w:rsidR="001E3FCD" w:rsidRPr="00EF2C5F" w:rsidRDefault="00EF2C5F" w:rsidP="00B458BE">
      <w:pPr>
        <w:pStyle w:val="s1"/>
        <w:shd w:val="clear" w:color="auto" w:fill="FFFFFF"/>
        <w:spacing w:before="0" w:beforeAutospacing="0" w:after="0" w:afterAutospacing="0"/>
        <w:ind w:left="-142" w:firstLine="709"/>
        <w:jc w:val="both"/>
        <w:rPr>
          <w:color w:val="22272F"/>
          <w:sz w:val="28"/>
          <w:szCs w:val="28"/>
        </w:rPr>
      </w:pPr>
      <w:r w:rsidRPr="00EF2C5F">
        <w:rPr>
          <w:color w:val="22272F"/>
          <w:sz w:val="28"/>
          <w:szCs w:val="28"/>
        </w:rPr>
        <w:t>«12</w:t>
      </w:r>
      <w:r w:rsidR="001E3FCD" w:rsidRPr="00EF2C5F">
        <w:rPr>
          <w:color w:val="22272F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Мордовия в порядке, установленном законом Республики Мордовия.</w:t>
      </w:r>
    </w:p>
    <w:p w:rsidR="001E3FCD" w:rsidRPr="00EF2C5F" w:rsidRDefault="00EF2C5F" w:rsidP="00B458BE">
      <w:pPr>
        <w:pStyle w:val="s1"/>
        <w:shd w:val="clear" w:color="auto" w:fill="FFFFFF"/>
        <w:spacing w:before="0" w:beforeAutospacing="0" w:after="0" w:afterAutospacing="0"/>
        <w:ind w:left="-142" w:firstLine="709"/>
        <w:jc w:val="both"/>
        <w:rPr>
          <w:color w:val="22272F"/>
          <w:sz w:val="28"/>
          <w:szCs w:val="28"/>
        </w:rPr>
      </w:pPr>
      <w:r w:rsidRPr="00EF2C5F">
        <w:rPr>
          <w:color w:val="22272F"/>
          <w:sz w:val="28"/>
          <w:szCs w:val="28"/>
        </w:rPr>
        <w:t>13</w:t>
      </w:r>
      <w:r w:rsidR="001E3FCD" w:rsidRPr="00EF2C5F">
        <w:rPr>
          <w:color w:val="22272F"/>
          <w:sz w:val="28"/>
          <w:szCs w:val="28"/>
        </w:rPr>
        <w:t xml:space="preserve">. 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</w:t>
      </w:r>
      <w:r w:rsidR="001E3FCD" w:rsidRPr="00EF2C5F">
        <w:rPr>
          <w:color w:val="22272F"/>
          <w:sz w:val="28"/>
          <w:szCs w:val="28"/>
        </w:rPr>
        <w:lastRenderedPageBreak/>
        <w:t>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Мордовия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1E3FCD" w:rsidRPr="00EF2C5F" w:rsidRDefault="00EF2C5F" w:rsidP="00B458BE">
      <w:pPr>
        <w:pStyle w:val="s1"/>
        <w:shd w:val="clear" w:color="auto" w:fill="FFFFFF"/>
        <w:spacing w:before="0" w:beforeAutospacing="0" w:after="0" w:afterAutospacing="0"/>
        <w:ind w:left="-142" w:firstLine="709"/>
        <w:jc w:val="both"/>
        <w:rPr>
          <w:color w:val="22272F"/>
          <w:sz w:val="28"/>
          <w:szCs w:val="28"/>
        </w:rPr>
      </w:pPr>
      <w:r w:rsidRPr="00EF2C5F">
        <w:rPr>
          <w:color w:val="22272F"/>
          <w:sz w:val="28"/>
          <w:szCs w:val="28"/>
        </w:rPr>
        <w:t>14</w:t>
      </w:r>
      <w:r w:rsidR="001E3FCD" w:rsidRPr="00EF2C5F">
        <w:rPr>
          <w:color w:val="22272F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</w:t>
      </w:r>
      <w:r w:rsidRPr="00EF2C5F">
        <w:rPr>
          <w:color w:val="22272F"/>
          <w:sz w:val="28"/>
          <w:szCs w:val="28"/>
        </w:rPr>
        <w:t xml:space="preserve"> правовыми актами.»</w:t>
      </w:r>
      <w:r w:rsidR="006B7B13">
        <w:rPr>
          <w:color w:val="22272F"/>
          <w:sz w:val="28"/>
          <w:szCs w:val="28"/>
        </w:rPr>
        <w:t>;</w:t>
      </w:r>
    </w:p>
    <w:p w:rsidR="001E3FCD" w:rsidRDefault="001E3FCD" w:rsidP="00BE50C7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</w:p>
    <w:p w:rsidR="00BE50C7" w:rsidRDefault="00B458BE" w:rsidP="00BE50C7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3)</w:t>
      </w:r>
      <w:r w:rsidR="00BE50C7" w:rsidRPr="001150D6">
        <w:rPr>
          <w:spacing w:val="-5"/>
          <w:sz w:val="28"/>
          <w:szCs w:val="28"/>
        </w:rPr>
        <w:t xml:space="preserve"> </w:t>
      </w:r>
      <w:r w:rsidR="00BE50C7">
        <w:rPr>
          <w:spacing w:val="-5"/>
          <w:sz w:val="28"/>
          <w:szCs w:val="28"/>
        </w:rPr>
        <w:t>в статье 27:</w:t>
      </w:r>
    </w:p>
    <w:p w:rsidR="00BE50C7" w:rsidRDefault="00BE50C7" w:rsidP="00BE50C7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часть </w:t>
      </w:r>
      <w:r w:rsidR="001E3FCD">
        <w:rPr>
          <w:spacing w:val="-5"/>
          <w:sz w:val="28"/>
          <w:szCs w:val="28"/>
        </w:rPr>
        <w:t>4 изложить в следующей редакции</w:t>
      </w:r>
      <w:r>
        <w:rPr>
          <w:spacing w:val="-5"/>
          <w:sz w:val="28"/>
          <w:szCs w:val="28"/>
        </w:rPr>
        <w:t>:</w:t>
      </w:r>
    </w:p>
    <w:p w:rsidR="00BE50C7" w:rsidRDefault="00BE50C7" w:rsidP="00BE50C7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«4. Срок полномочий Главы Атяшевского муниципального района составляет пять лет.</w:t>
      </w:r>
    </w:p>
    <w:p w:rsidR="00BE50C7" w:rsidRDefault="00BE50C7" w:rsidP="00BE50C7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Полномочия Главы Атяшевского муниципального района начинаются со дня вступления в должность и прекращаются в день вступления в должность вновь избранного Главы Атяшевского муниципального района.»;</w:t>
      </w:r>
    </w:p>
    <w:p w:rsidR="009F0CDC" w:rsidRDefault="009F0CDC" w:rsidP="00BE50C7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часть 6 изложить в следующей редакции:</w:t>
      </w:r>
    </w:p>
    <w:p w:rsidR="009F0CDC" w:rsidRDefault="009F0CDC" w:rsidP="00BE50C7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«6. </w:t>
      </w:r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Глава </w:t>
      </w:r>
      <w:r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Атяшевского муниципального района </w:t>
      </w:r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должен соблюдать ограничения, запреты, исполнять обязанности, которые установлены </w:t>
      </w:r>
      <w:hyperlink r:id="rId18" w:anchor="/document/12164203/entry/0" w:history="1">
        <w:r w:rsidRPr="009F0CDC">
          <w:rPr>
            <w:rFonts w:eastAsiaTheme="minorHAnsi"/>
            <w:color w:val="734C9B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 </w:t>
      </w:r>
      <w:r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от 25 декабря 2008 года № 273-ФЗ «О противодействии коррупции»</w:t>
      </w:r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, </w:t>
      </w:r>
      <w:hyperlink r:id="rId19" w:anchor="/document/70271682/entry/0" w:history="1">
        <w:r w:rsidRPr="009F0CDC">
          <w:rPr>
            <w:rFonts w:eastAsiaTheme="minorHAnsi"/>
            <w:color w:val="734C9B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 о</w:t>
      </w:r>
      <w:r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т 3 декабря 2012 года № 230-ФЗ «</w:t>
      </w:r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О контроле за соответствием расходов лиц, замещающих государственные д</w:t>
      </w:r>
      <w:r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олжности, и иных лиц их доходам»</w:t>
      </w:r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, </w:t>
      </w:r>
      <w:hyperlink r:id="rId20" w:anchor="/document/70372954/entry/0" w:history="1">
        <w:r w:rsidRPr="009F0CDC">
          <w:rPr>
            <w:rFonts w:eastAsiaTheme="minorHAnsi"/>
            <w:color w:val="734C9B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 от 7 мая 2013 года N 79-ФЗ «</w:t>
      </w:r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финансовыми инструментами»</w:t>
      </w:r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 </w:t>
      </w:r>
      <w:hyperlink r:id="rId21" w:anchor="/document/12164203/entry/0" w:history="1">
        <w:r w:rsidRPr="009F0CDC">
          <w:rPr>
            <w:rFonts w:eastAsiaTheme="minorHAnsi"/>
            <w:color w:val="734C9B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 от 25 декабря 2008 года N 273-ФЗ "О противодействии коррупции", </w:t>
      </w:r>
      <w:hyperlink r:id="rId22" w:anchor="/document/70271682/entry/0" w:history="1">
        <w:r w:rsidRPr="009F0CDC">
          <w:rPr>
            <w:rFonts w:eastAsiaTheme="minorHAnsi"/>
            <w:color w:val="734C9B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23" w:anchor="/document/70372954/entry/0" w:history="1">
        <w:r w:rsidRPr="009F0CDC">
          <w:rPr>
            <w:rFonts w:eastAsiaTheme="minorHAnsi"/>
            <w:color w:val="734C9B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t xml:space="preserve"> от 7 мая 2013 года N 79-ФЗ "О запрете отдельным категориям лиц открывать и иметь счета (вклады), хранить </w:t>
      </w:r>
      <w:r w:rsidRPr="009F0CDC">
        <w:rPr>
          <w:rFonts w:eastAsiaTheme="minorHAnsi"/>
          <w:color w:val="22272F"/>
          <w:sz w:val="28"/>
          <w:szCs w:val="28"/>
          <w:shd w:val="clear" w:color="auto" w:fill="FFFFFF"/>
          <w:lang w:eastAsia="en-US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  <w:r>
        <w:rPr>
          <w:spacing w:val="-5"/>
          <w:sz w:val="28"/>
          <w:szCs w:val="28"/>
        </w:rPr>
        <w:t xml:space="preserve"> </w:t>
      </w:r>
    </w:p>
    <w:p w:rsidR="00BE50C7" w:rsidRPr="008E7127" w:rsidRDefault="00BE50C7" w:rsidP="00BE50C7">
      <w:pPr>
        <w:pStyle w:val="p7"/>
        <w:spacing w:before="0" w:beforeAutospacing="0" w:after="0" w:afterAutospacing="0"/>
        <w:ind w:left="-180"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часть 7 </w:t>
      </w:r>
      <w:r w:rsidRPr="001150D6">
        <w:rPr>
          <w:spacing w:val="-5"/>
          <w:sz w:val="28"/>
          <w:szCs w:val="28"/>
        </w:rPr>
        <w:t>дополнить пунктом 9 следующего содержания:</w:t>
      </w:r>
    </w:p>
    <w:p w:rsidR="001E3FCD" w:rsidRDefault="00BE50C7" w:rsidP="001E3FCD">
      <w:pPr>
        <w:pStyle w:val="p7"/>
        <w:spacing w:before="0" w:beforeAutospacing="0" w:after="0" w:afterAutospacing="0"/>
        <w:ind w:left="-180" w:firstLine="720"/>
        <w:jc w:val="both"/>
        <w:rPr>
          <w:color w:val="22272F"/>
          <w:sz w:val="28"/>
          <w:szCs w:val="28"/>
          <w:shd w:val="clear" w:color="auto" w:fill="FFFFFF"/>
        </w:rPr>
      </w:pPr>
      <w:r w:rsidRPr="001150D6">
        <w:rPr>
          <w:color w:val="22272F"/>
          <w:sz w:val="28"/>
          <w:szCs w:val="28"/>
          <w:shd w:val="clear" w:color="auto" w:fill="FFFFFF"/>
        </w:rPr>
        <w:t>«9) компенсацию (оплату) стоимости путевок на санаторно-курортное лечение и оздоровление, туристических путевок, а также на оплату им стоимости проезда к месту лечения или отдыха и обратно, выплачиваемых за счет бюджета Атяшевского муниципального района, один раз в год, в порядке и пределах, определяемых нормативными правовыми актами Совета депутатов Атяшевского муниципального района.»;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1E3FCD" w:rsidRPr="00BE50C7" w:rsidRDefault="001E3FCD" w:rsidP="00BE50C7">
      <w:pPr>
        <w:pStyle w:val="p7"/>
        <w:spacing w:before="0" w:beforeAutospacing="0" w:after="0" w:afterAutospacing="0"/>
        <w:ind w:left="-180" w:firstLine="720"/>
        <w:jc w:val="both"/>
        <w:rPr>
          <w:color w:val="22272F"/>
          <w:sz w:val="28"/>
          <w:szCs w:val="28"/>
          <w:shd w:val="clear" w:color="auto" w:fill="FFFFFF"/>
        </w:rPr>
      </w:pPr>
    </w:p>
    <w:p w:rsidR="002643A7" w:rsidRPr="001150D6" w:rsidRDefault="00B458BE" w:rsidP="002643A7">
      <w:pPr>
        <w:pStyle w:val="p7"/>
        <w:spacing w:before="0" w:beforeAutospacing="0" w:after="0" w:afterAutospacing="0"/>
        <w:ind w:left="-180" w:firstLine="72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4</w:t>
      </w:r>
      <w:r w:rsidR="002643A7" w:rsidRPr="001150D6">
        <w:rPr>
          <w:color w:val="22272F"/>
          <w:sz w:val="28"/>
          <w:szCs w:val="28"/>
          <w:shd w:val="clear" w:color="auto" w:fill="FFFFFF"/>
        </w:rPr>
        <w:t xml:space="preserve">) </w:t>
      </w:r>
      <w:r w:rsidR="006B7B13">
        <w:rPr>
          <w:color w:val="22272F"/>
          <w:sz w:val="28"/>
          <w:szCs w:val="28"/>
          <w:shd w:val="clear" w:color="auto" w:fill="FFFFFF"/>
        </w:rPr>
        <w:t xml:space="preserve">статью </w:t>
      </w:r>
      <w:r w:rsidR="000D6F4E" w:rsidRPr="001150D6">
        <w:rPr>
          <w:color w:val="22272F"/>
          <w:sz w:val="28"/>
          <w:szCs w:val="28"/>
          <w:shd w:val="clear" w:color="auto" w:fill="FFFFFF"/>
        </w:rPr>
        <w:t>31-2 дополнить частью 19.1 следующего содержания:</w:t>
      </w:r>
    </w:p>
    <w:p w:rsidR="000D6F4E" w:rsidRPr="001150D6" w:rsidRDefault="000D6F4E" w:rsidP="002643A7">
      <w:pPr>
        <w:pStyle w:val="p7"/>
        <w:spacing w:before="0" w:beforeAutospacing="0" w:after="0" w:afterAutospacing="0"/>
        <w:ind w:left="-180" w:firstLine="720"/>
        <w:jc w:val="both"/>
        <w:rPr>
          <w:color w:val="22272F"/>
          <w:sz w:val="28"/>
          <w:szCs w:val="28"/>
          <w:shd w:val="clear" w:color="auto" w:fill="FFFFFF"/>
        </w:rPr>
      </w:pPr>
      <w:r w:rsidRPr="001150D6">
        <w:rPr>
          <w:color w:val="22272F"/>
          <w:sz w:val="28"/>
          <w:szCs w:val="28"/>
          <w:shd w:val="clear" w:color="auto" w:fill="FFFFFF"/>
        </w:rPr>
        <w:t>«19.1. Должностные лица контрольно-счетных органов обязаны соблюдать ограничения, запреты, исполнять обязанности, которые установлены </w:t>
      </w:r>
      <w:hyperlink r:id="rId24" w:anchor="/multilink/12182695/paragraph/2245/number/0" w:history="1">
        <w:r w:rsidRPr="001150D6">
          <w:rPr>
            <w:color w:val="734C9B"/>
            <w:sz w:val="28"/>
            <w:szCs w:val="28"/>
            <w:shd w:val="clear" w:color="auto" w:fill="FFFFFF"/>
          </w:rPr>
          <w:t>Федеральным законом</w:t>
        </w:r>
      </w:hyperlink>
      <w:r w:rsidRPr="001150D6">
        <w:rPr>
          <w:color w:val="22272F"/>
          <w:sz w:val="28"/>
          <w:szCs w:val="28"/>
          <w:shd w:val="clear" w:color="auto" w:fill="FFFFFF"/>
        </w:rPr>
        <w:t> от 25 декабря 2008 года N 273-ФЗ "О противодействии коррупции", </w:t>
      </w:r>
      <w:hyperlink r:id="rId25" w:anchor="/document/70271682/entry/0" w:history="1">
        <w:r w:rsidRPr="001150D6">
          <w:rPr>
            <w:color w:val="734C9B"/>
            <w:sz w:val="28"/>
            <w:szCs w:val="28"/>
            <w:shd w:val="clear" w:color="auto" w:fill="FFFFFF"/>
          </w:rPr>
          <w:t>Федеральным законом</w:t>
        </w:r>
      </w:hyperlink>
      <w:r w:rsidRPr="001150D6">
        <w:rPr>
          <w:color w:val="22272F"/>
          <w:sz w:val="28"/>
          <w:szCs w:val="28"/>
          <w:shd w:val="clear" w:color="auto" w:fill="FFFFFF"/>
        </w:rPr>
        <w:t> от 3 декабря 2012 года N 230-ФЗ "О контроле за соответствием расходов лиц, замещающих государственные должности, и иных лиц их доходам", </w:t>
      </w:r>
      <w:hyperlink r:id="rId26" w:anchor="/document/70372954/entry/0" w:history="1">
        <w:r w:rsidRPr="001150D6">
          <w:rPr>
            <w:color w:val="734C9B"/>
            <w:sz w:val="28"/>
            <w:szCs w:val="28"/>
            <w:shd w:val="clear" w:color="auto" w:fill="FFFFFF"/>
          </w:rPr>
          <w:t>Федеральным законом</w:t>
        </w:r>
      </w:hyperlink>
      <w:r w:rsidRPr="001150D6">
        <w:rPr>
          <w:color w:val="22272F"/>
          <w:sz w:val="28"/>
          <w:szCs w:val="28"/>
          <w:shd w:val="clear" w:color="auto" w:fill="FFFFFF"/>
        </w:rPr>
        <w:t> 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инструментами".»;</w:t>
      </w:r>
    </w:p>
    <w:p w:rsidR="000D6F4E" w:rsidRPr="001150D6" w:rsidRDefault="00B458BE" w:rsidP="002643A7">
      <w:pPr>
        <w:pStyle w:val="p7"/>
        <w:spacing w:before="0" w:beforeAutospacing="0" w:after="0" w:afterAutospacing="0"/>
        <w:ind w:left="-180" w:firstLine="72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5</w:t>
      </w:r>
      <w:r w:rsidR="000D6F4E" w:rsidRPr="001150D6">
        <w:rPr>
          <w:color w:val="22272F"/>
          <w:sz w:val="28"/>
          <w:szCs w:val="28"/>
          <w:shd w:val="clear" w:color="auto" w:fill="FFFFFF"/>
        </w:rPr>
        <w:t xml:space="preserve">) </w:t>
      </w:r>
      <w:r w:rsidR="009E1732" w:rsidRPr="001150D6">
        <w:rPr>
          <w:color w:val="22272F"/>
          <w:sz w:val="28"/>
          <w:szCs w:val="28"/>
          <w:shd w:val="clear" w:color="auto" w:fill="FFFFFF"/>
        </w:rPr>
        <w:t>пункт 3 части 1 статьи 40 изложить в следующей редакции:</w:t>
      </w:r>
    </w:p>
    <w:p w:rsidR="009E1732" w:rsidRPr="001150D6" w:rsidRDefault="009E1732" w:rsidP="008E7127">
      <w:pPr>
        <w:pStyle w:val="p7"/>
        <w:spacing w:before="0" w:beforeAutospacing="0" w:after="0" w:afterAutospacing="0"/>
        <w:ind w:left="-180" w:firstLine="720"/>
        <w:jc w:val="both"/>
        <w:rPr>
          <w:color w:val="22272F"/>
          <w:sz w:val="28"/>
          <w:szCs w:val="28"/>
          <w:shd w:val="clear" w:color="auto" w:fill="FFFFFF"/>
        </w:rPr>
      </w:pPr>
      <w:r w:rsidRPr="001150D6">
        <w:rPr>
          <w:color w:val="22272F"/>
          <w:sz w:val="28"/>
          <w:szCs w:val="28"/>
          <w:shd w:val="clear" w:color="auto" w:fill="FFFFFF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 </w:t>
      </w:r>
      <w:r w:rsidRPr="001150D6">
        <w:rPr>
          <w:sz w:val="28"/>
          <w:szCs w:val="28"/>
        </w:rPr>
        <w:t>муниципальным </w:t>
      </w:r>
      <w:r w:rsidRPr="001150D6">
        <w:rPr>
          <w:color w:val="22272F"/>
          <w:sz w:val="28"/>
          <w:szCs w:val="28"/>
          <w:shd w:val="clear" w:color="auto" w:fill="FFFFFF"/>
        </w:rPr>
        <w:t>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самоуправления.»;</w:t>
      </w:r>
    </w:p>
    <w:p w:rsidR="00334C12" w:rsidRPr="008E7127" w:rsidRDefault="00B458BE" w:rsidP="00B458BE">
      <w:pPr>
        <w:pStyle w:val="p7"/>
        <w:spacing w:before="0" w:beforeAutospacing="0" w:after="0" w:afterAutospacing="0"/>
        <w:ind w:left="-180" w:firstLine="72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6</w:t>
      </w:r>
      <w:r w:rsidR="009E1732" w:rsidRPr="001150D6">
        <w:rPr>
          <w:color w:val="22272F"/>
          <w:sz w:val="28"/>
          <w:szCs w:val="28"/>
          <w:shd w:val="clear" w:color="auto" w:fill="FFFFFF"/>
        </w:rPr>
        <w:t>) часть 1.2 статьи 41 после слов «и Федеральным законом» дополнить словами «от 3 декабря 2012 года № 230 – ФЗ»;</w:t>
      </w:r>
    </w:p>
    <w:p w:rsidR="008E7127" w:rsidRPr="008E7127" w:rsidRDefault="008E7127" w:rsidP="008E7127">
      <w:pPr>
        <w:autoSpaceDE w:val="0"/>
        <w:autoSpaceDN w:val="0"/>
        <w:adjustRightInd w:val="0"/>
        <w:ind w:firstLine="540"/>
        <w:rPr>
          <w:rFonts w:ascii="Times New Roman" w:hAnsi="Times New Roman"/>
          <w:spacing w:val="-3"/>
          <w:sz w:val="28"/>
          <w:szCs w:val="28"/>
        </w:rPr>
      </w:pPr>
      <w:r w:rsidRPr="008E7127">
        <w:rPr>
          <w:rFonts w:ascii="Times New Roman" w:hAnsi="Times New Roman"/>
          <w:spacing w:val="6"/>
          <w:sz w:val="28"/>
          <w:szCs w:val="28"/>
        </w:rPr>
        <w:t>2.</w:t>
      </w:r>
      <w:r w:rsidRPr="008E7127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8E7127">
        <w:rPr>
          <w:rFonts w:ascii="Times New Roman" w:hAnsi="Times New Roman"/>
          <w:spacing w:val="6"/>
          <w:sz w:val="28"/>
          <w:szCs w:val="28"/>
        </w:rPr>
        <w:t xml:space="preserve">Настоящее Решение подлежит официальному опубликованию после его </w:t>
      </w:r>
      <w:r w:rsidRPr="008E7127">
        <w:rPr>
          <w:rFonts w:ascii="Times New Roman" w:hAnsi="Times New Roman"/>
          <w:spacing w:val="-1"/>
          <w:sz w:val="28"/>
          <w:szCs w:val="28"/>
        </w:rPr>
        <w:t xml:space="preserve">государственной регистрации и вступает в силу после официального </w:t>
      </w:r>
      <w:r w:rsidRPr="008E7127">
        <w:rPr>
          <w:rFonts w:ascii="Times New Roman" w:hAnsi="Times New Roman"/>
          <w:spacing w:val="-3"/>
          <w:sz w:val="28"/>
          <w:szCs w:val="28"/>
        </w:rPr>
        <w:t xml:space="preserve">опубликования. </w:t>
      </w:r>
    </w:p>
    <w:p w:rsidR="008E7127" w:rsidRPr="008E7127" w:rsidRDefault="008E7127" w:rsidP="008E712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E7127" w:rsidRPr="008E7127" w:rsidRDefault="008E7127" w:rsidP="008E712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E7127">
        <w:rPr>
          <w:rFonts w:ascii="Times New Roman" w:hAnsi="Times New Roman"/>
          <w:sz w:val="28"/>
          <w:szCs w:val="28"/>
        </w:rPr>
        <w:t xml:space="preserve"> Председател</w:t>
      </w:r>
      <w:r w:rsidR="006B7B13">
        <w:rPr>
          <w:rFonts w:ascii="Times New Roman" w:hAnsi="Times New Roman"/>
          <w:sz w:val="28"/>
          <w:szCs w:val="28"/>
        </w:rPr>
        <w:t>ь</w:t>
      </w:r>
      <w:r w:rsidRPr="008E7127">
        <w:rPr>
          <w:rFonts w:ascii="Times New Roman" w:hAnsi="Times New Roman"/>
          <w:sz w:val="28"/>
          <w:szCs w:val="28"/>
        </w:rPr>
        <w:t xml:space="preserve"> Совета депутатов  </w:t>
      </w:r>
    </w:p>
    <w:p w:rsidR="008E7127" w:rsidRPr="008E7127" w:rsidRDefault="008E7127" w:rsidP="008E7127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Атяшевского муниципального </w:t>
      </w:r>
      <w:r w:rsidRPr="008E7127">
        <w:rPr>
          <w:rFonts w:ascii="Times New Roman" w:hAnsi="Times New Roman"/>
          <w:spacing w:val="-2"/>
          <w:sz w:val="28"/>
          <w:szCs w:val="28"/>
        </w:rPr>
        <w:t xml:space="preserve">района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</w:t>
      </w:r>
      <w:r w:rsidRPr="008E7127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6B7B13">
        <w:rPr>
          <w:rFonts w:ascii="Times New Roman" w:hAnsi="Times New Roman"/>
          <w:spacing w:val="-2"/>
          <w:sz w:val="28"/>
          <w:szCs w:val="28"/>
        </w:rPr>
        <w:t>М.Н. Подмарев</w:t>
      </w:r>
    </w:p>
    <w:p w:rsidR="008E7127" w:rsidRPr="008E7127" w:rsidRDefault="008E7127" w:rsidP="008E7127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8"/>
          <w:szCs w:val="28"/>
        </w:rPr>
      </w:pPr>
    </w:p>
    <w:p w:rsidR="008E7127" w:rsidRPr="008E7127" w:rsidRDefault="008E7127" w:rsidP="008E7127">
      <w:pPr>
        <w:autoSpaceDE w:val="0"/>
        <w:autoSpaceDN w:val="0"/>
        <w:adjustRightInd w:val="0"/>
        <w:ind w:firstLine="540"/>
        <w:rPr>
          <w:rFonts w:ascii="Times New Roman" w:hAnsi="Times New Roman"/>
          <w:spacing w:val="-2"/>
          <w:sz w:val="28"/>
          <w:szCs w:val="28"/>
        </w:rPr>
      </w:pPr>
    </w:p>
    <w:p w:rsidR="008E7127" w:rsidRDefault="006B7B13" w:rsidP="008E7127">
      <w:pPr>
        <w:autoSpaceDE w:val="0"/>
        <w:autoSpaceDN w:val="0"/>
        <w:adjustRightInd w:val="0"/>
        <w:ind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И.о.</w:t>
      </w:r>
      <w:r w:rsidR="008E7127" w:rsidRPr="008E7127">
        <w:rPr>
          <w:rFonts w:ascii="Times New Roman" w:hAnsi="Times New Roman"/>
          <w:spacing w:val="-2"/>
          <w:sz w:val="28"/>
          <w:szCs w:val="28"/>
        </w:rPr>
        <w:t>Глав</w:t>
      </w:r>
      <w:r>
        <w:rPr>
          <w:rFonts w:ascii="Times New Roman" w:hAnsi="Times New Roman"/>
          <w:spacing w:val="-2"/>
          <w:sz w:val="28"/>
          <w:szCs w:val="28"/>
        </w:rPr>
        <w:t>ы</w:t>
      </w:r>
      <w:r w:rsidR="008E7127" w:rsidRPr="008E7127">
        <w:rPr>
          <w:rFonts w:ascii="Times New Roman" w:hAnsi="Times New Roman"/>
          <w:spacing w:val="-2"/>
          <w:sz w:val="28"/>
          <w:szCs w:val="28"/>
        </w:rPr>
        <w:t xml:space="preserve"> Атяшевского </w:t>
      </w:r>
    </w:p>
    <w:p w:rsidR="008E7127" w:rsidRPr="008E7127" w:rsidRDefault="008E7127" w:rsidP="008E712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E7127">
        <w:rPr>
          <w:rFonts w:ascii="Times New Roman" w:hAnsi="Times New Roman"/>
          <w:spacing w:val="-2"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</w:t>
      </w:r>
      <w:r w:rsidRPr="008E7127">
        <w:rPr>
          <w:rFonts w:ascii="Times New Roman" w:hAnsi="Times New Roman"/>
          <w:spacing w:val="-2"/>
          <w:sz w:val="28"/>
          <w:szCs w:val="28"/>
        </w:rPr>
        <w:t xml:space="preserve">       </w:t>
      </w:r>
      <w:r w:rsidR="006B7B13">
        <w:rPr>
          <w:rFonts w:ascii="Times New Roman" w:hAnsi="Times New Roman"/>
          <w:spacing w:val="-2"/>
          <w:sz w:val="28"/>
          <w:szCs w:val="28"/>
        </w:rPr>
        <w:t>М</w:t>
      </w:r>
      <w:r w:rsidRPr="008E7127">
        <w:rPr>
          <w:rFonts w:ascii="Times New Roman" w:hAnsi="Times New Roman"/>
          <w:spacing w:val="-2"/>
          <w:sz w:val="28"/>
          <w:szCs w:val="28"/>
        </w:rPr>
        <w:t>.</w:t>
      </w:r>
      <w:r w:rsidR="006B7B13">
        <w:rPr>
          <w:rFonts w:ascii="Times New Roman" w:hAnsi="Times New Roman"/>
          <w:spacing w:val="-2"/>
          <w:sz w:val="28"/>
          <w:szCs w:val="28"/>
        </w:rPr>
        <w:t>С</w:t>
      </w:r>
      <w:r w:rsidRPr="008E7127">
        <w:rPr>
          <w:rFonts w:ascii="Times New Roman" w:hAnsi="Times New Roman"/>
          <w:spacing w:val="-2"/>
          <w:sz w:val="28"/>
          <w:szCs w:val="28"/>
        </w:rPr>
        <w:t>.</w:t>
      </w:r>
      <w:r w:rsidR="006B7B13">
        <w:rPr>
          <w:rFonts w:ascii="Times New Roman" w:hAnsi="Times New Roman"/>
          <w:spacing w:val="-2"/>
          <w:sz w:val="28"/>
          <w:szCs w:val="28"/>
        </w:rPr>
        <w:t>Алешина</w:t>
      </w:r>
      <w:r w:rsidRPr="008E7127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</w:t>
      </w:r>
    </w:p>
    <w:p w:rsidR="00F41FA8" w:rsidRPr="001150D6" w:rsidRDefault="00F41FA8" w:rsidP="008E7127">
      <w:pPr>
        <w:ind w:firstLine="0"/>
        <w:rPr>
          <w:rFonts w:ascii="Times New Roman" w:hAnsi="Times New Roman"/>
          <w:sz w:val="28"/>
          <w:szCs w:val="28"/>
        </w:rPr>
      </w:pPr>
    </w:p>
    <w:sectPr w:rsidR="00F41FA8" w:rsidRPr="001150D6" w:rsidSect="00B458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A7"/>
    <w:rsid w:val="00082624"/>
    <w:rsid w:val="000D6F4E"/>
    <w:rsid w:val="001150D6"/>
    <w:rsid w:val="001E3FCD"/>
    <w:rsid w:val="002218C3"/>
    <w:rsid w:val="002643A7"/>
    <w:rsid w:val="00300984"/>
    <w:rsid w:val="00334C12"/>
    <w:rsid w:val="003361B7"/>
    <w:rsid w:val="00336D2C"/>
    <w:rsid w:val="003F5B5A"/>
    <w:rsid w:val="00465288"/>
    <w:rsid w:val="006B7B13"/>
    <w:rsid w:val="007011D3"/>
    <w:rsid w:val="008634B8"/>
    <w:rsid w:val="008E7127"/>
    <w:rsid w:val="00913337"/>
    <w:rsid w:val="009E1732"/>
    <w:rsid w:val="009F0CDC"/>
    <w:rsid w:val="00A8463A"/>
    <w:rsid w:val="00B458BE"/>
    <w:rsid w:val="00BE50C7"/>
    <w:rsid w:val="00CA10EF"/>
    <w:rsid w:val="00CB2EAD"/>
    <w:rsid w:val="00EA1647"/>
    <w:rsid w:val="00EF2C5F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643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3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3A7"/>
    <w:rPr>
      <w:color w:val="0000FF"/>
      <w:u w:val="none"/>
    </w:rPr>
  </w:style>
  <w:style w:type="paragraph" w:customStyle="1" w:styleId="p5">
    <w:name w:val="p5"/>
    <w:basedOn w:val="a"/>
    <w:rsid w:val="002643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2643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2643A7"/>
  </w:style>
  <w:style w:type="character" w:styleId="a4">
    <w:name w:val="Emphasis"/>
    <w:basedOn w:val="a0"/>
    <w:uiPriority w:val="20"/>
    <w:qFormat/>
    <w:rsid w:val="009E1732"/>
    <w:rPr>
      <w:i/>
      <w:iCs/>
    </w:rPr>
  </w:style>
  <w:style w:type="paragraph" w:styleId="a5">
    <w:name w:val="No Spacing"/>
    <w:uiPriority w:val="1"/>
    <w:qFormat/>
    <w:rsid w:val="00334C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913337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13337"/>
    <w:pPr>
      <w:ind w:left="720"/>
      <w:contextualSpacing/>
    </w:pPr>
  </w:style>
  <w:style w:type="character" w:styleId="a8">
    <w:name w:val="Intense Reference"/>
    <w:basedOn w:val="a0"/>
    <w:uiPriority w:val="32"/>
    <w:qFormat/>
    <w:rsid w:val="00913337"/>
    <w:rPr>
      <w:b/>
      <w:bCs/>
      <w:smallCaps/>
      <w:color w:val="C0504D" w:themeColor="accent2"/>
      <w:spacing w:val="5"/>
      <w:u w:val="single"/>
    </w:rPr>
  </w:style>
  <w:style w:type="paragraph" w:customStyle="1" w:styleId="s1">
    <w:name w:val="s_1"/>
    <w:basedOn w:val="a"/>
    <w:rsid w:val="001E3F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643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3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3A7"/>
    <w:rPr>
      <w:color w:val="0000FF"/>
      <w:u w:val="none"/>
    </w:rPr>
  </w:style>
  <w:style w:type="paragraph" w:customStyle="1" w:styleId="p5">
    <w:name w:val="p5"/>
    <w:basedOn w:val="a"/>
    <w:rsid w:val="002643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2643A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2643A7"/>
  </w:style>
  <w:style w:type="character" w:styleId="a4">
    <w:name w:val="Emphasis"/>
    <w:basedOn w:val="a0"/>
    <w:uiPriority w:val="20"/>
    <w:qFormat/>
    <w:rsid w:val="009E1732"/>
    <w:rPr>
      <w:i/>
      <w:iCs/>
    </w:rPr>
  </w:style>
  <w:style w:type="paragraph" w:styleId="a5">
    <w:name w:val="No Spacing"/>
    <w:uiPriority w:val="1"/>
    <w:qFormat/>
    <w:rsid w:val="00334C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913337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13337"/>
    <w:pPr>
      <w:ind w:left="720"/>
      <w:contextualSpacing/>
    </w:pPr>
  </w:style>
  <w:style w:type="character" w:styleId="a8">
    <w:name w:val="Intense Reference"/>
    <w:basedOn w:val="a0"/>
    <w:uiPriority w:val="32"/>
    <w:qFormat/>
    <w:rsid w:val="00913337"/>
    <w:rPr>
      <w:b/>
      <w:bCs/>
      <w:smallCaps/>
      <w:color w:val="C0504D" w:themeColor="accent2"/>
      <w:spacing w:val="5"/>
      <w:u w:val="single"/>
    </w:rPr>
  </w:style>
  <w:style w:type="paragraph" w:customStyle="1" w:styleId="s1">
    <w:name w:val="s_1"/>
    <w:basedOn w:val="a"/>
    <w:rsid w:val="001E3FC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f36a5869-bef0-410a-9fa0-6d968ddba7a3.doc" TargetMode="External"/><Relationship Id="rId13" Type="http://schemas.openxmlformats.org/officeDocument/2006/relationships/hyperlink" Target="file:///C:\Users\content\act\01c4aff4-8f3e-4f50-a516-6e3e32558f9f.doc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file:///C:\Users\content\act\a87529ef-93ee-4774-b723-8cf915e3493d.doc" TargetMode="External"/><Relationship Id="rId12" Type="http://schemas.openxmlformats.org/officeDocument/2006/relationships/hyperlink" Target="file:///C:\Users\content\act\3026ebda-4079-4770-aada-50dc77a73fae.doc" TargetMode="External"/><Relationship Id="rId17" Type="http://schemas.openxmlformats.org/officeDocument/2006/relationships/hyperlink" Target="file:///C:\Users\content\act\55f83b4c-77d7-44f8-b9bd-39f32c73037f.doc" TargetMode="External"/><Relationship Id="rId25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ontent\act\60964b43-9d3d-4a50-aca4-d2f910e2fb21.doc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ontent\act\7e78b651-8a91-4430-87a7-96b8c41d7309.doc" TargetMode="External"/><Relationship Id="rId11" Type="http://schemas.openxmlformats.org/officeDocument/2006/relationships/hyperlink" Target="file:///C:\Users\content\act\4776bc4d-009d-41e2-997e-64b6bce91891.doc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file:///C:\Users\content\supplement\2ad8c4a8-8768-4d92-a1e0-dbb1dba05e8d.doc" TargetMode="External"/><Relationship Id="rId15" Type="http://schemas.openxmlformats.org/officeDocument/2006/relationships/hyperlink" Target="file:///C:\Users\content\act\072c54e2-2ede-4ed4-8c82-af6ee422b8d1.doc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content\act\aee2b4ab-fb31-4baf-a49c-646b5960bf53.doc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ontent\act\ee5e6187-cbad-4cf8-999b-6ab52ef2e85b.doc" TargetMode="External"/><Relationship Id="rId14" Type="http://schemas.openxmlformats.org/officeDocument/2006/relationships/hyperlink" Target="file:///C:\Users\content\act\9832b01d-d447-4192-ba01-024202fa4cef.doc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2017-08-03T05:29:00Z</cp:lastPrinted>
  <dcterms:created xsi:type="dcterms:W3CDTF">2017-11-03T06:49:00Z</dcterms:created>
  <dcterms:modified xsi:type="dcterms:W3CDTF">2017-11-03T06:49:00Z</dcterms:modified>
</cp:coreProperties>
</file>