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CD" w:rsidRDefault="00E86287" w:rsidP="00FC6BBA">
      <w:pPr>
        <w:pStyle w:val="a3"/>
        <w:rPr>
          <w:sz w:val="40"/>
          <w:szCs w:val="40"/>
        </w:rPr>
      </w:pPr>
      <w:r w:rsidRPr="00E86287">
        <w:rPr>
          <w:sz w:val="40"/>
          <w:szCs w:val="40"/>
        </w:rPr>
        <w:t xml:space="preserve">Р Е Ш Е Н И Е </w:t>
      </w:r>
    </w:p>
    <w:p w:rsidR="008767CD" w:rsidRPr="00BC7C0E" w:rsidRDefault="008767CD" w:rsidP="00FC6BBA">
      <w:pPr>
        <w:pStyle w:val="a3"/>
        <w:rPr>
          <w:b w:val="0"/>
          <w:sz w:val="36"/>
          <w:szCs w:val="36"/>
        </w:rPr>
      </w:pPr>
      <w:r w:rsidRPr="00BC7C0E">
        <w:rPr>
          <w:b w:val="0"/>
          <w:sz w:val="36"/>
          <w:szCs w:val="36"/>
        </w:rPr>
        <w:t xml:space="preserve">СОВЕТА ДЕПУТАТОВ </w:t>
      </w:r>
    </w:p>
    <w:p w:rsidR="00FC6BBA" w:rsidRPr="00BC7C0E" w:rsidRDefault="008767CD" w:rsidP="00FC6BBA">
      <w:pPr>
        <w:pStyle w:val="a3"/>
        <w:rPr>
          <w:b w:val="0"/>
          <w:sz w:val="36"/>
          <w:szCs w:val="36"/>
        </w:rPr>
      </w:pPr>
      <w:r w:rsidRPr="00BC7C0E">
        <w:rPr>
          <w:b w:val="0"/>
          <w:sz w:val="36"/>
          <w:szCs w:val="36"/>
        </w:rPr>
        <w:t>АТЯШЕВСКОГО РАЙОНА</w:t>
      </w:r>
    </w:p>
    <w:p w:rsidR="009A69EC" w:rsidRDefault="009A69EC" w:rsidP="009A69EC">
      <w:pPr>
        <w:pStyle w:val="23"/>
      </w:pPr>
    </w:p>
    <w:p w:rsidR="004462F8" w:rsidRDefault="004462F8" w:rsidP="004462F8">
      <w:pPr>
        <w:rPr>
          <w:sz w:val="28"/>
          <w:szCs w:val="20"/>
        </w:rPr>
      </w:pPr>
      <w:r>
        <w:rPr>
          <w:sz w:val="28"/>
          <w:u w:val="single"/>
        </w:rPr>
        <w:t>От 11.11.2005г</w:t>
      </w:r>
      <w:r>
        <w:rPr>
          <w:sz w:val="28"/>
        </w:rPr>
        <w:t>.                                                                            №__</w:t>
      </w:r>
      <w:r w:rsidRPr="00722A4B">
        <w:rPr>
          <w:sz w:val="28"/>
          <w:u w:val="single"/>
        </w:rPr>
        <w:t>1</w:t>
      </w:r>
      <w:r>
        <w:rPr>
          <w:sz w:val="28"/>
          <w:u w:val="single"/>
        </w:rPr>
        <w:t>05</w:t>
      </w:r>
      <w:r w:rsidRPr="00722A4B">
        <w:rPr>
          <w:sz w:val="28"/>
          <w:u w:val="single"/>
        </w:rPr>
        <w:t>_______</w:t>
      </w:r>
      <w:r>
        <w:rPr>
          <w:sz w:val="28"/>
        </w:rPr>
        <w:t xml:space="preserve">    </w:t>
      </w:r>
    </w:p>
    <w:p w:rsidR="004462F8" w:rsidRDefault="004462F8" w:rsidP="004462F8">
      <w:pPr>
        <w:jc w:val="center"/>
      </w:pPr>
      <w:r>
        <w:t>р.п.Атяшево</w:t>
      </w:r>
    </w:p>
    <w:p w:rsidR="00BC7C0E" w:rsidRDefault="00BC7C0E" w:rsidP="009A69EC">
      <w:pPr>
        <w:pStyle w:val="23"/>
      </w:pPr>
    </w:p>
    <w:p w:rsidR="008767CD" w:rsidRDefault="008767CD" w:rsidP="008767CD">
      <w:pPr>
        <w:pStyle w:val="a3"/>
      </w:pPr>
      <w:r>
        <w:t>О внесении изменения в Решение Атяшевского районного Совета депутатов №128 от 21.06.2003</w:t>
      </w:r>
    </w:p>
    <w:p w:rsidR="008767CD" w:rsidRDefault="008767CD" w:rsidP="008767CD">
      <w:pPr>
        <w:pStyle w:val="a3"/>
      </w:pPr>
    </w:p>
    <w:p w:rsidR="008767CD" w:rsidRDefault="008767CD" w:rsidP="008767CD">
      <w:pPr>
        <w:pStyle w:val="a3"/>
      </w:pPr>
    </w:p>
    <w:p w:rsidR="008767CD" w:rsidRDefault="008767CD" w:rsidP="008767CD">
      <w:pPr>
        <w:pStyle w:val="a3"/>
        <w:rPr>
          <w:b w:val="0"/>
          <w:bCs w:val="0"/>
        </w:rPr>
      </w:pPr>
      <w:r>
        <w:rPr>
          <w:b w:val="0"/>
          <w:bCs w:val="0"/>
        </w:rPr>
        <w:t>Совет депутатов Атяшевского района р е ш и л:</w:t>
      </w:r>
    </w:p>
    <w:p w:rsidR="008767CD" w:rsidRDefault="008767CD" w:rsidP="008767CD">
      <w:pPr>
        <w:pStyle w:val="a3"/>
      </w:pPr>
    </w:p>
    <w:p w:rsidR="008767CD" w:rsidRDefault="008767CD" w:rsidP="008767CD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  <w:t>1. Внести в Решение Атяшевского районного Совета депутатов №128 от 21.06.2003 « Об утверждении тарифов на услуги, оказываемые Муниципальным учреждением «Объединенный межведомственный архив по личному составу» следующее изменение:</w:t>
      </w:r>
    </w:p>
    <w:p w:rsidR="008767CD" w:rsidRDefault="008767CD" w:rsidP="008767CD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  <w:t>Приложение №1 изложить в новой редакции.</w:t>
      </w:r>
    </w:p>
    <w:p w:rsidR="008767CD" w:rsidRDefault="008767CD" w:rsidP="008767CD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  <w:t>2. Опубликовать настоящее Решение в районной газете «Вперед».</w:t>
      </w:r>
    </w:p>
    <w:p w:rsidR="008767CD" w:rsidRDefault="008767CD" w:rsidP="008767CD">
      <w:pPr>
        <w:pStyle w:val="21"/>
      </w:pPr>
    </w:p>
    <w:p w:rsidR="008767CD" w:rsidRDefault="008767CD" w:rsidP="008767CD">
      <w:pPr>
        <w:pStyle w:val="21"/>
      </w:pPr>
    </w:p>
    <w:p w:rsidR="008767CD" w:rsidRDefault="008767CD" w:rsidP="008767CD">
      <w:pPr>
        <w:pStyle w:val="21"/>
        <w:ind w:firstLine="720"/>
      </w:pPr>
      <w:r>
        <w:t>Председатель Совета депутатов</w:t>
      </w:r>
    </w:p>
    <w:p w:rsidR="008767CD" w:rsidRDefault="008767CD" w:rsidP="008767CD">
      <w:pPr>
        <w:pStyle w:val="21"/>
        <w:ind w:left="720" w:firstLine="720"/>
      </w:pPr>
      <w:r>
        <w:t xml:space="preserve">Атяшевского района                                           А.И.Князев   </w:t>
      </w:r>
    </w:p>
    <w:p w:rsidR="008767CD" w:rsidRDefault="008767CD" w:rsidP="008767CD"/>
    <w:p w:rsidR="00B15DF2" w:rsidRDefault="00B15DF2" w:rsidP="00FC6F28">
      <w:pPr>
        <w:jc w:val="right"/>
      </w:pPr>
    </w:p>
    <w:p w:rsidR="00B15DF2" w:rsidRDefault="00B15DF2" w:rsidP="00FC6F28">
      <w:pPr>
        <w:jc w:val="right"/>
      </w:pPr>
    </w:p>
    <w:p w:rsidR="00B15DF2" w:rsidRDefault="00B15DF2" w:rsidP="00FC6F28">
      <w:pPr>
        <w:jc w:val="right"/>
      </w:pPr>
    </w:p>
    <w:p w:rsidR="00B15DF2" w:rsidRDefault="00B15DF2" w:rsidP="00FC6F28">
      <w:pPr>
        <w:jc w:val="right"/>
      </w:pPr>
    </w:p>
    <w:p w:rsidR="00B15DF2" w:rsidRDefault="00B15DF2" w:rsidP="00FC6F28">
      <w:pPr>
        <w:jc w:val="right"/>
      </w:pPr>
    </w:p>
    <w:p w:rsidR="00B15DF2" w:rsidRDefault="00B15DF2" w:rsidP="00FC6F28">
      <w:pPr>
        <w:jc w:val="right"/>
      </w:pPr>
    </w:p>
    <w:p w:rsidR="00B15DF2" w:rsidRDefault="00B15DF2" w:rsidP="00FC6F28">
      <w:pPr>
        <w:jc w:val="right"/>
      </w:pPr>
    </w:p>
    <w:p w:rsidR="00B15DF2" w:rsidRDefault="00B15DF2" w:rsidP="00FC6F28">
      <w:pPr>
        <w:jc w:val="right"/>
      </w:pPr>
    </w:p>
    <w:p w:rsidR="00B15DF2" w:rsidRDefault="00B15DF2" w:rsidP="00FC6F28">
      <w:pPr>
        <w:jc w:val="right"/>
      </w:pPr>
    </w:p>
    <w:p w:rsidR="00B15DF2" w:rsidRDefault="00B15DF2" w:rsidP="00FC6F28">
      <w:pPr>
        <w:jc w:val="right"/>
      </w:pPr>
    </w:p>
    <w:p w:rsidR="00B15DF2" w:rsidRDefault="00B15DF2" w:rsidP="00FC6F28">
      <w:pPr>
        <w:jc w:val="right"/>
      </w:pPr>
    </w:p>
    <w:p w:rsidR="00B15DF2" w:rsidRDefault="00B15DF2" w:rsidP="00FC6F28">
      <w:pPr>
        <w:jc w:val="right"/>
      </w:pPr>
    </w:p>
    <w:p w:rsidR="00B15DF2" w:rsidRDefault="00B15DF2" w:rsidP="00FC6F28">
      <w:pPr>
        <w:jc w:val="right"/>
      </w:pPr>
    </w:p>
    <w:p w:rsidR="00B15DF2" w:rsidRDefault="00B15DF2" w:rsidP="00FC6F28">
      <w:pPr>
        <w:jc w:val="right"/>
      </w:pPr>
    </w:p>
    <w:p w:rsidR="00B15DF2" w:rsidRDefault="00B15DF2" w:rsidP="00FC6F28">
      <w:pPr>
        <w:jc w:val="right"/>
      </w:pPr>
    </w:p>
    <w:p w:rsidR="00B15DF2" w:rsidRDefault="00B15DF2" w:rsidP="00FC6F28">
      <w:pPr>
        <w:jc w:val="right"/>
      </w:pPr>
    </w:p>
    <w:p w:rsidR="00FC6F28" w:rsidRDefault="00FC6F28" w:rsidP="00FC6F28">
      <w:pPr>
        <w:jc w:val="right"/>
      </w:pPr>
    </w:p>
    <w:p w:rsidR="00FC6BBA" w:rsidRDefault="00FC6BBA" w:rsidP="00FC6F28">
      <w:pPr>
        <w:jc w:val="right"/>
      </w:pPr>
    </w:p>
    <w:p w:rsidR="00FC6BBA" w:rsidRDefault="00FC6BBA" w:rsidP="00FC6F28">
      <w:pPr>
        <w:jc w:val="right"/>
      </w:pPr>
    </w:p>
    <w:p w:rsidR="00FC6BBA" w:rsidRDefault="00FC6BBA" w:rsidP="00FC6F28">
      <w:pPr>
        <w:jc w:val="right"/>
      </w:pPr>
    </w:p>
    <w:p w:rsidR="00FC6BBA" w:rsidRDefault="00FC6BBA" w:rsidP="00FC6F28">
      <w:pPr>
        <w:jc w:val="right"/>
      </w:pPr>
    </w:p>
    <w:p w:rsidR="00FC6BBA" w:rsidRDefault="00FC6BBA" w:rsidP="00FC6F28">
      <w:pPr>
        <w:jc w:val="right"/>
      </w:pPr>
    </w:p>
    <w:p w:rsidR="00FC6BBA" w:rsidRDefault="00FC6BBA" w:rsidP="00FC6F28">
      <w:pPr>
        <w:jc w:val="right"/>
        <w:rPr>
          <w:u w:val="single"/>
        </w:rPr>
      </w:pPr>
    </w:p>
    <w:p w:rsidR="00070837" w:rsidRDefault="004462F8" w:rsidP="00070837">
      <w:pPr>
        <w:pStyle w:val="1"/>
        <w:ind w:left="5387"/>
        <w:jc w:val="center"/>
      </w:pPr>
      <w:r>
        <w:t xml:space="preserve">Приложение </w:t>
      </w:r>
    </w:p>
    <w:p w:rsidR="004462F8" w:rsidRDefault="004462F8" w:rsidP="004462F8">
      <w:pPr>
        <w:ind w:left="5670"/>
      </w:pPr>
      <w:r>
        <w:t>К решению Совета</w:t>
      </w:r>
    </w:p>
    <w:p w:rsidR="004462F8" w:rsidRDefault="004462F8" w:rsidP="004462F8">
      <w:pPr>
        <w:ind w:left="5670"/>
      </w:pPr>
      <w:r>
        <w:t>депутатов Атяшевского района</w:t>
      </w:r>
    </w:p>
    <w:p w:rsidR="004462F8" w:rsidRDefault="004462F8" w:rsidP="004462F8">
      <w:pPr>
        <w:ind w:left="5670"/>
      </w:pPr>
      <w:r>
        <w:rPr>
          <w:sz w:val="28"/>
          <w:u w:val="single"/>
        </w:rPr>
        <w:t>От 11.11.2005</w:t>
      </w:r>
      <w:r>
        <w:rPr>
          <w:sz w:val="28"/>
        </w:rPr>
        <w:t xml:space="preserve">   №__</w:t>
      </w:r>
      <w:r w:rsidRPr="00722A4B">
        <w:rPr>
          <w:sz w:val="28"/>
          <w:u w:val="single"/>
        </w:rPr>
        <w:t>1</w:t>
      </w:r>
      <w:r>
        <w:rPr>
          <w:sz w:val="28"/>
          <w:u w:val="single"/>
        </w:rPr>
        <w:t>05</w:t>
      </w:r>
    </w:p>
    <w:p w:rsidR="004462F8" w:rsidRPr="004462F8" w:rsidRDefault="004462F8" w:rsidP="004462F8">
      <w:pPr>
        <w:ind w:left="5670"/>
      </w:pPr>
      <w:r>
        <w:rPr>
          <w:sz w:val="28"/>
        </w:rPr>
        <w:t xml:space="preserve">                                                                    </w:t>
      </w:r>
    </w:p>
    <w:p w:rsidR="00FC6F28" w:rsidRDefault="00FC6F28" w:rsidP="00FC6F28">
      <w:pPr>
        <w:pStyle w:val="1"/>
        <w:jc w:val="center"/>
      </w:pPr>
      <w:r>
        <w:t>ТАРИФЫ</w:t>
      </w:r>
    </w:p>
    <w:p w:rsidR="00FC6F28" w:rsidRDefault="00FC6F28" w:rsidP="00FC6F28">
      <w:pPr>
        <w:jc w:val="center"/>
        <w:rPr>
          <w:sz w:val="28"/>
        </w:rPr>
      </w:pPr>
      <w:r>
        <w:rPr>
          <w:sz w:val="28"/>
        </w:rPr>
        <w:t>на услуги, оказываемые муниципальным учреждением</w:t>
      </w:r>
    </w:p>
    <w:p w:rsidR="00FC6F28" w:rsidRDefault="00FC6F28" w:rsidP="00FC6F28">
      <w:pPr>
        <w:jc w:val="center"/>
        <w:rPr>
          <w:sz w:val="28"/>
        </w:rPr>
      </w:pPr>
      <w:r>
        <w:rPr>
          <w:sz w:val="28"/>
        </w:rPr>
        <w:t>«Объединенный межведомственный архив по личному составу»</w:t>
      </w:r>
    </w:p>
    <w:p w:rsidR="00FC6F28" w:rsidRDefault="00FC6F28" w:rsidP="00FC6F2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4630"/>
        <w:gridCol w:w="1540"/>
        <w:gridCol w:w="2393"/>
      </w:tblGrid>
      <w:tr w:rsidR="00FC6F28" w:rsidTr="00FC6BBA">
        <w:tc>
          <w:tcPr>
            <w:tcW w:w="1007" w:type="dxa"/>
          </w:tcPr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№№</w:t>
            </w:r>
          </w:p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п\п</w:t>
            </w:r>
          </w:p>
        </w:tc>
        <w:tc>
          <w:tcPr>
            <w:tcW w:w="4630" w:type="dxa"/>
          </w:tcPr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1540" w:type="dxa"/>
          </w:tcPr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Цена за единицу (руб.)</w:t>
            </w:r>
          </w:p>
        </w:tc>
      </w:tr>
      <w:tr w:rsidR="00FC6F28" w:rsidTr="00FC6BBA">
        <w:tc>
          <w:tcPr>
            <w:tcW w:w="1007" w:type="dxa"/>
          </w:tcPr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1</w:t>
            </w:r>
          </w:p>
        </w:tc>
        <w:tc>
          <w:tcPr>
            <w:tcW w:w="4630" w:type="dxa"/>
          </w:tcPr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4</w:t>
            </w:r>
          </w:p>
        </w:tc>
      </w:tr>
      <w:tr w:rsidR="00FC6F28" w:rsidTr="00FC6BBA">
        <w:tc>
          <w:tcPr>
            <w:tcW w:w="1007" w:type="dxa"/>
          </w:tcPr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1</w:t>
            </w:r>
          </w:p>
        </w:tc>
        <w:tc>
          <w:tcPr>
            <w:tcW w:w="4630" w:type="dxa"/>
          </w:tcPr>
          <w:p w:rsidR="00FC6BBA" w:rsidRPr="004462F8" w:rsidRDefault="00FC6F28" w:rsidP="004462F8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Исполнение запросов социально-правого характера</w:t>
            </w:r>
          </w:p>
        </w:tc>
        <w:tc>
          <w:tcPr>
            <w:tcW w:w="1540" w:type="dxa"/>
          </w:tcPr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запрос</w:t>
            </w:r>
          </w:p>
        </w:tc>
        <w:tc>
          <w:tcPr>
            <w:tcW w:w="2393" w:type="dxa"/>
          </w:tcPr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30-00</w:t>
            </w:r>
          </w:p>
          <w:p w:rsidR="00FC6BBA" w:rsidRPr="004462F8" w:rsidRDefault="00FC6BBA" w:rsidP="00466ABC">
            <w:pPr>
              <w:jc w:val="center"/>
              <w:rPr>
                <w:sz w:val="28"/>
                <w:szCs w:val="28"/>
              </w:rPr>
            </w:pPr>
          </w:p>
        </w:tc>
      </w:tr>
      <w:tr w:rsidR="00FC6F28" w:rsidTr="00FC6BBA">
        <w:tc>
          <w:tcPr>
            <w:tcW w:w="1007" w:type="dxa"/>
          </w:tcPr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2</w:t>
            </w:r>
          </w:p>
        </w:tc>
        <w:tc>
          <w:tcPr>
            <w:tcW w:w="4630" w:type="dxa"/>
          </w:tcPr>
          <w:p w:rsidR="00FC6F28" w:rsidRPr="004462F8" w:rsidRDefault="00FC6F28" w:rsidP="004462F8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Исполнение имущественных запросов</w:t>
            </w:r>
          </w:p>
          <w:p w:rsidR="00FC6BBA" w:rsidRPr="004462F8" w:rsidRDefault="00FC6BBA" w:rsidP="00446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запрос</w:t>
            </w:r>
          </w:p>
        </w:tc>
        <w:tc>
          <w:tcPr>
            <w:tcW w:w="2393" w:type="dxa"/>
          </w:tcPr>
          <w:p w:rsidR="00FC6BBA" w:rsidRPr="004462F8" w:rsidRDefault="00FC6BBA" w:rsidP="004462F8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30-00</w:t>
            </w:r>
          </w:p>
        </w:tc>
      </w:tr>
      <w:tr w:rsidR="00FC6F28" w:rsidTr="00FC6BBA">
        <w:tc>
          <w:tcPr>
            <w:tcW w:w="1007" w:type="dxa"/>
          </w:tcPr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3</w:t>
            </w:r>
          </w:p>
        </w:tc>
        <w:tc>
          <w:tcPr>
            <w:tcW w:w="4630" w:type="dxa"/>
          </w:tcPr>
          <w:p w:rsidR="00FC6F28" w:rsidRPr="004462F8" w:rsidRDefault="00FC6F28" w:rsidP="004462F8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Выдача дубликата архивной справки</w:t>
            </w:r>
          </w:p>
        </w:tc>
        <w:tc>
          <w:tcPr>
            <w:tcW w:w="1540" w:type="dxa"/>
          </w:tcPr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дубликат</w:t>
            </w:r>
          </w:p>
        </w:tc>
        <w:tc>
          <w:tcPr>
            <w:tcW w:w="2393" w:type="dxa"/>
          </w:tcPr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10-00</w:t>
            </w:r>
          </w:p>
        </w:tc>
      </w:tr>
      <w:tr w:rsidR="00FC6F28" w:rsidTr="00FC6BBA">
        <w:tc>
          <w:tcPr>
            <w:tcW w:w="1007" w:type="dxa"/>
          </w:tcPr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4</w:t>
            </w:r>
          </w:p>
        </w:tc>
        <w:tc>
          <w:tcPr>
            <w:tcW w:w="4630" w:type="dxa"/>
          </w:tcPr>
          <w:p w:rsidR="00FC6F28" w:rsidRPr="004462F8" w:rsidRDefault="00FC6F28" w:rsidP="004462F8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Выдача справок об отсутствии документов</w:t>
            </w:r>
          </w:p>
        </w:tc>
        <w:tc>
          <w:tcPr>
            <w:tcW w:w="1540" w:type="dxa"/>
          </w:tcPr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запрос</w:t>
            </w:r>
          </w:p>
        </w:tc>
        <w:tc>
          <w:tcPr>
            <w:tcW w:w="2393" w:type="dxa"/>
          </w:tcPr>
          <w:p w:rsidR="00FC6F28" w:rsidRPr="004462F8" w:rsidRDefault="00FC6F2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5-00</w:t>
            </w:r>
          </w:p>
        </w:tc>
      </w:tr>
      <w:tr w:rsidR="004462F8" w:rsidTr="00FC6BBA">
        <w:tc>
          <w:tcPr>
            <w:tcW w:w="1007" w:type="dxa"/>
          </w:tcPr>
          <w:p w:rsidR="004462F8" w:rsidRPr="004462F8" w:rsidRDefault="004462F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630" w:type="dxa"/>
          </w:tcPr>
          <w:p w:rsidR="004462F8" w:rsidRPr="004462F8" w:rsidRDefault="004462F8" w:rsidP="004462F8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Принятие на хранение и обеспечение сохранности дел по личному составу</w:t>
            </w:r>
          </w:p>
        </w:tc>
        <w:tc>
          <w:tcPr>
            <w:tcW w:w="1540" w:type="dxa"/>
          </w:tcPr>
          <w:p w:rsidR="004462F8" w:rsidRPr="004462F8" w:rsidRDefault="004462F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дело</w:t>
            </w:r>
          </w:p>
        </w:tc>
        <w:tc>
          <w:tcPr>
            <w:tcW w:w="2393" w:type="dxa"/>
          </w:tcPr>
          <w:p w:rsidR="004462F8" w:rsidRPr="004462F8" w:rsidRDefault="004462F8" w:rsidP="00466ABC">
            <w:pPr>
              <w:jc w:val="center"/>
              <w:rPr>
                <w:sz w:val="28"/>
                <w:szCs w:val="28"/>
              </w:rPr>
            </w:pPr>
            <w:r w:rsidRPr="004462F8">
              <w:rPr>
                <w:sz w:val="28"/>
                <w:szCs w:val="28"/>
              </w:rPr>
              <w:t>50-00</w:t>
            </w:r>
          </w:p>
        </w:tc>
      </w:tr>
    </w:tbl>
    <w:p w:rsidR="00FC6F28" w:rsidRDefault="00FC6F28" w:rsidP="00FC6F28">
      <w:pPr>
        <w:jc w:val="both"/>
        <w:rPr>
          <w:sz w:val="28"/>
        </w:rPr>
      </w:pPr>
    </w:p>
    <w:p w:rsidR="00FC6F28" w:rsidRDefault="00FC6F28" w:rsidP="00FC6F28">
      <w:pPr>
        <w:jc w:val="both"/>
        <w:rPr>
          <w:sz w:val="28"/>
        </w:rPr>
      </w:pPr>
      <w:r>
        <w:rPr>
          <w:sz w:val="28"/>
        </w:rPr>
        <w:t>Примечание:</w:t>
      </w:r>
    </w:p>
    <w:p w:rsidR="00FC6F28" w:rsidRDefault="00FC6F28" w:rsidP="00FC6F2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За срочное исполнение работ и услуг, по договору с заказчиком, на основную цену может быть установлена надбавка в размере 50%.</w:t>
      </w:r>
    </w:p>
    <w:p w:rsidR="00FC6F28" w:rsidRDefault="00FC6F28" w:rsidP="00FC6F2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Исполнение запросов о заработной плате за период до 5 лет составит 30 рублей. Исполнение запросов о заработной плате за период свыше 5 лет: за каждый год свыше 5 лет добавляется 6 рублей.</w:t>
      </w:r>
    </w:p>
    <w:p w:rsidR="00FC6F28" w:rsidRDefault="00FC6F28" w:rsidP="00FC6F2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Плата за исполнение запросов для использования их в служебных целях не взимается с учреждений и организаций (суд, прокуратура, органы МВД и ФСБ РФ, комиссии по реабилитации, органы государственной власти управления, учреждения</w:t>
      </w:r>
      <w:r w:rsidR="00FC6BBA">
        <w:rPr>
          <w:sz w:val="28"/>
        </w:rPr>
        <w:t xml:space="preserve"> фондообразователя архива)</w:t>
      </w:r>
      <w:r>
        <w:rPr>
          <w:sz w:val="28"/>
        </w:rPr>
        <w:t>,</w:t>
      </w:r>
      <w:r w:rsidR="00FC6BBA">
        <w:rPr>
          <w:sz w:val="28"/>
        </w:rPr>
        <w:t xml:space="preserve"> также отдельных категорий граждан,</w:t>
      </w:r>
      <w:r>
        <w:rPr>
          <w:sz w:val="28"/>
        </w:rPr>
        <w:t xml:space="preserve"> в частности, участников и инвалидов ВОВ, реабилитированных узников немецко-фашистских лагерей и граждан, насильственно вывезенных на принудительные работы в Германию и др. страны Европы и др._ </w:t>
      </w:r>
    </w:p>
    <w:p w:rsidR="009A69EC" w:rsidRDefault="009A69EC" w:rsidP="009A69EC">
      <w:pPr>
        <w:pStyle w:val="3"/>
        <w:spacing w:line="240" w:lineRule="auto"/>
        <w:jc w:val="both"/>
        <w:rPr>
          <w:b w:val="0"/>
          <w:bCs w:val="0"/>
        </w:rPr>
      </w:pPr>
    </w:p>
    <w:p w:rsidR="00E86287" w:rsidRDefault="00E86287" w:rsidP="009A69EC">
      <w:pPr>
        <w:pStyle w:val="2"/>
        <w:rPr>
          <w:b/>
          <w:bCs/>
        </w:rPr>
      </w:pPr>
    </w:p>
    <w:sectPr w:rsidR="00E86287" w:rsidSect="00907314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E5E" w:rsidRDefault="00763E5E">
      <w:r>
        <w:separator/>
      </w:r>
    </w:p>
  </w:endnote>
  <w:endnote w:type="continuationSeparator" w:id="1">
    <w:p w:rsidR="00763E5E" w:rsidRDefault="0076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87" w:rsidRDefault="00CE7B8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8628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62F8">
      <w:rPr>
        <w:rStyle w:val="a9"/>
        <w:noProof/>
      </w:rPr>
      <w:t>2</w:t>
    </w:r>
    <w:r>
      <w:rPr>
        <w:rStyle w:val="a9"/>
      </w:rPr>
      <w:fldChar w:fldCharType="end"/>
    </w:r>
  </w:p>
  <w:p w:rsidR="00E86287" w:rsidRDefault="00E86287">
    <w:pPr>
      <w:pStyle w:val="a7"/>
      <w:ind w:right="360"/>
      <w:rPr>
        <w:rFonts w:ascii="Tahoma" w:hAnsi="Tahoma" w:cs="Tahoma"/>
        <w:color w:val="80808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E5E" w:rsidRDefault="00763E5E">
      <w:r>
        <w:separator/>
      </w:r>
    </w:p>
  </w:footnote>
  <w:footnote w:type="continuationSeparator" w:id="1">
    <w:p w:rsidR="00763E5E" w:rsidRDefault="00763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000B"/>
    <w:multiLevelType w:val="hybridMultilevel"/>
    <w:tmpl w:val="781AD90C"/>
    <w:lvl w:ilvl="0" w:tplc="26B0BB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F7458"/>
    <w:multiLevelType w:val="hybridMultilevel"/>
    <w:tmpl w:val="F44EDF12"/>
    <w:lvl w:ilvl="0" w:tplc="EEF010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6417C11"/>
    <w:multiLevelType w:val="hybridMultilevel"/>
    <w:tmpl w:val="5CF0E4A6"/>
    <w:lvl w:ilvl="0" w:tplc="B860AE4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86287"/>
    <w:rsid w:val="00070837"/>
    <w:rsid w:val="00271B63"/>
    <w:rsid w:val="004462F8"/>
    <w:rsid w:val="00763E5E"/>
    <w:rsid w:val="008767CD"/>
    <w:rsid w:val="00907314"/>
    <w:rsid w:val="009A69EC"/>
    <w:rsid w:val="00A1353B"/>
    <w:rsid w:val="00B15DF2"/>
    <w:rsid w:val="00BC7C0E"/>
    <w:rsid w:val="00BD44EE"/>
    <w:rsid w:val="00CE7B8C"/>
    <w:rsid w:val="00E86287"/>
    <w:rsid w:val="00FC6BBA"/>
    <w:rsid w:val="00FC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1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31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731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73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073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907314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07314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07314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07314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907314"/>
    <w:pPr>
      <w:spacing w:line="360" w:lineRule="auto"/>
      <w:ind w:firstLine="720"/>
      <w:jc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07314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907314"/>
    <w:pPr>
      <w:spacing w:line="360" w:lineRule="auto"/>
      <w:ind w:firstLine="708"/>
      <w:jc w:val="center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07314"/>
    <w:rPr>
      <w:rFonts w:ascii="Times New Roman" w:hAnsi="Times New Roman" w:cs="Times New Roman"/>
      <w:sz w:val="16"/>
      <w:szCs w:val="16"/>
    </w:rPr>
  </w:style>
  <w:style w:type="character" w:styleId="a5">
    <w:name w:val="Hyperlink"/>
    <w:basedOn w:val="a0"/>
    <w:uiPriority w:val="99"/>
    <w:rsid w:val="00907314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907314"/>
    <w:rPr>
      <w:rFonts w:cs="Times New Roman"/>
      <w:color w:val="800080"/>
      <w:u w:val="single"/>
    </w:rPr>
  </w:style>
  <w:style w:type="paragraph" w:styleId="a7">
    <w:name w:val="footer"/>
    <w:basedOn w:val="a"/>
    <w:link w:val="a8"/>
    <w:uiPriority w:val="99"/>
    <w:rsid w:val="009073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07314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07314"/>
    <w:rPr>
      <w:rFonts w:cs="Times New Roman"/>
    </w:rPr>
  </w:style>
  <w:style w:type="paragraph" w:styleId="aa">
    <w:name w:val="header"/>
    <w:basedOn w:val="a"/>
    <w:link w:val="ab"/>
    <w:uiPriority w:val="99"/>
    <w:rsid w:val="009073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07314"/>
    <w:rPr>
      <w:rFonts w:ascii="Times New Roman" w:hAnsi="Times New Roman" w:cs="Times New Roman"/>
      <w:sz w:val="24"/>
      <w:szCs w:val="24"/>
    </w:rPr>
  </w:style>
  <w:style w:type="character" w:customStyle="1" w:styleId="ac">
    <w:name w:val="Не вступил в силу"/>
    <w:basedOn w:val="a0"/>
    <w:uiPriority w:val="99"/>
    <w:rsid w:val="00907314"/>
    <w:rPr>
      <w:rFonts w:cs="Times New Roman"/>
      <w:strike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7926-7531-49DD-9DDB-F2E7FF78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правовой поддержки МСУ</vt:lpstr>
    </vt:vector>
  </TitlesOfParts>
  <Manager>Центр правовой поддержки МСУ</Manager>
  <Company>Центр правовой поддержки МСУ</Company>
  <LinksUpToDate>false</LinksUpToDate>
  <CharactersWithSpaces>2246</CharactersWithSpaces>
  <SharedDoc>false</SharedDoc>
  <HyperlinkBase>Центр правовой поддержки МСУ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правовой поддержки МСУ</dc:title>
  <dc:subject>Центр правовой поддержки МСУ</dc:subject>
  <dc:creator>Центр правовой поддержки МСУ</dc:creator>
  <cp:keywords>Центр правовой поддержки МСУ</cp:keywords>
  <dc:description>Центр правовой поддержки МСУ</dc:description>
  <cp:lastModifiedBy>Admin</cp:lastModifiedBy>
  <cp:revision>5</cp:revision>
  <cp:lastPrinted>2009-07-09T06:21:00Z</cp:lastPrinted>
  <dcterms:created xsi:type="dcterms:W3CDTF">2009-07-07T04:23:00Z</dcterms:created>
  <dcterms:modified xsi:type="dcterms:W3CDTF">2009-07-09T06:49:00Z</dcterms:modified>
  <cp:category>Центр правовой поддержки МСУ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245797780</vt:i4>
  </property>
  <property fmtid="{D5CDD505-2E9C-101B-9397-08002B2CF9AE}" pid="3" name="_EmailSubject">
    <vt:lpwstr>Дерево</vt:lpwstr>
  </property>
  <property fmtid="{D5CDD505-2E9C-101B-9397-08002B2CF9AE}" pid="4" name="_AuthorEmail">
    <vt:lpwstr>my@lslg.ru</vt:lpwstr>
  </property>
  <property fmtid="{D5CDD505-2E9C-101B-9397-08002B2CF9AE}" pid="5" name="_AuthorEmailDisplayName">
    <vt:lpwstr>Marina Yakutova</vt:lpwstr>
  </property>
  <property fmtid="{D5CDD505-2E9C-101B-9397-08002B2CF9AE}" pid="6" name="_ReviewingToolsShownOnce">
    <vt:lpwstr/>
  </property>
</Properties>
</file>