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DC7E" w14:textId="757A4C8A" w:rsidR="00AD5B7D" w:rsidRDefault="00AD5B7D" w:rsidP="00AD5B7D">
      <w:pPr>
        <w:spacing w:line="259" w:lineRule="auto"/>
        <w:ind w:firstLine="708"/>
        <w:jc w:val="right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 </w:t>
      </w:r>
    </w:p>
    <w:p w14:paraId="04C16A30" w14:textId="77777777" w:rsidR="00580827" w:rsidRPr="00580827" w:rsidRDefault="00580827" w:rsidP="0058082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                                 </w:t>
      </w:r>
      <w:proofErr w:type="gramStart"/>
      <w:r w:rsidRPr="00580827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>СОВЕТ  ДЕПУТАТОВ</w:t>
      </w:r>
      <w:proofErr w:type="gramEnd"/>
    </w:p>
    <w:p w14:paraId="0B137048" w14:textId="77777777" w:rsidR="00580827" w:rsidRPr="00580827" w:rsidRDefault="00580827" w:rsidP="00580827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 АТЯШЕВСКОГО МУНИЦИПАЛЬНОГО РАЙОНА</w:t>
      </w:r>
    </w:p>
    <w:p w14:paraId="03C74085" w14:textId="77777777" w:rsidR="00580827" w:rsidRPr="00580827" w:rsidRDefault="00580827" w:rsidP="005808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  <w:t>РЕСПУБЛИКИ МОРДОВИЯ</w:t>
      </w:r>
    </w:p>
    <w:p w14:paraId="0E02D0F0" w14:textId="77777777" w:rsidR="00580827" w:rsidRPr="00580827" w:rsidRDefault="00580827" w:rsidP="005808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</w:t>
      </w:r>
    </w:p>
    <w:p w14:paraId="1D163785" w14:textId="77777777" w:rsidR="00580827" w:rsidRPr="00580827" w:rsidRDefault="00580827" w:rsidP="005808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</w:t>
      </w:r>
      <w:r w:rsidRPr="00580827">
        <w:rPr>
          <w:rFonts w:ascii="Times New Roman" w:eastAsia="Times New Roman" w:hAnsi="Times New Roman" w:cs="Times New Roman"/>
          <w:b/>
          <w:kern w:val="0"/>
          <w:sz w:val="48"/>
          <w:szCs w:val="20"/>
          <w:lang w:eastAsia="ru-RU"/>
          <w14:ligatures w14:val="none"/>
        </w:rPr>
        <w:t>Р Е Ш Е Н И Е</w:t>
      </w:r>
    </w:p>
    <w:p w14:paraId="785CA2DC" w14:textId="77777777" w:rsidR="00580827" w:rsidRPr="00580827" w:rsidRDefault="00580827" w:rsidP="0058082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4E0BEF2" w14:textId="08440AD2" w:rsidR="00580827" w:rsidRPr="00580827" w:rsidRDefault="00580827" w:rsidP="0058082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</w:t>
      </w:r>
      <w:r w:rsidRPr="00580827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28.04.2026</w:t>
      </w:r>
      <w:r w:rsidRPr="00580827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                                                                                     № </w:t>
      </w:r>
      <w:r w:rsidR="00717E91" w:rsidRPr="00717E91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>30</w:t>
      </w:r>
      <w:r w:rsidRPr="00717E91">
        <w:rPr>
          <w:rFonts w:ascii="Times New Roman" w:eastAsia="Times New Roman" w:hAnsi="Times New Roman" w:cs="Times New Roman"/>
          <w:kern w:val="0"/>
          <w:sz w:val="28"/>
          <w:szCs w:val="20"/>
          <w:u w:val="single"/>
          <w:lang w:eastAsia="ru-RU"/>
          <w14:ligatures w14:val="none"/>
        </w:rPr>
        <w:t xml:space="preserve">  </w:t>
      </w:r>
    </w:p>
    <w:p w14:paraId="0D0A087C" w14:textId="78A64500" w:rsidR="00580827" w:rsidRPr="00580827" w:rsidRDefault="00580827" w:rsidP="005808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8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</w:t>
      </w:r>
      <w:proofErr w:type="spellStart"/>
      <w:r w:rsidRPr="0058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р.п</w:t>
      </w:r>
      <w:proofErr w:type="spellEnd"/>
      <w:r w:rsidRPr="0058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 w:rsidR="00717E9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58082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Атяшево</w:t>
      </w:r>
    </w:p>
    <w:p w14:paraId="54F423DC" w14:textId="77777777" w:rsidR="00580827" w:rsidRPr="00580827" w:rsidRDefault="00580827" w:rsidP="005808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98F6DC" w14:textId="77777777" w:rsidR="00A00A5B" w:rsidRDefault="00A00A5B" w:rsidP="00580827">
      <w:pPr>
        <w:spacing w:line="259" w:lineRule="auto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14:paraId="475DE03A" w14:textId="4C6924AE" w:rsidR="00AD5B7D" w:rsidRPr="00D1770C" w:rsidRDefault="00AD5B7D" w:rsidP="00D1770C">
      <w:pPr>
        <w:spacing w:line="259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О признании утратившим силу </w:t>
      </w:r>
      <w:bookmarkStart w:id="0" w:name="_Hlk224627689"/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Решения Совета депутатов Атяшевского муниципального района Республики Мордовия </w:t>
      </w:r>
      <w:r w:rsidR="00D1770C"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от 21 марта 2013 г. N 52 «Об утверждении Правил представления лицом, поступающим на работу на должность руководителя муниципального учреждения Атяшевского муниципального района, а также руководителем муниципального учреждения Атяшевского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bookmarkEnd w:id="0"/>
    </w:p>
    <w:p w14:paraId="38D4C748" w14:textId="3B1DC9A9" w:rsidR="00AD5B7D" w:rsidRPr="00D1770C" w:rsidRDefault="00AD5B7D" w:rsidP="00AD5B7D">
      <w:pPr>
        <w:spacing w:line="259" w:lineRule="auto"/>
        <w:ind w:firstLine="708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D1770C">
        <w:rPr>
          <w:rFonts w:ascii="Times New Roman" w:hAnsi="Times New Roman" w:cs="Times New Roman"/>
          <w:sz w:val="26"/>
          <w:szCs w:val="26"/>
          <w:shd w:val="clear" w:color="auto" w:fill="FFFFFF"/>
        </w:rPr>
        <w:t>В соответствии со </w:t>
      </w:r>
      <w:r w:rsidR="00A22C00" w:rsidRPr="00D1770C">
        <w:rPr>
          <w:rFonts w:ascii="Times New Roman" w:hAnsi="Times New Roman" w:cs="Times New Roman"/>
          <w:sz w:val="26"/>
          <w:szCs w:val="26"/>
          <w:shd w:val="clear" w:color="auto" w:fill="FFFFFF"/>
        </w:rPr>
        <w:t>статьей</w:t>
      </w:r>
      <w:r w:rsidR="00D1770C" w:rsidRPr="00D1770C">
        <w:rPr>
          <w:sz w:val="26"/>
          <w:szCs w:val="26"/>
        </w:rPr>
        <w:t xml:space="preserve"> </w:t>
      </w:r>
      <w:proofErr w:type="gramStart"/>
      <w:r w:rsidR="00D1770C" w:rsidRPr="00D1770C">
        <w:rPr>
          <w:sz w:val="26"/>
          <w:szCs w:val="26"/>
        </w:rPr>
        <w:t xml:space="preserve">8 </w:t>
      </w:r>
      <w:r w:rsidRPr="00D1770C">
        <w:rPr>
          <w:rFonts w:ascii="Times New Roman" w:hAnsi="Times New Roman" w:cs="Times New Roman"/>
          <w:sz w:val="26"/>
          <w:szCs w:val="26"/>
          <w:shd w:val="clear" w:color="auto" w:fill="FFFFFF"/>
        </w:rPr>
        <w:t> Федерального</w:t>
      </w:r>
      <w:proofErr w:type="gramEnd"/>
      <w:r w:rsidRPr="00D1770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закона от 25 декабря 2008 года N 273-ФЗ «О противодействии коррупции»</w:t>
      </w:r>
      <w:r w:rsidR="00D27A91" w:rsidRPr="00D1770C">
        <w:rPr>
          <w:rFonts w:ascii="Times New Roman" w:hAnsi="Times New Roman" w:cs="Times New Roman"/>
          <w:sz w:val="26"/>
          <w:szCs w:val="26"/>
          <w:shd w:val="clear" w:color="auto" w:fill="FFFFFF"/>
        </w:rPr>
        <w:t>, Совет депутатов Атяшевского муниципального района Республики Мордовия р е ш и л:</w:t>
      </w:r>
    </w:p>
    <w:p w14:paraId="55EDF750" w14:textId="6A463A4B" w:rsidR="00AD5B7D" w:rsidRPr="00D1770C" w:rsidRDefault="00AD5B7D" w:rsidP="00AD5B7D">
      <w:pPr>
        <w:spacing w:after="0" w:line="259" w:lineRule="auto"/>
        <w:ind w:firstLine="709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D1770C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1. Признать утратившим силу Решение Совета депутатов Атяшевского муниципального района Республики Мордовия от </w:t>
      </w:r>
      <w:r w:rsidR="00D1770C" w:rsidRPr="00D1770C">
        <w:rPr>
          <w:rFonts w:ascii="Times New Roman" w:hAnsi="Times New Roman" w:cs="Times New Roman"/>
          <w:kern w:val="0"/>
          <w:sz w:val="26"/>
          <w:szCs w:val="26"/>
          <w14:ligatures w14:val="none"/>
        </w:rPr>
        <w:t>21 марта 2013 г. N 52 «Об утверждении Правил представления лицом, поступающим на работу на должность руководителя муниципального учреждения Атяшевского муниципального района, а также руководителем муниципального учреждения Атяшевского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детей».</w:t>
      </w:r>
    </w:p>
    <w:p w14:paraId="25358FF5" w14:textId="49ABD7E1" w:rsidR="00AD5B7D" w:rsidRPr="00D1770C" w:rsidRDefault="00AD5B7D" w:rsidP="00AD5B7D">
      <w:pPr>
        <w:spacing w:after="0" w:line="259" w:lineRule="auto"/>
        <w:ind w:firstLine="709"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D1770C">
        <w:rPr>
          <w:rFonts w:ascii="Times New Roman" w:hAnsi="Times New Roman" w:cs="Times New Roman"/>
          <w:kern w:val="0"/>
          <w:sz w:val="26"/>
          <w:szCs w:val="26"/>
          <w14:ligatures w14:val="none"/>
        </w:rPr>
        <w:t>2. Настоящее Решение вступает в силу после его официального опубликования.</w:t>
      </w:r>
    </w:p>
    <w:p w14:paraId="7B81B60E" w14:textId="77777777" w:rsidR="00AD5B7D" w:rsidRPr="00D1770C" w:rsidRDefault="00AD5B7D" w:rsidP="00AD5B7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Председатель Совета депутатов</w:t>
      </w: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br/>
      </w: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Атяшевского муниципального района</w:t>
      </w:r>
    </w:p>
    <w:p w14:paraId="5853B7C7" w14:textId="62BFEEA0" w:rsidR="00AD5B7D" w:rsidRDefault="00AD5B7D" w:rsidP="00AD5B7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Республики Мордовия                          </w:t>
      </w:r>
      <w:r w:rsidRPr="00D177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                          </w:t>
      </w:r>
      <w:r w:rsidR="00D177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   </w:t>
      </w:r>
      <w:r w:rsidRPr="00D177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А.Н.</w:t>
      </w:r>
      <w:r w:rsidRPr="00D1770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D1770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Чугунов</w:t>
      </w:r>
    </w:p>
    <w:p w14:paraId="521EADA0" w14:textId="77777777" w:rsidR="00A00A5B" w:rsidRPr="00D1770C" w:rsidRDefault="00A00A5B" w:rsidP="00AD5B7D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14:paraId="44CDE516" w14:textId="177D42B9" w:rsidR="00AD5B7D" w:rsidRPr="00D1770C" w:rsidRDefault="00AD5B7D" w:rsidP="00AD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1770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Глава Атяшевского  </w:t>
      </w:r>
    </w:p>
    <w:p w14:paraId="29DA67D7" w14:textId="77777777" w:rsidR="00AD5B7D" w:rsidRPr="00D1770C" w:rsidRDefault="00AD5B7D" w:rsidP="00AD5B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D1770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муниципального района</w:t>
      </w:r>
    </w:p>
    <w:p w14:paraId="3ACE7DB2" w14:textId="2AB0FBFD" w:rsidR="00AD5B7D" w:rsidRPr="00D1770C" w:rsidRDefault="00AD5B7D" w:rsidP="00AD5B7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/>
          <w:bCs/>
          <w:color w:val="000000" w:themeColor="text1"/>
          <w:kern w:val="0"/>
          <w:sz w:val="26"/>
          <w:szCs w:val="26"/>
          <w:lang w:eastAsia="ru-RU"/>
          <w14:ligatures w14:val="none"/>
        </w:rPr>
      </w:pPr>
      <w:r w:rsidRPr="00D1770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Республики Мордовия                                                            </w:t>
      </w:r>
      <w:r w:rsidR="00D1770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</w:t>
      </w:r>
      <w:r w:rsidRPr="00D1770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К.Н. Николаев                                                   </w:t>
      </w:r>
    </w:p>
    <w:p w14:paraId="1EB8E04C" w14:textId="77777777" w:rsidR="00AD5B7D" w:rsidRPr="00D1770C" w:rsidRDefault="00AD5B7D" w:rsidP="00AD5B7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E2E5B9" w14:textId="23ACD785" w:rsidR="00547E00" w:rsidRPr="00D1770C" w:rsidRDefault="00547E00">
      <w:pPr>
        <w:rPr>
          <w:sz w:val="26"/>
          <w:szCs w:val="26"/>
        </w:rPr>
      </w:pPr>
    </w:p>
    <w:sectPr w:rsidR="00547E00" w:rsidRPr="00D1770C" w:rsidSect="00AD5B7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00"/>
    <w:rsid w:val="000E25A9"/>
    <w:rsid w:val="000E45DE"/>
    <w:rsid w:val="00547E00"/>
    <w:rsid w:val="00580827"/>
    <w:rsid w:val="007063DA"/>
    <w:rsid w:val="00717E91"/>
    <w:rsid w:val="009333DA"/>
    <w:rsid w:val="00936113"/>
    <w:rsid w:val="00975A63"/>
    <w:rsid w:val="00A00A5B"/>
    <w:rsid w:val="00A22C00"/>
    <w:rsid w:val="00AD5B7D"/>
    <w:rsid w:val="00CE36FA"/>
    <w:rsid w:val="00D1770C"/>
    <w:rsid w:val="00D27A91"/>
    <w:rsid w:val="00D65FCA"/>
    <w:rsid w:val="00EB1AED"/>
    <w:rsid w:val="00EB5460"/>
    <w:rsid w:val="00FE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FE4E"/>
  <w15:chartTrackingRefBased/>
  <w15:docId w15:val="{F554CCFA-E89A-411F-8C11-3E2C19D7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B7D"/>
  </w:style>
  <w:style w:type="paragraph" w:styleId="1">
    <w:name w:val="heading 1"/>
    <w:basedOn w:val="a"/>
    <w:next w:val="a"/>
    <w:link w:val="10"/>
    <w:uiPriority w:val="9"/>
    <w:qFormat/>
    <w:rsid w:val="00547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E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E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E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E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7E0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7E0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E0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7E0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7E0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7E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7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7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7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7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7E0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7E0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7E0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7E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7E0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7E0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D5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2026-04-28T05:29:00Z</cp:lastPrinted>
  <dcterms:created xsi:type="dcterms:W3CDTF">2026-04-28T05:24:00Z</dcterms:created>
  <dcterms:modified xsi:type="dcterms:W3CDTF">2026-04-29T11:39:00Z</dcterms:modified>
</cp:coreProperties>
</file>