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4D" w:rsidRPr="006A1A9E" w:rsidRDefault="006A1A9E" w:rsidP="006A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A9E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6A1A9E" w:rsidRP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связанных с организацией и осуществлением муниципального контроля:</w:t>
      </w:r>
    </w:p>
    <w:p w:rsidR="006A1A9E" w:rsidRP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6A1A9E" w:rsidRP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6A1A9E" w:rsidRP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6A1A9E" w:rsidRP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6A1A9E" w:rsidRP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>Инспекторы осуществляют консультирование контролируемых лиц и их представителей:</w:t>
      </w:r>
    </w:p>
    <w:p w:rsidR="006A1A9E" w:rsidRP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посредствам </w:t>
      </w:r>
      <w:proofErr w:type="spellStart"/>
      <w:r w:rsidRPr="006A1A9E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6A1A9E">
        <w:rPr>
          <w:rFonts w:ascii="Times New Roman" w:hAnsi="Times New Roman" w:cs="Times New Roman"/>
          <w:sz w:val="28"/>
          <w:szCs w:val="28"/>
        </w:rPr>
        <w:t>-конференц-связи, на личном приеме либо в ходе проведения профилактического мероприятия, контрольного мероприятия;</w:t>
      </w:r>
    </w:p>
    <w:p w:rsidR="006A1A9E" w:rsidRP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лицом Контрольного органа.</w:t>
      </w:r>
    </w:p>
    <w:p w:rsidR="006A1A9E" w:rsidRDefault="006A1A9E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 w:rsidRPr="006A1A9E">
        <w:rPr>
          <w:rFonts w:ascii="Times New Roman" w:hAnsi="Times New Roman" w:cs="Times New Roman"/>
          <w:sz w:val="28"/>
          <w:szCs w:val="28"/>
        </w:rPr>
        <w:t>Индивидуальное консультирование</w:t>
      </w:r>
      <w:r w:rsidR="008C00D2">
        <w:rPr>
          <w:rFonts w:ascii="Times New Roman" w:hAnsi="Times New Roman" w:cs="Times New Roman"/>
          <w:sz w:val="28"/>
          <w:szCs w:val="28"/>
        </w:rPr>
        <w:t xml:space="preserve"> на личном приеме каждого заявителя инспекторами не может превышать 10 минут.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 по следующим вопросам: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порядок обжалования решений Контролируемого органа;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обязательных требований земельного законодательства.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лицо вправе направлять запрос о предоставлении письменного ответа в сроки, установленные Федеральным законом от 02.05.2006 №59-ФЗ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Контрольный орган осуществляет учет проведенных консультирований.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по земельному контролю отдела по управлению муниципальным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8C00D2" w:rsidRDefault="008C00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883434 2-30-49</w:t>
      </w:r>
    </w:p>
    <w:p w:rsidR="008C00D2" w:rsidRPr="008E25D2" w:rsidRDefault="008E25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952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abramovaov</w:t>
        </w:r>
        <w:r w:rsidRPr="008E25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52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abramova</w:t>
        </w:r>
        <w:r w:rsidRPr="008E25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52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E25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527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E25D2" w:rsidRDefault="008E25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местонахождения: Республика Мордовия,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тяшево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д.8, кабинет 218.</w:t>
      </w:r>
    </w:p>
    <w:p w:rsidR="008E25D2" w:rsidRPr="008E25D2" w:rsidRDefault="008E25D2" w:rsidP="006A1A9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п.3.3 раздел 3 Положения о муниципальном земельном  контроле в границах </w:t>
      </w:r>
      <w:proofErr w:type="spellStart"/>
      <w:r>
        <w:rPr>
          <w:rFonts w:ascii="Times New Roman" w:hAnsi="Times New Roman" w:cs="Times New Roman"/>
          <w:sz w:val="20"/>
          <w:szCs w:val="20"/>
        </w:rPr>
        <w:t>Атяшевского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утвержденного решением Совета депутатов </w:t>
      </w:r>
      <w:proofErr w:type="spellStart"/>
      <w:r>
        <w:rPr>
          <w:rFonts w:ascii="Times New Roman" w:hAnsi="Times New Roman" w:cs="Times New Roman"/>
          <w:sz w:val="20"/>
          <w:szCs w:val="20"/>
        </w:rPr>
        <w:t>Атяшевского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Республики Мордовия от 14.09.2021 №36</w:t>
      </w:r>
    </w:p>
    <w:p w:rsidR="008E25D2" w:rsidRPr="008E25D2" w:rsidRDefault="008E25D2" w:rsidP="006A1A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1A9E" w:rsidRDefault="006A1A9E"/>
    <w:sectPr w:rsidR="006A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9E"/>
    <w:rsid w:val="00655D4D"/>
    <w:rsid w:val="006A1A9E"/>
    <w:rsid w:val="008C00D2"/>
    <w:rsid w:val="008E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amovaov.abram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2023-08-01T07:18:00Z</dcterms:created>
  <dcterms:modified xsi:type="dcterms:W3CDTF">2023-08-01T07:47:00Z</dcterms:modified>
</cp:coreProperties>
</file>