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09" w:rsidRPr="00534982" w:rsidRDefault="00F14909" w:rsidP="00C761D9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534982">
        <w:rPr>
          <w:rFonts w:ascii="Times New Roman" w:hAnsi="Times New Roman"/>
          <w:sz w:val="24"/>
          <w:szCs w:val="24"/>
        </w:rPr>
        <w:t>1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F14909" w:rsidRPr="00BB4BE7" w:rsidRDefault="00F14909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F14909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Атяшевскому</w:t>
      </w:r>
      <w:proofErr w:type="spellEnd"/>
      <w:r w:rsidRPr="00BB4BE7">
        <w:rPr>
          <w:rFonts w:ascii="Times New Roman" w:hAnsi="Times New Roman"/>
          <w:b/>
          <w:sz w:val="24"/>
          <w:szCs w:val="24"/>
        </w:rPr>
        <w:t xml:space="preserve"> муниципальному район</w:t>
      </w:r>
      <w:r>
        <w:rPr>
          <w:rFonts w:ascii="Times New Roman" w:hAnsi="Times New Roman"/>
          <w:b/>
          <w:sz w:val="24"/>
          <w:szCs w:val="24"/>
        </w:rPr>
        <w:t>у Республики Мордовия в 201</w:t>
      </w:r>
      <w:r w:rsidR="0093155A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1843"/>
      </w:tblGrid>
      <w:tr w:rsidR="00F14909" w:rsidRPr="00F630D6" w:rsidTr="00F630D6">
        <w:tc>
          <w:tcPr>
            <w:tcW w:w="7621" w:type="dxa"/>
            <w:shd w:val="clear" w:color="auto" w:fill="CC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1843" w:type="dxa"/>
            <w:shd w:val="clear" w:color="auto" w:fill="99FFCC"/>
          </w:tcPr>
          <w:p w:rsidR="00F14909" w:rsidRPr="00F630D6" w:rsidRDefault="00F14909" w:rsidP="00F630D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F14909" w:rsidRPr="00F630D6" w:rsidRDefault="00F14909" w:rsidP="00F630D6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F630D6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F14909" w:rsidRPr="00F630D6" w:rsidTr="00F630D6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88,2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80,4</w:t>
            </w:r>
          </w:p>
        </w:tc>
      </w:tr>
      <w:tr w:rsidR="00F14909" w:rsidRPr="00F630D6" w:rsidTr="00F630D6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630D6">
              <w:rPr>
                <w:rFonts w:ascii="Times New Roman" w:hAnsi="Times New Roman"/>
                <w:sz w:val="24"/>
                <w:szCs w:val="24"/>
              </w:rPr>
              <w:t>(снабжение населения топливом)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97,4</w:t>
            </w:r>
          </w:p>
        </w:tc>
      </w:tr>
      <w:tr w:rsidR="00F14909" w:rsidRPr="00F630D6" w:rsidTr="00F630D6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F630D6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</w:tr>
      <w:tr w:rsidR="00F14909" w:rsidRPr="00F630D6" w:rsidTr="00F630D6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96,8</w:t>
            </w:r>
          </w:p>
        </w:tc>
      </w:tr>
      <w:tr w:rsidR="00F14909" w:rsidRPr="00F630D6" w:rsidTr="00F630D6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96,9</w:t>
            </w:r>
          </w:p>
        </w:tc>
      </w:tr>
      <w:tr w:rsidR="00F14909" w:rsidRPr="00F630D6" w:rsidTr="00F630D6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F14909" w:rsidRPr="00F630D6" w:rsidRDefault="00F14909" w:rsidP="00F630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630D6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1843" w:type="dxa"/>
            <w:shd w:val="clear" w:color="auto" w:fill="99FFCC"/>
            <w:vAlign w:val="center"/>
          </w:tcPr>
          <w:p w:rsidR="00F14909" w:rsidRPr="00F630D6" w:rsidRDefault="0093155A" w:rsidP="00F63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93,3</w:t>
            </w:r>
          </w:p>
        </w:tc>
      </w:tr>
    </w:tbl>
    <w:p w:rsidR="00F14909" w:rsidRPr="00BB4BE7" w:rsidRDefault="00F14909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4909" w:rsidRPr="00BB4BE7" w:rsidRDefault="00F14909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F14909" w:rsidRPr="00BB4BE7" w:rsidSect="006A5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1B4FE1"/>
    <w:rsid w:val="001D54A8"/>
    <w:rsid w:val="00216F0B"/>
    <w:rsid w:val="002B2BAC"/>
    <w:rsid w:val="00426D63"/>
    <w:rsid w:val="00534982"/>
    <w:rsid w:val="006321BC"/>
    <w:rsid w:val="006A5173"/>
    <w:rsid w:val="0085050D"/>
    <w:rsid w:val="008605AA"/>
    <w:rsid w:val="0093155A"/>
    <w:rsid w:val="00BB4BE7"/>
    <w:rsid w:val="00C11190"/>
    <w:rsid w:val="00C26882"/>
    <w:rsid w:val="00C761D9"/>
    <w:rsid w:val="00CC1917"/>
    <w:rsid w:val="00F14909"/>
    <w:rsid w:val="00F6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17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78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4</DocSecurity>
  <Lines>7</Lines>
  <Paragraphs>2</Paragraphs>
  <ScaleCrop>false</ScaleCrop>
  <Company>mineco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Татьяна Н. Рубцова</cp:lastModifiedBy>
  <cp:revision>2</cp:revision>
  <cp:lastPrinted>2015-04-24T08:01:00Z</cp:lastPrinted>
  <dcterms:created xsi:type="dcterms:W3CDTF">2018-01-24T06:44:00Z</dcterms:created>
  <dcterms:modified xsi:type="dcterms:W3CDTF">2018-01-24T06:44:00Z</dcterms:modified>
</cp:coreProperties>
</file>