
<file path=[Content_Types].xml><?xml version="1.0" encoding="utf-8"?>
<Types xmlns="http://schemas.openxmlformats.org/package/2006/content-types">
  <Default Extension="gif" ContentType="image/gif"/>
  <Default Extension="jpeg" ContentType="image/jpeg"/>
  <Default Extension="jpg" ContentType="image/unknown"/>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5.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7.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9.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20.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21.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B2B" w:rsidRDefault="002F2B2B" w:rsidP="002F2B2B">
      <w:pPr>
        <w:jc w:val="center"/>
      </w:pPr>
    </w:p>
    <w:p w:rsidR="002F2B2B" w:rsidRDefault="002F2B2B" w:rsidP="002F2B2B">
      <w:pPr>
        <w:jc w:val="center"/>
      </w:pPr>
    </w:p>
    <w:p w:rsidR="002F2B2B" w:rsidRDefault="002F2B2B" w:rsidP="002F2B2B">
      <w:pPr>
        <w:jc w:val="center"/>
        <w:rPr>
          <w:sz w:val="100"/>
          <w:szCs w:val="100"/>
        </w:rPr>
      </w:pPr>
    </w:p>
    <w:p w:rsidR="002F2B2B" w:rsidRPr="002A70CC" w:rsidRDefault="002F2B2B" w:rsidP="002F2B2B">
      <w:pPr>
        <w:jc w:val="center"/>
        <w:rPr>
          <w:sz w:val="100"/>
          <w:szCs w:val="100"/>
        </w:rPr>
      </w:pPr>
      <w:r w:rsidRPr="002A70CC">
        <w:rPr>
          <w:sz w:val="100"/>
          <w:szCs w:val="100"/>
        </w:rPr>
        <w:t>Бюджет для граждан</w:t>
      </w:r>
    </w:p>
    <w:p w:rsidR="002F2B2B" w:rsidRDefault="002F2B2B" w:rsidP="002F2B2B">
      <w:pPr>
        <w:jc w:val="center"/>
        <w:rPr>
          <w:sz w:val="36"/>
        </w:rPr>
      </w:pPr>
    </w:p>
    <w:p w:rsidR="002F2B2B" w:rsidRDefault="002F2B2B" w:rsidP="002F2B2B">
      <w:pPr>
        <w:spacing w:after="0" w:line="360" w:lineRule="auto"/>
        <w:jc w:val="center"/>
        <w:rPr>
          <w:sz w:val="40"/>
        </w:rPr>
      </w:pPr>
    </w:p>
    <w:p w:rsidR="002F2B2B" w:rsidRDefault="002F2B2B" w:rsidP="002F2B2B">
      <w:pPr>
        <w:spacing w:after="0" w:line="360" w:lineRule="auto"/>
        <w:jc w:val="center"/>
        <w:rPr>
          <w:sz w:val="40"/>
        </w:rPr>
      </w:pPr>
      <w:r>
        <w:rPr>
          <w:sz w:val="40"/>
        </w:rPr>
        <w:t xml:space="preserve">к проекту решения Совета депутатов </w:t>
      </w:r>
      <w:proofErr w:type="spellStart"/>
      <w:r>
        <w:rPr>
          <w:sz w:val="40"/>
        </w:rPr>
        <w:t>Атяшевского</w:t>
      </w:r>
      <w:proofErr w:type="spellEnd"/>
      <w:r>
        <w:rPr>
          <w:sz w:val="40"/>
        </w:rPr>
        <w:t xml:space="preserve"> муниципального района</w:t>
      </w:r>
      <w:r w:rsidR="00F32A29">
        <w:rPr>
          <w:sz w:val="40"/>
        </w:rPr>
        <w:t xml:space="preserve"> Республики Мордовия</w:t>
      </w:r>
      <w:r>
        <w:rPr>
          <w:sz w:val="40"/>
        </w:rPr>
        <w:t xml:space="preserve"> «О</w:t>
      </w:r>
      <w:r w:rsidRPr="002A70CC">
        <w:rPr>
          <w:sz w:val="40"/>
        </w:rPr>
        <w:t xml:space="preserve"> бюджете </w:t>
      </w:r>
      <w:proofErr w:type="spellStart"/>
      <w:r>
        <w:rPr>
          <w:sz w:val="40"/>
        </w:rPr>
        <w:t>Атяшевского</w:t>
      </w:r>
      <w:proofErr w:type="spellEnd"/>
      <w:r>
        <w:rPr>
          <w:sz w:val="40"/>
        </w:rPr>
        <w:t xml:space="preserve"> муниципального района</w:t>
      </w:r>
      <w:r w:rsidRPr="002A70CC">
        <w:rPr>
          <w:sz w:val="40"/>
        </w:rPr>
        <w:t xml:space="preserve"> </w:t>
      </w:r>
      <w:r w:rsidR="00F32A29">
        <w:rPr>
          <w:sz w:val="40"/>
        </w:rPr>
        <w:t xml:space="preserve">Республики Мордовия </w:t>
      </w:r>
      <w:r w:rsidRPr="002A70CC">
        <w:rPr>
          <w:sz w:val="40"/>
        </w:rPr>
        <w:t xml:space="preserve">на </w:t>
      </w:r>
      <w:r w:rsidRPr="002176E2">
        <w:rPr>
          <w:sz w:val="40"/>
        </w:rPr>
        <w:t>20</w:t>
      </w:r>
      <w:r w:rsidR="00935D96" w:rsidRPr="00935D96">
        <w:rPr>
          <w:sz w:val="40"/>
        </w:rPr>
        <w:t>2</w:t>
      </w:r>
      <w:r w:rsidR="00F32A29">
        <w:rPr>
          <w:sz w:val="40"/>
        </w:rPr>
        <w:t>1</w:t>
      </w:r>
      <w:r w:rsidRPr="002176E2">
        <w:rPr>
          <w:sz w:val="40"/>
        </w:rPr>
        <w:t xml:space="preserve"> год и на плановый период 20</w:t>
      </w:r>
      <w:r w:rsidR="00393473">
        <w:rPr>
          <w:sz w:val="40"/>
        </w:rPr>
        <w:t>2</w:t>
      </w:r>
      <w:r w:rsidR="00F32A29">
        <w:rPr>
          <w:sz w:val="40"/>
        </w:rPr>
        <w:t>2</w:t>
      </w:r>
      <w:r w:rsidRPr="002176E2">
        <w:rPr>
          <w:sz w:val="40"/>
        </w:rPr>
        <w:t xml:space="preserve"> и 202</w:t>
      </w:r>
      <w:r w:rsidR="00F32A29">
        <w:rPr>
          <w:sz w:val="40"/>
        </w:rPr>
        <w:t>3</w:t>
      </w:r>
      <w:r w:rsidRPr="002176E2">
        <w:rPr>
          <w:sz w:val="40"/>
        </w:rPr>
        <w:t xml:space="preserve"> годов</w:t>
      </w:r>
      <w:r w:rsidR="00F32A29">
        <w:rPr>
          <w:sz w:val="40"/>
        </w:rPr>
        <w:t>»</w:t>
      </w:r>
    </w:p>
    <w:p w:rsidR="002F2B2B" w:rsidRDefault="002F2B2B" w:rsidP="002F2B2B">
      <w:pPr>
        <w:rPr>
          <w:sz w:val="40"/>
        </w:rPr>
      </w:pPr>
      <w:r>
        <w:rPr>
          <w:sz w:val="40"/>
        </w:rPr>
        <w:br w:type="page"/>
      </w:r>
    </w:p>
    <w:p w:rsidR="002F2B2B" w:rsidRPr="003104AF" w:rsidRDefault="002F2B2B" w:rsidP="002F2B2B">
      <w:pPr>
        <w:pStyle w:val="1"/>
        <w:spacing w:line="360" w:lineRule="auto"/>
        <w:jc w:val="center"/>
        <w:rPr>
          <w:rFonts w:ascii="Times New Roman" w:hAnsi="Times New Roman"/>
          <w:b w:val="0"/>
          <w:bCs w:val="0"/>
          <w:sz w:val="38"/>
          <w:szCs w:val="38"/>
          <w:u w:val="single"/>
        </w:rPr>
      </w:pPr>
      <w:r w:rsidRPr="003104AF">
        <w:rPr>
          <w:rFonts w:ascii="Times New Roman" w:hAnsi="Times New Roman"/>
          <w:b w:val="0"/>
          <w:bCs w:val="0"/>
          <w:sz w:val="38"/>
          <w:szCs w:val="38"/>
          <w:u w:val="single"/>
        </w:rPr>
        <w:lastRenderedPageBreak/>
        <w:t xml:space="preserve">Обращение </w:t>
      </w:r>
      <w:r w:rsidRPr="003104AF">
        <w:rPr>
          <w:rFonts w:ascii="Times New Roman" w:hAnsi="Times New Roman"/>
          <w:b w:val="0"/>
          <w:sz w:val="38"/>
          <w:szCs w:val="38"/>
          <w:u w:val="single"/>
        </w:rPr>
        <w:t xml:space="preserve">Главы </w:t>
      </w:r>
      <w:proofErr w:type="spellStart"/>
      <w:r w:rsidRPr="003104AF">
        <w:rPr>
          <w:rFonts w:ascii="Times New Roman" w:hAnsi="Times New Roman"/>
          <w:b w:val="0"/>
          <w:bCs w:val="0"/>
          <w:sz w:val="38"/>
          <w:szCs w:val="38"/>
          <w:u w:val="single"/>
        </w:rPr>
        <w:t>Атяшевского</w:t>
      </w:r>
      <w:proofErr w:type="spellEnd"/>
      <w:r w:rsidRPr="003104AF">
        <w:rPr>
          <w:rFonts w:ascii="Times New Roman" w:hAnsi="Times New Roman"/>
          <w:b w:val="0"/>
          <w:bCs w:val="0"/>
          <w:sz w:val="38"/>
          <w:szCs w:val="38"/>
          <w:u w:val="single"/>
        </w:rPr>
        <w:t xml:space="preserve"> муниципального района</w:t>
      </w:r>
      <w:r w:rsidR="00F32A29">
        <w:rPr>
          <w:rFonts w:ascii="Times New Roman" w:hAnsi="Times New Roman"/>
          <w:b w:val="0"/>
          <w:bCs w:val="0"/>
          <w:sz w:val="38"/>
          <w:szCs w:val="38"/>
          <w:u w:val="single"/>
        </w:rPr>
        <w:t xml:space="preserve"> </w:t>
      </w:r>
    </w:p>
    <w:p w:rsidR="002F2B2B" w:rsidRDefault="002F2B2B" w:rsidP="002F2B2B">
      <w:pPr>
        <w:pStyle w:val="1"/>
        <w:spacing w:before="108" w:after="108" w:line="360" w:lineRule="auto"/>
        <w:jc w:val="center"/>
        <w:rPr>
          <w:rFonts w:ascii="Times New Roman" w:hAnsi="Times New Roman"/>
          <w:b w:val="0"/>
          <w:bCs w:val="0"/>
          <w:sz w:val="38"/>
          <w:szCs w:val="38"/>
          <w:u w:val="single"/>
        </w:rPr>
      </w:pPr>
      <w:r>
        <w:rPr>
          <w:rFonts w:ascii="Times New Roman" w:hAnsi="Times New Roman"/>
          <w:b w:val="0"/>
          <w:bCs w:val="0"/>
          <w:sz w:val="38"/>
          <w:szCs w:val="38"/>
          <w:u w:val="single"/>
        </w:rPr>
        <w:t>Прокина Виктора Григорьевича</w:t>
      </w:r>
      <w:r w:rsidRPr="003104AF">
        <w:rPr>
          <w:rFonts w:ascii="Times New Roman" w:hAnsi="Times New Roman"/>
          <w:b w:val="0"/>
          <w:bCs w:val="0"/>
          <w:sz w:val="38"/>
          <w:szCs w:val="38"/>
          <w:u w:val="single"/>
        </w:rPr>
        <w:t xml:space="preserve"> </w:t>
      </w:r>
    </w:p>
    <w:p w:rsidR="002F2B2B" w:rsidRPr="003104AF" w:rsidRDefault="002F2B2B" w:rsidP="002F2B2B">
      <w:pPr>
        <w:pStyle w:val="1"/>
        <w:spacing w:before="108" w:after="108" w:line="360" w:lineRule="auto"/>
        <w:jc w:val="center"/>
        <w:rPr>
          <w:rFonts w:ascii="Times New Roman" w:hAnsi="Times New Roman"/>
          <w:b w:val="0"/>
          <w:bCs w:val="0"/>
          <w:sz w:val="38"/>
          <w:szCs w:val="38"/>
          <w:u w:val="single"/>
        </w:rPr>
      </w:pPr>
      <w:r w:rsidRPr="003104AF">
        <w:rPr>
          <w:rFonts w:ascii="Times New Roman" w:hAnsi="Times New Roman"/>
          <w:b w:val="0"/>
          <w:bCs w:val="0"/>
          <w:sz w:val="38"/>
          <w:szCs w:val="38"/>
          <w:u w:val="single"/>
        </w:rPr>
        <w:t xml:space="preserve">к жителям </w:t>
      </w:r>
      <w:proofErr w:type="spellStart"/>
      <w:r w:rsidRPr="003104AF">
        <w:rPr>
          <w:rFonts w:ascii="Times New Roman" w:hAnsi="Times New Roman"/>
          <w:b w:val="0"/>
          <w:bCs w:val="0"/>
          <w:sz w:val="38"/>
          <w:szCs w:val="38"/>
          <w:u w:val="single"/>
        </w:rPr>
        <w:t>Атяшевского</w:t>
      </w:r>
      <w:proofErr w:type="spellEnd"/>
      <w:r w:rsidRPr="003104AF">
        <w:rPr>
          <w:rFonts w:ascii="Times New Roman" w:hAnsi="Times New Roman"/>
          <w:b w:val="0"/>
          <w:bCs w:val="0"/>
          <w:sz w:val="38"/>
          <w:szCs w:val="38"/>
          <w:u w:val="single"/>
        </w:rPr>
        <w:t xml:space="preserve"> муниципального района</w:t>
      </w:r>
      <w:r w:rsidR="00F32A29">
        <w:rPr>
          <w:rFonts w:ascii="Times New Roman" w:hAnsi="Times New Roman"/>
          <w:b w:val="0"/>
          <w:bCs w:val="0"/>
          <w:sz w:val="38"/>
          <w:szCs w:val="38"/>
          <w:u w:val="single"/>
        </w:rPr>
        <w:t xml:space="preserve"> </w:t>
      </w:r>
    </w:p>
    <w:p w:rsidR="002F2B2B" w:rsidRDefault="002F2B2B" w:rsidP="002F2B2B"/>
    <w:p w:rsidR="002F2B2B" w:rsidRDefault="002F2B2B" w:rsidP="002F2B2B"/>
    <w:p w:rsidR="002F2B2B" w:rsidRPr="00CD4DB8" w:rsidRDefault="002F2B2B" w:rsidP="002F2B2B">
      <w:pPr>
        <w:jc w:val="center"/>
        <w:rPr>
          <w:rFonts w:ascii="Times New Roman" w:hAnsi="Times New Roman" w:cs="Times New Roman"/>
          <w:b/>
          <w:bCs/>
          <w:sz w:val="32"/>
          <w:szCs w:val="32"/>
        </w:rPr>
      </w:pPr>
      <w:r w:rsidRPr="00CD4DB8">
        <w:rPr>
          <w:rFonts w:ascii="Times New Roman" w:hAnsi="Times New Roman" w:cs="Times New Roman"/>
          <w:b/>
          <w:bCs/>
          <w:sz w:val="32"/>
          <w:szCs w:val="32"/>
        </w:rPr>
        <w:t xml:space="preserve">Уважаемые жители </w:t>
      </w:r>
      <w:proofErr w:type="spellStart"/>
      <w:r w:rsidRPr="00CD4DB8">
        <w:rPr>
          <w:rFonts w:ascii="Times New Roman" w:hAnsi="Times New Roman" w:cs="Times New Roman"/>
          <w:b/>
          <w:bCs/>
          <w:sz w:val="32"/>
          <w:szCs w:val="32"/>
        </w:rPr>
        <w:t>Атяшевского</w:t>
      </w:r>
      <w:proofErr w:type="spellEnd"/>
      <w:r w:rsidRPr="00CD4DB8">
        <w:rPr>
          <w:rFonts w:ascii="Times New Roman" w:hAnsi="Times New Roman" w:cs="Times New Roman"/>
          <w:b/>
          <w:bCs/>
          <w:sz w:val="32"/>
          <w:szCs w:val="32"/>
        </w:rPr>
        <w:t xml:space="preserve"> муниципального района!</w:t>
      </w:r>
    </w:p>
    <w:p w:rsidR="002F2B2B" w:rsidRPr="00CD4DB8" w:rsidRDefault="002F2B2B" w:rsidP="002F2B2B">
      <w:pPr>
        <w:jc w:val="center"/>
        <w:rPr>
          <w:rFonts w:ascii="Times New Roman" w:hAnsi="Times New Roman" w:cs="Times New Roman"/>
          <w:b/>
          <w:bCs/>
          <w:sz w:val="32"/>
          <w:szCs w:val="32"/>
        </w:rPr>
      </w:pPr>
      <w:r w:rsidRPr="00CD4DB8">
        <w:rPr>
          <w:rFonts w:ascii="Times New Roman" w:hAnsi="Times New Roman" w:cs="Times New Roman"/>
          <w:noProof/>
          <w:lang w:eastAsia="ru-RU"/>
        </w:rPr>
        <w:drawing>
          <wp:anchor distT="0" distB="0" distL="114300" distR="114300" simplePos="0" relativeHeight="251659264" behindDoc="0" locked="0" layoutInCell="1" allowOverlap="0" wp14:anchorId="384142F6" wp14:editId="3AB2B34E">
            <wp:simplePos x="0" y="0"/>
            <wp:positionH relativeFrom="column">
              <wp:posOffset>5715</wp:posOffset>
            </wp:positionH>
            <wp:positionV relativeFrom="paragraph">
              <wp:posOffset>365760</wp:posOffset>
            </wp:positionV>
            <wp:extent cx="1476375" cy="1612900"/>
            <wp:effectExtent l="0" t="0" r="0" b="0"/>
            <wp:wrapSquare wrapText="bothSides"/>
            <wp:docPr id="12" name="Рисунок 12" descr="http://novostikratko.ru/wp-content/uploads/2016/05/30/v-mordovii-naznachen-ispolnyayuschij-ob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ovostikratko.ru/wp-content/uploads/2016/05/30/v-mordovii-naznachen-ispolnyayuschij-oby_3.jpg"/>
                    <pic:cNvPicPr>
                      <a:picLocks noChangeAspect="1" noChangeArrowheads="1"/>
                    </pic:cNvPicPr>
                  </pic:nvPicPr>
                  <pic:blipFill>
                    <a:blip r:embed="rId6">
                      <a:extLst>
                        <a:ext uri="{28A0092B-C50C-407E-A947-70E740481C1C}">
                          <a14:useLocalDpi xmlns:a14="http://schemas.microsoft.com/office/drawing/2010/main" val="0"/>
                        </a:ext>
                      </a:extLst>
                    </a:blip>
                    <a:srcRect t="11182" r="18898"/>
                    <a:stretch>
                      <a:fillRect/>
                    </a:stretch>
                  </pic:blipFill>
                  <pic:spPr bwMode="auto">
                    <a:xfrm>
                      <a:off x="0" y="0"/>
                      <a:ext cx="147637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B2B" w:rsidRPr="00CD4DB8" w:rsidRDefault="002F2B2B" w:rsidP="002F2B2B">
      <w:pPr>
        <w:spacing w:after="0" w:line="360" w:lineRule="auto"/>
        <w:ind w:firstLine="709"/>
        <w:jc w:val="both"/>
        <w:rPr>
          <w:rFonts w:ascii="Times New Roman" w:hAnsi="Times New Roman" w:cs="Times New Roman"/>
          <w:sz w:val="28"/>
          <w:szCs w:val="28"/>
        </w:rPr>
      </w:pPr>
      <w:r w:rsidRPr="00CD4DB8">
        <w:rPr>
          <w:rFonts w:ascii="Times New Roman" w:hAnsi="Times New Roman" w:cs="Times New Roman"/>
          <w:sz w:val="28"/>
          <w:szCs w:val="28"/>
        </w:rPr>
        <w:t xml:space="preserve">Основным финансовым документом </w:t>
      </w:r>
      <w:proofErr w:type="spellStart"/>
      <w:r w:rsidRPr="00CD4DB8">
        <w:rPr>
          <w:rFonts w:ascii="Times New Roman" w:hAnsi="Times New Roman" w:cs="Times New Roman"/>
          <w:sz w:val="28"/>
          <w:szCs w:val="28"/>
        </w:rPr>
        <w:t>Атяшевского</w:t>
      </w:r>
      <w:proofErr w:type="spellEnd"/>
      <w:r w:rsidRPr="00CD4DB8">
        <w:rPr>
          <w:rFonts w:ascii="Times New Roman" w:hAnsi="Times New Roman" w:cs="Times New Roman"/>
          <w:sz w:val="28"/>
          <w:szCs w:val="28"/>
        </w:rPr>
        <w:t xml:space="preserve"> муниципального района</w:t>
      </w:r>
      <w:r w:rsidR="00F32A29">
        <w:rPr>
          <w:rFonts w:ascii="Times New Roman" w:hAnsi="Times New Roman" w:cs="Times New Roman"/>
          <w:sz w:val="28"/>
          <w:szCs w:val="28"/>
        </w:rPr>
        <w:t xml:space="preserve"> Республики Мордовия</w:t>
      </w:r>
      <w:r w:rsidRPr="00CD4DB8">
        <w:rPr>
          <w:rFonts w:ascii="Times New Roman" w:hAnsi="Times New Roman" w:cs="Times New Roman"/>
          <w:sz w:val="28"/>
          <w:szCs w:val="28"/>
        </w:rPr>
        <w:t xml:space="preserve"> является бюджет. Для ознакомления с его положениями разработана данная брошюра «Бюджет для граждан». Она создана специально для того, чтобы каждый заинтересованный пользователь, не имеющий специальных знаний в бюджетном законодательстве, мог в доступной форме ознакомиться со всеми этапами формирования и расходования бюджета </w:t>
      </w:r>
      <w:proofErr w:type="spellStart"/>
      <w:r w:rsidRPr="00CD4DB8">
        <w:rPr>
          <w:rFonts w:ascii="Times New Roman" w:hAnsi="Times New Roman" w:cs="Times New Roman"/>
          <w:sz w:val="28"/>
          <w:szCs w:val="28"/>
        </w:rPr>
        <w:t>Атяшевского</w:t>
      </w:r>
      <w:proofErr w:type="spellEnd"/>
      <w:r w:rsidRPr="00CD4DB8">
        <w:rPr>
          <w:rFonts w:ascii="Times New Roman" w:hAnsi="Times New Roman" w:cs="Times New Roman"/>
          <w:sz w:val="28"/>
          <w:szCs w:val="28"/>
        </w:rPr>
        <w:t xml:space="preserve"> муниципального района</w:t>
      </w:r>
      <w:r w:rsidR="00F32A29">
        <w:rPr>
          <w:rFonts w:ascii="Times New Roman" w:hAnsi="Times New Roman" w:cs="Times New Roman"/>
          <w:sz w:val="28"/>
          <w:szCs w:val="28"/>
        </w:rPr>
        <w:t xml:space="preserve"> Республики Мордовия</w:t>
      </w:r>
      <w:r w:rsidRPr="00CD4DB8">
        <w:rPr>
          <w:rFonts w:ascii="Times New Roman" w:hAnsi="Times New Roman" w:cs="Times New Roman"/>
          <w:sz w:val="28"/>
          <w:szCs w:val="28"/>
        </w:rPr>
        <w:t>.</w:t>
      </w:r>
    </w:p>
    <w:p w:rsidR="002F2B2B" w:rsidRPr="00CD4DB8" w:rsidRDefault="002F2B2B" w:rsidP="002F2B2B">
      <w:pPr>
        <w:spacing w:after="0" w:line="312" w:lineRule="auto"/>
        <w:ind w:firstLine="709"/>
        <w:jc w:val="both"/>
        <w:rPr>
          <w:rFonts w:ascii="Times New Roman" w:hAnsi="Times New Roman" w:cs="Times New Roman"/>
          <w:sz w:val="28"/>
          <w:szCs w:val="28"/>
        </w:rPr>
      </w:pPr>
      <w:r w:rsidRPr="00CD4DB8">
        <w:rPr>
          <w:rFonts w:ascii="Times New Roman" w:hAnsi="Times New Roman" w:cs="Times New Roman"/>
          <w:sz w:val="28"/>
          <w:szCs w:val="28"/>
        </w:rPr>
        <w:t>Надеемся, что</w:t>
      </w:r>
      <w:r w:rsidRPr="00CD4DB8">
        <w:rPr>
          <w:rFonts w:ascii="Times New Roman" w:hAnsi="Times New Roman" w:cs="Times New Roman"/>
          <w:color w:val="000000"/>
          <w:sz w:val="28"/>
          <w:szCs w:val="28"/>
        </w:rPr>
        <w:t xml:space="preserve"> представленные материалы будут полезными и интересными для всех граждан.</w:t>
      </w:r>
    </w:p>
    <w:p w:rsidR="002F2B2B" w:rsidRDefault="002F2B2B" w:rsidP="002F2B2B">
      <w:pPr>
        <w:spacing w:line="312" w:lineRule="auto"/>
        <w:ind w:firstLine="709"/>
        <w:jc w:val="both"/>
        <w:rPr>
          <w:sz w:val="28"/>
          <w:szCs w:val="28"/>
        </w:rPr>
      </w:pPr>
    </w:p>
    <w:p w:rsidR="002F2B2B" w:rsidRDefault="002F2B2B" w:rsidP="002F2B2B">
      <w:pPr>
        <w:spacing w:line="312" w:lineRule="auto"/>
        <w:ind w:firstLine="709"/>
        <w:jc w:val="both"/>
        <w:rPr>
          <w:sz w:val="28"/>
          <w:szCs w:val="28"/>
        </w:rPr>
      </w:pPr>
    </w:p>
    <w:p w:rsidR="002F2B2B" w:rsidRDefault="002F2B2B" w:rsidP="002F2B2B">
      <w:pPr>
        <w:spacing w:line="312" w:lineRule="auto"/>
        <w:ind w:firstLine="709"/>
        <w:jc w:val="both"/>
        <w:rPr>
          <w:sz w:val="28"/>
          <w:szCs w:val="28"/>
        </w:rPr>
      </w:pPr>
    </w:p>
    <w:p w:rsidR="002F2B2B" w:rsidRDefault="002F2B2B" w:rsidP="002F2B2B">
      <w:pPr>
        <w:spacing w:line="312" w:lineRule="auto"/>
        <w:ind w:firstLine="709"/>
        <w:jc w:val="both"/>
        <w:rPr>
          <w:sz w:val="28"/>
          <w:szCs w:val="28"/>
        </w:rPr>
      </w:pPr>
    </w:p>
    <w:p w:rsidR="002F2B2B" w:rsidRDefault="002F2B2B" w:rsidP="002F2B2B"/>
    <w:p w:rsidR="002F2B2B" w:rsidRDefault="002F2B2B" w:rsidP="002F2B2B"/>
    <w:p w:rsidR="002F2B2B" w:rsidRDefault="002F2B2B" w:rsidP="002F2B2B"/>
    <w:p w:rsidR="002F2B2B" w:rsidRDefault="002F2B2B" w:rsidP="002F2B2B"/>
    <w:p w:rsidR="002F2B2B" w:rsidRDefault="002F2B2B" w:rsidP="002F2B2B"/>
    <w:p w:rsidR="002F2B2B" w:rsidRPr="00405D90" w:rsidRDefault="002F2B2B" w:rsidP="002F2B2B">
      <w:pPr>
        <w:jc w:val="right"/>
        <w:rPr>
          <w:b/>
          <w:i/>
          <w:sz w:val="28"/>
          <w:szCs w:val="28"/>
        </w:rPr>
      </w:pPr>
      <w:proofErr w:type="spellStart"/>
      <w:r>
        <w:rPr>
          <w:b/>
          <w:i/>
          <w:sz w:val="28"/>
          <w:szCs w:val="28"/>
        </w:rPr>
        <w:t>В.Г.Прокин</w:t>
      </w:r>
      <w:proofErr w:type="spellEnd"/>
      <w:r w:rsidRPr="00405D90">
        <w:rPr>
          <w:b/>
          <w:i/>
          <w:sz w:val="28"/>
          <w:szCs w:val="28"/>
        </w:rPr>
        <w:t xml:space="preserve">, Глава </w:t>
      </w:r>
      <w:proofErr w:type="spellStart"/>
      <w:r w:rsidRPr="00405D90">
        <w:rPr>
          <w:b/>
          <w:i/>
          <w:sz w:val="28"/>
          <w:szCs w:val="28"/>
        </w:rPr>
        <w:t>Атяшевского</w:t>
      </w:r>
      <w:proofErr w:type="spellEnd"/>
      <w:r w:rsidRPr="00405D90">
        <w:rPr>
          <w:b/>
          <w:i/>
          <w:sz w:val="28"/>
          <w:szCs w:val="28"/>
        </w:rPr>
        <w:t xml:space="preserve"> муниципального района</w:t>
      </w:r>
    </w:p>
    <w:p w:rsidR="002F2B2B" w:rsidRPr="00935D96" w:rsidRDefault="002F2B2B" w:rsidP="0098161E">
      <w:pPr>
        <w:spacing w:after="0" w:line="240" w:lineRule="auto"/>
        <w:jc w:val="center"/>
        <w:rPr>
          <w:rFonts w:ascii="Times New Roman" w:hAnsi="Times New Roman" w:cs="Times New Roman"/>
          <w:b/>
          <w:color w:val="7030A0"/>
          <w:sz w:val="44"/>
          <w:szCs w:val="44"/>
        </w:rPr>
      </w:pPr>
      <w:r w:rsidRPr="00935D96">
        <w:rPr>
          <w:rFonts w:ascii="Times New Roman" w:hAnsi="Times New Roman" w:cs="Times New Roman"/>
          <w:b/>
          <w:color w:val="7030A0"/>
          <w:sz w:val="44"/>
          <w:szCs w:val="44"/>
        </w:rPr>
        <w:lastRenderedPageBreak/>
        <w:t>Оглавление</w:t>
      </w:r>
    </w:p>
    <w:p w:rsidR="002F2B2B" w:rsidRPr="00935D96" w:rsidRDefault="002F2B2B" w:rsidP="0098161E">
      <w:pPr>
        <w:spacing w:after="0" w:line="240" w:lineRule="auto"/>
        <w:ind w:firstLine="709"/>
        <w:jc w:val="both"/>
        <w:rPr>
          <w:rFonts w:ascii="Times New Roman" w:hAnsi="Times New Roman" w:cs="Times New Roman"/>
          <w:color w:val="7030A0"/>
          <w:sz w:val="44"/>
          <w:szCs w:val="44"/>
        </w:rPr>
      </w:pPr>
    </w:p>
    <w:p w:rsidR="002F2B2B" w:rsidRPr="00935D96" w:rsidRDefault="002F2B2B" w:rsidP="0098161E">
      <w:pPr>
        <w:spacing w:after="0" w:line="240" w:lineRule="auto"/>
        <w:ind w:firstLine="709"/>
        <w:jc w:val="both"/>
        <w:rPr>
          <w:rFonts w:ascii="Times New Roman" w:hAnsi="Times New Roman" w:cs="Times New Roman"/>
          <w:color w:val="7030A0"/>
          <w:sz w:val="44"/>
          <w:szCs w:val="44"/>
        </w:rPr>
      </w:pPr>
    </w:p>
    <w:p w:rsidR="002F2B2B" w:rsidRPr="00935D96" w:rsidRDefault="00541AF7" w:rsidP="0098161E">
      <w:pPr>
        <w:pStyle w:val="a5"/>
        <w:numPr>
          <w:ilvl w:val="0"/>
          <w:numId w:val="6"/>
        </w:numPr>
        <w:spacing w:line="276" w:lineRule="auto"/>
        <w:ind w:left="567"/>
        <w:jc w:val="both"/>
        <w:rPr>
          <w:rFonts w:ascii="Times New Roman" w:hAnsi="Times New Roman" w:cs="Times New Roman"/>
          <w:color w:val="7030A0"/>
          <w:sz w:val="44"/>
          <w:szCs w:val="44"/>
        </w:rPr>
      </w:pPr>
      <w:hyperlink w:anchor="показатели" w:history="1">
        <w:r w:rsidR="002F2B2B" w:rsidRPr="00935D96">
          <w:rPr>
            <w:rStyle w:val="a7"/>
            <w:rFonts w:ascii="Times New Roman" w:hAnsi="Times New Roman" w:cs="Times New Roman"/>
            <w:color w:val="7030A0"/>
            <w:sz w:val="44"/>
            <w:szCs w:val="44"/>
          </w:rPr>
          <w:t xml:space="preserve">Основные социально-экономические показатели </w:t>
        </w:r>
      </w:hyperlink>
      <w:proofErr w:type="spellStart"/>
      <w:r w:rsidR="002F2B2B" w:rsidRPr="00935D96">
        <w:rPr>
          <w:rStyle w:val="a7"/>
          <w:rFonts w:ascii="Times New Roman" w:hAnsi="Times New Roman" w:cs="Times New Roman"/>
          <w:color w:val="7030A0"/>
          <w:sz w:val="44"/>
          <w:szCs w:val="44"/>
        </w:rPr>
        <w:t>Атяшевского</w:t>
      </w:r>
      <w:proofErr w:type="spellEnd"/>
      <w:r w:rsidR="002F2B2B" w:rsidRPr="00935D96">
        <w:rPr>
          <w:rStyle w:val="a7"/>
          <w:rFonts w:ascii="Times New Roman" w:hAnsi="Times New Roman" w:cs="Times New Roman"/>
          <w:color w:val="7030A0"/>
          <w:sz w:val="44"/>
          <w:szCs w:val="44"/>
        </w:rPr>
        <w:t xml:space="preserve"> муниципального района</w:t>
      </w:r>
    </w:p>
    <w:p w:rsidR="002F2B2B" w:rsidRPr="00935D96" w:rsidRDefault="002F2B2B" w:rsidP="0098161E">
      <w:pPr>
        <w:pStyle w:val="a5"/>
        <w:spacing w:line="276" w:lineRule="auto"/>
        <w:ind w:left="567"/>
        <w:jc w:val="both"/>
        <w:rPr>
          <w:rFonts w:ascii="Times New Roman" w:hAnsi="Times New Roman" w:cs="Times New Roman"/>
          <w:color w:val="7030A0"/>
          <w:sz w:val="44"/>
          <w:szCs w:val="44"/>
        </w:rPr>
      </w:pPr>
    </w:p>
    <w:p w:rsidR="002F2B2B" w:rsidRPr="00935D96" w:rsidRDefault="00541AF7" w:rsidP="0098161E">
      <w:pPr>
        <w:pStyle w:val="a5"/>
        <w:numPr>
          <w:ilvl w:val="0"/>
          <w:numId w:val="6"/>
        </w:numPr>
        <w:spacing w:line="276" w:lineRule="auto"/>
        <w:ind w:left="567"/>
        <w:jc w:val="both"/>
        <w:rPr>
          <w:rFonts w:ascii="Times New Roman" w:hAnsi="Times New Roman" w:cs="Times New Roman"/>
          <w:color w:val="7030A0"/>
          <w:sz w:val="44"/>
          <w:szCs w:val="44"/>
        </w:rPr>
      </w:pPr>
      <w:hyperlink w:anchor="характеристики" w:history="1">
        <w:r w:rsidR="002F2B2B" w:rsidRPr="00935D96">
          <w:rPr>
            <w:rStyle w:val="a7"/>
            <w:rFonts w:ascii="Times New Roman" w:hAnsi="Times New Roman" w:cs="Times New Roman"/>
            <w:color w:val="7030A0"/>
            <w:sz w:val="44"/>
            <w:szCs w:val="44"/>
          </w:rPr>
          <w:t>Основные характеристики проекта бюджета</w:t>
        </w:r>
      </w:hyperlink>
      <w:r w:rsidR="002F2B2B" w:rsidRPr="00935D96">
        <w:rPr>
          <w:rStyle w:val="a7"/>
          <w:rFonts w:ascii="Times New Roman" w:hAnsi="Times New Roman" w:cs="Times New Roman"/>
          <w:color w:val="7030A0"/>
          <w:sz w:val="44"/>
          <w:szCs w:val="44"/>
        </w:rPr>
        <w:t xml:space="preserve"> </w:t>
      </w:r>
      <w:proofErr w:type="spellStart"/>
      <w:r w:rsidR="002F2B2B" w:rsidRPr="00935D96">
        <w:rPr>
          <w:rStyle w:val="a7"/>
          <w:rFonts w:ascii="Times New Roman" w:hAnsi="Times New Roman" w:cs="Times New Roman"/>
          <w:color w:val="7030A0"/>
          <w:sz w:val="44"/>
          <w:szCs w:val="44"/>
        </w:rPr>
        <w:t>Атяшевского</w:t>
      </w:r>
      <w:proofErr w:type="spellEnd"/>
      <w:r w:rsidR="002F2B2B" w:rsidRPr="00935D96">
        <w:rPr>
          <w:rStyle w:val="a7"/>
          <w:rFonts w:ascii="Times New Roman" w:hAnsi="Times New Roman" w:cs="Times New Roman"/>
          <w:color w:val="7030A0"/>
          <w:sz w:val="44"/>
          <w:szCs w:val="44"/>
        </w:rPr>
        <w:t xml:space="preserve"> муниципального района</w:t>
      </w:r>
    </w:p>
    <w:p w:rsidR="002F2B2B" w:rsidRPr="00935D96" w:rsidRDefault="002F2B2B" w:rsidP="0098161E">
      <w:pPr>
        <w:pStyle w:val="a5"/>
        <w:spacing w:line="276" w:lineRule="auto"/>
        <w:ind w:left="567"/>
        <w:jc w:val="both"/>
        <w:rPr>
          <w:rFonts w:ascii="Times New Roman" w:hAnsi="Times New Roman" w:cs="Times New Roman"/>
          <w:color w:val="7030A0"/>
          <w:sz w:val="44"/>
          <w:szCs w:val="44"/>
        </w:rPr>
      </w:pPr>
    </w:p>
    <w:p w:rsidR="002F2B2B" w:rsidRPr="00935D96" w:rsidRDefault="00541AF7" w:rsidP="0098161E">
      <w:pPr>
        <w:pStyle w:val="a5"/>
        <w:numPr>
          <w:ilvl w:val="0"/>
          <w:numId w:val="6"/>
        </w:numPr>
        <w:spacing w:line="276" w:lineRule="auto"/>
        <w:ind w:left="567"/>
        <w:jc w:val="both"/>
        <w:rPr>
          <w:rFonts w:ascii="Times New Roman" w:hAnsi="Times New Roman" w:cs="Times New Roman"/>
          <w:color w:val="7030A0"/>
          <w:sz w:val="44"/>
          <w:szCs w:val="44"/>
        </w:rPr>
      </w:pPr>
      <w:hyperlink w:anchor="доходы" w:history="1">
        <w:r w:rsidR="002F2B2B" w:rsidRPr="00935D96">
          <w:rPr>
            <w:rStyle w:val="a7"/>
            <w:rFonts w:ascii="Times New Roman" w:hAnsi="Times New Roman" w:cs="Times New Roman"/>
            <w:color w:val="7030A0"/>
            <w:sz w:val="44"/>
            <w:szCs w:val="44"/>
          </w:rPr>
          <w:t xml:space="preserve">Доходы </w:t>
        </w:r>
        <w:proofErr w:type="spellStart"/>
        <w:r w:rsidR="002F2B2B" w:rsidRPr="00935D96">
          <w:rPr>
            <w:rStyle w:val="a7"/>
            <w:rFonts w:ascii="Times New Roman" w:hAnsi="Times New Roman" w:cs="Times New Roman"/>
            <w:color w:val="7030A0"/>
            <w:sz w:val="44"/>
            <w:szCs w:val="44"/>
          </w:rPr>
          <w:t>Атяшевского</w:t>
        </w:r>
        <w:proofErr w:type="spellEnd"/>
        <w:r w:rsidR="002F2B2B" w:rsidRPr="00935D96">
          <w:rPr>
            <w:rStyle w:val="a7"/>
            <w:rFonts w:ascii="Times New Roman" w:hAnsi="Times New Roman" w:cs="Times New Roman"/>
            <w:color w:val="7030A0"/>
            <w:sz w:val="44"/>
            <w:szCs w:val="44"/>
          </w:rPr>
          <w:t xml:space="preserve"> муниципального </w:t>
        </w:r>
      </w:hyperlink>
      <w:r w:rsidR="002F2B2B" w:rsidRPr="00935D96">
        <w:rPr>
          <w:rStyle w:val="a7"/>
          <w:rFonts w:ascii="Times New Roman" w:hAnsi="Times New Roman" w:cs="Times New Roman"/>
          <w:color w:val="7030A0"/>
          <w:sz w:val="44"/>
          <w:szCs w:val="44"/>
        </w:rPr>
        <w:t>района</w:t>
      </w:r>
    </w:p>
    <w:p w:rsidR="002F2B2B" w:rsidRPr="00935D96" w:rsidRDefault="002F2B2B" w:rsidP="0098161E">
      <w:pPr>
        <w:spacing w:line="276" w:lineRule="auto"/>
        <w:jc w:val="both"/>
        <w:rPr>
          <w:rFonts w:ascii="Times New Roman" w:hAnsi="Times New Roman" w:cs="Times New Roman"/>
          <w:color w:val="7030A0"/>
          <w:sz w:val="44"/>
          <w:szCs w:val="44"/>
        </w:rPr>
      </w:pPr>
    </w:p>
    <w:p w:rsidR="002F2B2B" w:rsidRPr="00935D96" w:rsidRDefault="00541AF7" w:rsidP="0098161E">
      <w:pPr>
        <w:pStyle w:val="a5"/>
        <w:numPr>
          <w:ilvl w:val="0"/>
          <w:numId w:val="6"/>
        </w:numPr>
        <w:spacing w:line="276" w:lineRule="auto"/>
        <w:ind w:left="567"/>
        <w:jc w:val="both"/>
        <w:rPr>
          <w:rStyle w:val="a7"/>
          <w:rFonts w:ascii="Times New Roman" w:hAnsi="Times New Roman" w:cs="Times New Roman"/>
          <w:color w:val="7030A0"/>
          <w:sz w:val="44"/>
          <w:szCs w:val="44"/>
          <w:u w:val="none"/>
        </w:rPr>
      </w:pPr>
      <w:hyperlink w:anchor="РАСХОДЫ" w:history="1">
        <w:r w:rsidR="002F2B2B" w:rsidRPr="00935D96">
          <w:rPr>
            <w:rStyle w:val="a7"/>
            <w:rFonts w:ascii="Times New Roman" w:hAnsi="Times New Roman" w:cs="Times New Roman"/>
            <w:color w:val="7030A0"/>
            <w:sz w:val="44"/>
            <w:szCs w:val="44"/>
          </w:rPr>
          <w:t xml:space="preserve">Расходы </w:t>
        </w:r>
        <w:proofErr w:type="spellStart"/>
        <w:r w:rsidR="002F2B2B" w:rsidRPr="00935D96">
          <w:rPr>
            <w:rStyle w:val="a7"/>
            <w:rFonts w:ascii="Times New Roman" w:hAnsi="Times New Roman" w:cs="Times New Roman"/>
            <w:color w:val="7030A0"/>
            <w:sz w:val="44"/>
            <w:szCs w:val="44"/>
          </w:rPr>
          <w:t>Атяшевского</w:t>
        </w:r>
        <w:proofErr w:type="spellEnd"/>
        <w:r w:rsidR="002F2B2B" w:rsidRPr="00935D96">
          <w:rPr>
            <w:rStyle w:val="a7"/>
            <w:rFonts w:ascii="Times New Roman" w:hAnsi="Times New Roman" w:cs="Times New Roman"/>
            <w:color w:val="7030A0"/>
            <w:sz w:val="44"/>
            <w:szCs w:val="44"/>
          </w:rPr>
          <w:t xml:space="preserve"> муниципального района</w:t>
        </w:r>
      </w:hyperlink>
    </w:p>
    <w:p w:rsidR="0098161E" w:rsidRPr="00935D96" w:rsidRDefault="0098161E" w:rsidP="0098161E">
      <w:pPr>
        <w:pStyle w:val="a5"/>
        <w:jc w:val="both"/>
        <w:rPr>
          <w:rFonts w:ascii="Times New Roman" w:hAnsi="Times New Roman" w:cs="Times New Roman"/>
          <w:color w:val="7030A0"/>
          <w:sz w:val="44"/>
          <w:szCs w:val="44"/>
        </w:rPr>
      </w:pPr>
    </w:p>
    <w:p w:rsidR="0098161E" w:rsidRPr="00935D96" w:rsidRDefault="0098161E" w:rsidP="0098161E">
      <w:pPr>
        <w:pStyle w:val="a5"/>
        <w:numPr>
          <w:ilvl w:val="0"/>
          <w:numId w:val="6"/>
        </w:numPr>
        <w:jc w:val="both"/>
        <w:rPr>
          <w:rFonts w:ascii="Times New Roman" w:hAnsi="Times New Roman" w:cs="Times New Roman"/>
          <w:color w:val="7030A0"/>
          <w:sz w:val="44"/>
          <w:szCs w:val="44"/>
          <w:u w:val="single"/>
        </w:rPr>
      </w:pPr>
      <w:r w:rsidRPr="00935D96">
        <w:rPr>
          <w:rFonts w:ascii="Times New Roman" w:hAnsi="Times New Roman" w:cs="Times New Roman"/>
          <w:color w:val="7030A0"/>
          <w:sz w:val="44"/>
          <w:szCs w:val="44"/>
          <w:u w:val="single"/>
        </w:rPr>
        <w:t>Контактная информация для граждан</w:t>
      </w:r>
    </w:p>
    <w:p w:rsidR="002F2B2B" w:rsidRDefault="002F2B2B" w:rsidP="002F2B2B">
      <w:pPr>
        <w:rPr>
          <w:sz w:val="36"/>
        </w:rPr>
      </w:pPr>
      <w:r>
        <w:rPr>
          <w:sz w:val="36"/>
        </w:rPr>
        <w:br w:type="page"/>
      </w:r>
    </w:p>
    <w:p w:rsidR="002F2B2B" w:rsidRDefault="002F2B2B" w:rsidP="002F2B2B">
      <w:pPr>
        <w:spacing w:line="276" w:lineRule="auto"/>
        <w:rPr>
          <w:sz w:val="36"/>
        </w:rPr>
      </w:pPr>
    </w:p>
    <w:p w:rsidR="002F2B2B" w:rsidRDefault="002F2B2B" w:rsidP="002F2B2B">
      <w:pPr>
        <w:spacing w:line="276" w:lineRule="auto"/>
        <w:rPr>
          <w:sz w:val="36"/>
        </w:rPr>
      </w:pPr>
    </w:p>
    <w:p w:rsidR="002F2B2B" w:rsidRDefault="002F2B2B" w:rsidP="002F2B2B">
      <w:pPr>
        <w:spacing w:line="276" w:lineRule="auto"/>
        <w:rPr>
          <w:sz w:val="36"/>
        </w:rPr>
      </w:pPr>
    </w:p>
    <w:p w:rsidR="002F2B2B" w:rsidRPr="00935D96" w:rsidRDefault="002F2B2B" w:rsidP="002F2B2B">
      <w:pPr>
        <w:spacing w:line="276" w:lineRule="auto"/>
        <w:rPr>
          <w:color w:val="7030A0"/>
          <w:sz w:val="36"/>
        </w:rPr>
      </w:pPr>
    </w:p>
    <w:p w:rsidR="002F2B2B" w:rsidRPr="00935D96" w:rsidRDefault="002F2B2B" w:rsidP="002F2B2B">
      <w:pPr>
        <w:pStyle w:val="a5"/>
        <w:numPr>
          <w:ilvl w:val="0"/>
          <w:numId w:val="8"/>
        </w:numPr>
        <w:spacing w:line="276" w:lineRule="auto"/>
        <w:ind w:left="0" w:firstLine="0"/>
        <w:jc w:val="center"/>
        <w:rPr>
          <w:color w:val="7030A0"/>
          <w:sz w:val="88"/>
          <w:szCs w:val="88"/>
        </w:rPr>
      </w:pPr>
      <w:bookmarkStart w:id="0" w:name="показатели"/>
      <w:r w:rsidRPr="00935D96">
        <w:rPr>
          <w:color w:val="7030A0"/>
          <w:sz w:val="88"/>
          <w:szCs w:val="88"/>
        </w:rPr>
        <w:t xml:space="preserve">Основные социально-экономические показатели </w:t>
      </w:r>
      <w:bookmarkEnd w:id="0"/>
      <w:proofErr w:type="spellStart"/>
      <w:r w:rsidRPr="00935D96">
        <w:rPr>
          <w:color w:val="7030A0"/>
          <w:sz w:val="88"/>
          <w:szCs w:val="88"/>
        </w:rPr>
        <w:t>Атяшевского</w:t>
      </w:r>
      <w:proofErr w:type="spellEnd"/>
      <w:r w:rsidRPr="00935D96">
        <w:rPr>
          <w:color w:val="7030A0"/>
          <w:sz w:val="88"/>
          <w:szCs w:val="88"/>
        </w:rPr>
        <w:t xml:space="preserve"> муниципального района</w:t>
      </w:r>
    </w:p>
    <w:p w:rsidR="002F2B2B" w:rsidRDefault="002F2B2B" w:rsidP="002F2B2B">
      <w:pPr>
        <w:rPr>
          <w:sz w:val="44"/>
        </w:rPr>
      </w:pPr>
      <w:r>
        <w:rPr>
          <w:sz w:val="44"/>
        </w:rPr>
        <w:br w:type="page"/>
      </w:r>
    </w:p>
    <w:p w:rsidR="002F2B2B" w:rsidRPr="00E303FD" w:rsidRDefault="002F2B2B" w:rsidP="002F2B2B">
      <w:pPr>
        <w:jc w:val="center"/>
        <w:rPr>
          <w:sz w:val="48"/>
        </w:rPr>
      </w:pPr>
      <w:r w:rsidRPr="00E303FD">
        <w:rPr>
          <w:sz w:val="48"/>
        </w:rPr>
        <w:lastRenderedPageBreak/>
        <w:t>Оглавление раздела</w:t>
      </w:r>
    </w:p>
    <w:p w:rsidR="002F2B2B" w:rsidRDefault="002F2B2B" w:rsidP="002F2B2B">
      <w:pPr>
        <w:jc w:val="center"/>
      </w:pPr>
    </w:p>
    <w:p w:rsidR="002F2B2B" w:rsidRPr="00D31C44" w:rsidRDefault="00541AF7" w:rsidP="002F2B2B">
      <w:pPr>
        <w:pStyle w:val="a5"/>
        <w:numPr>
          <w:ilvl w:val="0"/>
          <w:numId w:val="20"/>
        </w:numPr>
        <w:spacing w:after="0" w:line="240" w:lineRule="auto"/>
        <w:rPr>
          <w:sz w:val="20"/>
          <w:szCs w:val="20"/>
        </w:rPr>
      </w:pPr>
      <w:hyperlink w:anchor="адм_деление" w:history="1">
        <w:r w:rsidR="002F2B2B" w:rsidRPr="00D31C44">
          <w:rPr>
            <w:rStyle w:val="a7"/>
            <w:sz w:val="40"/>
          </w:rPr>
          <w:t>Административно-</w:t>
        </w:r>
        <w:r w:rsidR="002F2B2B" w:rsidRPr="00D31C44">
          <w:rPr>
            <w:rStyle w:val="a7"/>
            <w:sz w:val="40"/>
            <w:szCs w:val="40"/>
          </w:rPr>
          <w:t xml:space="preserve">территориальное деление </w:t>
        </w:r>
      </w:hyperlink>
      <w:proofErr w:type="spellStart"/>
      <w:r w:rsidR="002F2B2B">
        <w:rPr>
          <w:rStyle w:val="a7"/>
          <w:sz w:val="40"/>
          <w:szCs w:val="40"/>
        </w:rPr>
        <w:t>Атяшевского</w:t>
      </w:r>
      <w:proofErr w:type="spellEnd"/>
      <w:r w:rsidR="002F2B2B">
        <w:rPr>
          <w:rStyle w:val="a7"/>
          <w:sz w:val="40"/>
          <w:szCs w:val="40"/>
        </w:rPr>
        <w:t xml:space="preserve"> муниципального района</w:t>
      </w:r>
    </w:p>
    <w:p w:rsidR="002F2B2B" w:rsidRDefault="00541AF7" w:rsidP="002F2B2B">
      <w:pPr>
        <w:pStyle w:val="a5"/>
        <w:spacing w:after="0" w:line="240" w:lineRule="auto"/>
        <w:rPr>
          <w:sz w:val="20"/>
          <w:szCs w:val="20"/>
        </w:rPr>
      </w:pPr>
      <w:hyperlink w:anchor="исполнение_расходы_пфо" w:history="1"/>
    </w:p>
    <w:p w:rsidR="002F2B2B" w:rsidRPr="00D31C44" w:rsidRDefault="00541AF7" w:rsidP="002F2B2B">
      <w:pPr>
        <w:pStyle w:val="a5"/>
        <w:numPr>
          <w:ilvl w:val="0"/>
          <w:numId w:val="20"/>
        </w:numPr>
        <w:spacing w:after="0" w:line="240" w:lineRule="auto"/>
        <w:rPr>
          <w:sz w:val="20"/>
          <w:szCs w:val="20"/>
        </w:rPr>
      </w:pPr>
      <w:hyperlink w:anchor="СЭР" w:history="1">
        <w:r w:rsidR="002F2B2B" w:rsidRPr="00D31C44">
          <w:rPr>
            <w:rStyle w:val="a7"/>
            <w:sz w:val="40"/>
            <w:szCs w:val="40"/>
          </w:rPr>
          <w:t xml:space="preserve">Основные показатели социально-экономического развития </w:t>
        </w:r>
        <w:proofErr w:type="spellStart"/>
        <w:r w:rsidR="002F2B2B">
          <w:rPr>
            <w:rStyle w:val="a7"/>
            <w:sz w:val="40"/>
            <w:szCs w:val="40"/>
          </w:rPr>
          <w:t>Атяшевского</w:t>
        </w:r>
        <w:proofErr w:type="spellEnd"/>
        <w:r w:rsidR="002F2B2B">
          <w:rPr>
            <w:rStyle w:val="a7"/>
            <w:sz w:val="40"/>
            <w:szCs w:val="40"/>
          </w:rPr>
          <w:t xml:space="preserve"> муниципального района</w:t>
        </w:r>
        <w:r w:rsidR="002F2B2B" w:rsidRPr="00D31C44">
          <w:rPr>
            <w:rStyle w:val="a7"/>
            <w:sz w:val="40"/>
            <w:szCs w:val="40"/>
          </w:rPr>
          <w:t xml:space="preserve"> за 201</w:t>
        </w:r>
        <w:r w:rsidR="00F32A29">
          <w:rPr>
            <w:rStyle w:val="a7"/>
            <w:sz w:val="40"/>
            <w:szCs w:val="40"/>
          </w:rPr>
          <w:t>9</w:t>
        </w:r>
        <w:r w:rsidR="002F2B2B">
          <w:rPr>
            <w:rStyle w:val="a7"/>
            <w:sz w:val="40"/>
            <w:szCs w:val="40"/>
          </w:rPr>
          <w:t>-20</w:t>
        </w:r>
        <w:r w:rsidR="00F32A29">
          <w:rPr>
            <w:rStyle w:val="a7"/>
            <w:sz w:val="40"/>
            <w:szCs w:val="40"/>
          </w:rPr>
          <w:t>20</w:t>
        </w:r>
        <w:r w:rsidR="002F2B2B" w:rsidRPr="00D31C44">
          <w:rPr>
            <w:rStyle w:val="a7"/>
            <w:sz w:val="40"/>
            <w:szCs w:val="40"/>
          </w:rPr>
          <w:t xml:space="preserve"> гг. и прогноз </w:t>
        </w:r>
        <w:r w:rsidR="00C42B52">
          <w:rPr>
            <w:rStyle w:val="a7"/>
            <w:sz w:val="40"/>
            <w:szCs w:val="40"/>
          </w:rPr>
          <w:t>до 202</w:t>
        </w:r>
        <w:r w:rsidR="00F32A29">
          <w:rPr>
            <w:rStyle w:val="a7"/>
            <w:sz w:val="40"/>
            <w:szCs w:val="40"/>
          </w:rPr>
          <w:t>3</w:t>
        </w:r>
        <w:r w:rsidR="002F2B2B" w:rsidRPr="00CC7E19">
          <w:rPr>
            <w:rStyle w:val="a7"/>
            <w:sz w:val="40"/>
            <w:szCs w:val="40"/>
          </w:rPr>
          <w:t xml:space="preserve"> года</w:t>
        </w:r>
      </w:hyperlink>
    </w:p>
    <w:p w:rsidR="002F2B2B" w:rsidRPr="00D31C44" w:rsidRDefault="002F2B2B" w:rsidP="002F2B2B">
      <w:pPr>
        <w:pStyle w:val="a5"/>
        <w:rPr>
          <w:sz w:val="20"/>
          <w:szCs w:val="20"/>
        </w:rPr>
      </w:pPr>
    </w:p>
    <w:p w:rsidR="002F2B2B" w:rsidRDefault="00541AF7" w:rsidP="002F2B2B">
      <w:pPr>
        <w:pStyle w:val="a5"/>
        <w:numPr>
          <w:ilvl w:val="0"/>
          <w:numId w:val="20"/>
        </w:numPr>
        <w:spacing w:after="0" w:line="240" w:lineRule="auto"/>
        <w:rPr>
          <w:sz w:val="40"/>
          <w:szCs w:val="40"/>
        </w:rPr>
      </w:pPr>
      <w:hyperlink w:anchor="глоссарий" w:history="1">
        <w:r w:rsidR="002F2B2B">
          <w:rPr>
            <w:rStyle w:val="a7"/>
            <w:sz w:val="40"/>
            <w:szCs w:val="40"/>
          </w:rPr>
          <w:t>Словарь</w:t>
        </w:r>
      </w:hyperlink>
    </w:p>
    <w:p w:rsidR="002F2B2B" w:rsidRPr="00D31C44" w:rsidRDefault="002F2B2B" w:rsidP="002F2B2B">
      <w:pPr>
        <w:pStyle w:val="a5"/>
        <w:rPr>
          <w:sz w:val="20"/>
          <w:szCs w:val="20"/>
        </w:rPr>
      </w:pPr>
    </w:p>
    <w:p w:rsidR="002F2B2B" w:rsidRDefault="00541AF7" w:rsidP="002F2B2B">
      <w:pPr>
        <w:pStyle w:val="a5"/>
        <w:numPr>
          <w:ilvl w:val="0"/>
          <w:numId w:val="20"/>
        </w:numPr>
        <w:spacing w:after="0" w:line="240" w:lineRule="auto"/>
        <w:rPr>
          <w:sz w:val="40"/>
          <w:szCs w:val="40"/>
        </w:rPr>
      </w:pPr>
      <w:hyperlink w:anchor="бюдж_процесс" w:history="1">
        <w:r w:rsidR="002F2B2B" w:rsidRPr="00D31C44">
          <w:rPr>
            <w:rStyle w:val="a7"/>
            <w:sz w:val="40"/>
            <w:szCs w:val="40"/>
          </w:rPr>
          <w:t xml:space="preserve">Бюджетный процесс в </w:t>
        </w:r>
      </w:hyperlink>
      <w:proofErr w:type="spellStart"/>
      <w:r w:rsidR="002F2B2B">
        <w:rPr>
          <w:rStyle w:val="a7"/>
          <w:sz w:val="40"/>
          <w:szCs w:val="40"/>
        </w:rPr>
        <w:t>Атяшевском</w:t>
      </w:r>
      <w:proofErr w:type="spellEnd"/>
      <w:r w:rsidR="002F2B2B">
        <w:rPr>
          <w:rStyle w:val="a7"/>
          <w:sz w:val="40"/>
          <w:szCs w:val="40"/>
        </w:rPr>
        <w:t xml:space="preserve"> муниципальном районе</w:t>
      </w:r>
    </w:p>
    <w:p w:rsidR="002F2B2B" w:rsidRPr="00D31C44" w:rsidRDefault="002F2B2B" w:rsidP="002F2B2B">
      <w:pPr>
        <w:pStyle w:val="a5"/>
        <w:rPr>
          <w:sz w:val="20"/>
          <w:szCs w:val="20"/>
        </w:rPr>
      </w:pPr>
    </w:p>
    <w:p w:rsidR="002F2B2B" w:rsidRPr="002176E2" w:rsidRDefault="00541AF7" w:rsidP="002F2B2B">
      <w:pPr>
        <w:pStyle w:val="a5"/>
        <w:numPr>
          <w:ilvl w:val="0"/>
          <w:numId w:val="20"/>
        </w:numPr>
        <w:spacing w:after="0" w:line="240" w:lineRule="auto"/>
        <w:rPr>
          <w:bCs/>
          <w:sz w:val="40"/>
          <w:szCs w:val="40"/>
        </w:rPr>
      </w:pPr>
      <w:hyperlink w:anchor="ОНБП" w:history="1">
        <w:r w:rsidR="002F2B2B" w:rsidRPr="002176E2">
          <w:rPr>
            <w:rStyle w:val="a7"/>
            <w:bCs/>
            <w:sz w:val="40"/>
            <w:szCs w:val="40"/>
          </w:rPr>
          <w:t xml:space="preserve">Основные направления бюджетной политики </w:t>
        </w:r>
        <w:proofErr w:type="spellStart"/>
        <w:r w:rsidR="002F2B2B">
          <w:rPr>
            <w:rStyle w:val="a7"/>
            <w:bCs/>
            <w:sz w:val="40"/>
            <w:szCs w:val="40"/>
          </w:rPr>
          <w:t>Атяшевского</w:t>
        </w:r>
        <w:proofErr w:type="spellEnd"/>
        <w:r w:rsidR="002F2B2B">
          <w:rPr>
            <w:rStyle w:val="a7"/>
            <w:bCs/>
            <w:sz w:val="40"/>
            <w:szCs w:val="40"/>
          </w:rPr>
          <w:t xml:space="preserve"> муниципального района</w:t>
        </w:r>
        <w:r w:rsidR="002F2B2B" w:rsidRPr="002176E2">
          <w:rPr>
            <w:rStyle w:val="a7"/>
            <w:bCs/>
            <w:sz w:val="40"/>
            <w:szCs w:val="40"/>
          </w:rPr>
          <w:t xml:space="preserve"> на 20</w:t>
        </w:r>
        <w:r w:rsidR="00935D96" w:rsidRPr="00935D96">
          <w:rPr>
            <w:rStyle w:val="a7"/>
            <w:bCs/>
            <w:sz w:val="40"/>
            <w:szCs w:val="40"/>
          </w:rPr>
          <w:t>2</w:t>
        </w:r>
        <w:r w:rsidR="00F32A29">
          <w:rPr>
            <w:rStyle w:val="a7"/>
            <w:bCs/>
            <w:sz w:val="40"/>
            <w:szCs w:val="40"/>
          </w:rPr>
          <w:t>1</w:t>
        </w:r>
        <w:r w:rsidR="002F2B2B" w:rsidRPr="002176E2">
          <w:rPr>
            <w:rStyle w:val="a7"/>
            <w:bCs/>
            <w:sz w:val="40"/>
            <w:szCs w:val="40"/>
          </w:rPr>
          <w:t xml:space="preserve"> год и на плановый период 20</w:t>
        </w:r>
        <w:r w:rsidR="00C42B52">
          <w:rPr>
            <w:rStyle w:val="a7"/>
            <w:bCs/>
            <w:sz w:val="40"/>
            <w:szCs w:val="40"/>
          </w:rPr>
          <w:t>2</w:t>
        </w:r>
        <w:r w:rsidR="00F32A29">
          <w:rPr>
            <w:rStyle w:val="a7"/>
            <w:bCs/>
            <w:sz w:val="40"/>
            <w:szCs w:val="40"/>
          </w:rPr>
          <w:t>2</w:t>
        </w:r>
        <w:r w:rsidR="002F2B2B" w:rsidRPr="002176E2">
          <w:rPr>
            <w:rStyle w:val="a7"/>
            <w:bCs/>
            <w:sz w:val="40"/>
            <w:szCs w:val="40"/>
          </w:rPr>
          <w:t xml:space="preserve"> и 202</w:t>
        </w:r>
        <w:r w:rsidR="00F32A29">
          <w:rPr>
            <w:rStyle w:val="a7"/>
            <w:bCs/>
            <w:sz w:val="40"/>
            <w:szCs w:val="40"/>
          </w:rPr>
          <w:t>3</w:t>
        </w:r>
        <w:r w:rsidR="002F2B2B" w:rsidRPr="002176E2">
          <w:rPr>
            <w:rStyle w:val="a7"/>
            <w:bCs/>
            <w:sz w:val="40"/>
            <w:szCs w:val="40"/>
          </w:rPr>
          <w:t xml:space="preserve"> годов</w:t>
        </w:r>
      </w:hyperlink>
    </w:p>
    <w:p w:rsidR="002F2B2B" w:rsidRDefault="002F2B2B" w:rsidP="002F2B2B">
      <w:pPr>
        <w:rPr>
          <w:sz w:val="48"/>
        </w:rPr>
      </w:pPr>
      <w:r>
        <w:rPr>
          <w:sz w:val="48"/>
        </w:rPr>
        <w:br w:type="page"/>
      </w:r>
    </w:p>
    <w:p w:rsidR="002F2B2B" w:rsidRPr="0014499C" w:rsidRDefault="002F2B2B" w:rsidP="002F2B2B">
      <w:pPr>
        <w:spacing w:after="0" w:line="240" w:lineRule="auto"/>
        <w:jc w:val="center"/>
        <w:rPr>
          <w:sz w:val="48"/>
        </w:rPr>
      </w:pPr>
      <w:bookmarkStart w:id="1" w:name="адм_деление"/>
      <w:r w:rsidRPr="0014499C">
        <w:rPr>
          <w:sz w:val="48"/>
        </w:rPr>
        <w:lastRenderedPageBreak/>
        <w:t xml:space="preserve">Административно-территориальное деление </w:t>
      </w:r>
      <w:proofErr w:type="spellStart"/>
      <w:r>
        <w:rPr>
          <w:sz w:val="48"/>
        </w:rPr>
        <w:t>Атяшевского</w:t>
      </w:r>
      <w:proofErr w:type="spellEnd"/>
      <w:r>
        <w:rPr>
          <w:sz w:val="48"/>
        </w:rPr>
        <w:t xml:space="preserve"> муниципального района</w:t>
      </w:r>
    </w:p>
    <w:bookmarkEnd w:id="1"/>
    <w:p w:rsidR="002F2B2B" w:rsidRPr="00E962F3" w:rsidRDefault="002F2B2B" w:rsidP="002F2B2B">
      <w:pPr>
        <w:spacing w:after="0" w:line="240" w:lineRule="auto"/>
        <w:ind w:firstLine="709"/>
        <w:jc w:val="center"/>
        <w:rPr>
          <w:i/>
          <w:sz w:val="36"/>
        </w:rPr>
      </w:pPr>
      <w:r w:rsidRPr="00E962F3">
        <w:rPr>
          <w:sz w:val="20"/>
          <w:szCs w:val="20"/>
        </w:rPr>
        <w:br/>
      </w:r>
      <w:r>
        <w:rPr>
          <w:i/>
          <w:sz w:val="36"/>
        </w:rPr>
        <w:t>по состоянию на 01.1</w:t>
      </w:r>
      <w:r w:rsidR="00F32A29">
        <w:rPr>
          <w:i/>
          <w:sz w:val="36"/>
        </w:rPr>
        <w:t>1</w:t>
      </w:r>
      <w:r w:rsidRPr="00E962F3">
        <w:rPr>
          <w:i/>
          <w:sz w:val="36"/>
        </w:rPr>
        <w:t>.20</w:t>
      </w:r>
      <w:r w:rsidR="00F32A29">
        <w:rPr>
          <w:i/>
          <w:sz w:val="36"/>
        </w:rPr>
        <w:t>20</w:t>
      </w:r>
      <w:r w:rsidRPr="00E962F3">
        <w:rPr>
          <w:i/>
          <w:sz w:val="36"/>
        </w:rPr>
        <w:t xml:space="preserve"> г.</w:t>
      </w:r>
    </w:p>
    <w:p w:rsidR="002F2B2B" w:rsidRDefault="002F2B2B" w:rsidP="002F2B2B">
      <w:pPr>
        <w:spacing w:after="0" w:line="240" w:lineRule="auto"/>
        <w:jc w:val="both"/>
        <w:rPr>
          <w:noProof/>
          <w:sz w:val="36"/>
          <w:lang w:eastAsia="ru-RU"/>
        </w:rPr>
      </w:pPr>
      <w:r>
        <w:rPr>
          <w:noProof/>
          <w:lang w:eastAsia="ru-RU"/>
        </w:rPr>
        <mc:AlternateContent>
          <mc:Choice Requires="wps">
            <w:drawing>
              <wp:anchor distT="0" distB="0" distL="114300" distR="114300" simplePos="0" relativeHeight="251660288" behindDoc="0" locked="0" layoutInCell="1" allowOverlap="1" wp14:anchorId="74958C4D" wp14:editId="2834656D">
                <wp:simplePos x="0" y="0"/>
                <wp:positionH relativeFrom="column">
                  <wp:posOffset>-1043305</wp:posOffset>
                </wp:positionH>
                <wp:positionV relativeFrom="paragraph">
                  <wp:posOffset>966470</wp:posOffset>
                </wp:positionV>
                <wp:extent cx="2214880" cy="719455"/>
                <wp:effectExtent l="0" t="0" r="0" b="444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719455"/>
                        </a:xfrm>
                        <a:prstGeom prst="rect">
                          <a:avLst/>
                        </a:prstGeom>
                        <a:noFill/>
                        <a:ln w="9525">
                          <a:noFill/>
                          <a:miter lim="800000"/>
                          <a:headEnd/>
                          <a:tailEnd/>
                        </a:ln>
                      </wps:spPr>
                      <wps:txbx>
                        <w:txbxContent>
                          <w:p w:rsidR="00E85B7A" w:rsidRPr="00E962F3" w:rsidRDefault="00E85B7A" w:rsidP="002F2B2B">
                            <w:pPr>
                              <w:pStyle w:val="a4"/>
                              <w:spacing w:before="0" w:beforeAutospacing="0" w:after="0" w:afterAutospacing="0"/>
                              <w:jc w:val="center"/>
                              <w:rPr>
                                <w:sz w:val="20"/>
                              </w:rPr>
                            </w:pPr>
                          </w:p>
                        </w:txbxContent>
                      </wps:txbx>
                      <wps:bodyPr/>
                    </wps:wsp>
                  </a:graphicData>
                </a:graphic>
                <wp14:sizeRelH relativeFrom="page">
                  <wp14:pctWidth>0</wp14:pctWidth>
                </wp14:sizeRelH>
                <wp14:sizeRelV relativeFrom="page">
                  <wp14:pctHeight>0</wp14:pctHeight>
                </wp14:sizeRelV>
              </wp:anchor>
            </w:drawing>
          </mc:Choice>
          <mc:Fallback>
            <w:pict>
              <v:rect w14:anchorId="74958C4D" id="Rectangle 9" o:spid="_x0000_s1026" style="position:absolute;left:0;text-align:left;margin-left:-82.15pt;margin-top:76.1pt;width:174.4pt;height:5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" filled="f" stroked="f">
                <v:textbox>
                  <w:txbxContent>
                    <w:p w:rsidR="00E85B7A" w:rsidRPr="00E962F3" w:rsidRDefault="00E85B7A" w:rsidP="002F2B2B">
                      <w:pPr>
                        <w:pStyle w:val="a4"/>
                        <w:spacing w:before="0" w:beforeAutospacing="0" w:after="0" w:afterAutospacing="0"/>
                        <w:jc w:val="center"/>
                        <w:rPr>
                          <w:sz w:val="20"/>
                        </w:rPr>
                      </w:pPr>
                    </w:p>
                  </w:txbxContent>
                </v:textbox>
              </v:rect>
            </w:pict>
          </mc:Fallback>
        </mc:AlternateContent>
      </w:r>
      <w:r>
        <w:rPr>
          <w:noProof/>
          <w:lang w:eastAsia="ru-RU"/>
        </w:rPr>
        <w:drawing>
          <wp:anchor distT="0" distB="0" distL="114300" distR="114300" simplePos="0" relativeHeight="251661312" behindDoc="1" locked="0" layoutInCell="1" allowOverlap="1" wp14:anchorId="7D23DF62" wp14:editId="643DBC2B">
            <wp:simplePos x="0" y="0"/>
            <wp:positionH relativeFrom="column">
              <wp:posOffset>-3810</wp:posOffset>
            </wp:positionH>
            <wp:positionV relativeFrom="paragraph">
              <wp:posOffset>99060</wp:posOffset>
            </wp:positionV>
            <wp:extent cx="5851294" cy="3457575"/>
            <wp:effectExtent l="0" t="0" r="0" b="0"/>
            <wp:wrapNone/>
            <wp:docPr id="13" name="Рисунок 13" descr="http://omi.edurm.ru/files/Image/atj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mi.edurm.ru/files/Image/atjash.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8931" cy="3473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B2B" w:rsidRDefault="002F2B2B" w:rsidP="002F2B2B">
      <w:pPr>
        <w:spacing w:after="0" w:line="240" w:lineRule="auto"/>
        <w:jc w:val="center"/>
        <w:rPr>
          <w:noProof/>
          <w:sz w:val="36"/>
          <w:lang w:eastAsia="ru-RU"/>
        </w:rPr>
      </w:pPr>
    </w:p>
    <w:p w:rsidR="002F2B2B" w:rsidRPr="00F7163E" w:rsidRDefault="002F2B2B" w:rsidP="002F2B2B">
      <w:pPr>
        <w:spacing w:after="0" w:line="240" w:lineRule="auto"/>
        <w:jc w:val="center"/>
        <w:rPr>
          <w:b/>
          <w:noProof/>
          <w:color w:val="FF0000"/>
          <w:sz w:val="36"/>
          <w:lang w:eastAsia="ru-RU"/>
        </w:rPr>
      </w:pPr>
      <w:r>
        <w:rPr>
          <w:noProof/>
          <w:sz w:val="36"/>
          <w:lang w:eastAsia="ru-RU"/>
        </w:rPr>
        <w:t xml:space="preserve">                                  </w:t>
      </w:r>
      <w:r w:rsidRPr="00F7163E">
        <w:rPr>
          <w:b/>
          <w:noProof/>
          <w:color w:val="FF0000"/>
          <w:sz w:val="36"/>
          <w:lang w:eastAsia="ru-RU"/>
        </w:rPr>
        <w:t xml:space="preserve"> </w:t>
      </w:r>
      <w:r w:rsidR="00A46F45">
        <w:rPr>
          <w:b/>
          <w:noProof/>
          <w:color w:val="FF0000"/>
          <w:sz w:val="36"/>
          <w:lang w:eastAsia="ru-RU"/>
        </w:rPr>
        <w:t xml:space="preserve">7 </w:t>
      </w:r>
      <w:r w:rsidRPr="00F7163E">
        <w:rPr>
          <w:b/>
          <w:noProof/>
          <w:color w:val="FF0000"/>
          <w:sz w:val="36"/>
          <w:lang w:eastAsia="ru-RU"/>
        </w:rPr>
        <w:t>сельских поселений</w:t>
      </w:r>
    </w:p>
    <w:p w:rsidR="002F2B2B" w:rsidRDefault="002F2B2B" w:rsidP="002F2B2B">
      <w:pPr>
        <w:spacing w:after="0" w:line="240" w:lineRule="auto"/>
        <w:jc w:val="both"/>
        <w:rPr>
          <w:noProof/>
          <w:sz w:val="36"/>
          <w:lang w:eastAsia="ru-RU"/>
        </w:rPr>
      </w:pPr>
    </w:p>
    <w:p w:rsidR="002F2B2B" w:rsidRDefault="002F2B2B" w:rsidP="002F2B2B">
      <w:pPr>
        <w:spacing w:after="0" w:line="240" w:lineRule="auto"/>
        <w:jc w:val="both"/>
        <w:rPr>
          <w:noProof/>
          <w:sz w:val="36"/>
          <w:lang w:eastAsia="ru-RU"/>
        </w:rPr>
      </w:pPr>
    </w:p>
    <w:p w:rsidR="002F2B2B" w:rsidRDefault="002F2B2B" w:rsidP="002F2B2B">
      <w:pPr>
        <w:spacing w:after="0" w:line="240" w:lineRule="auto"/>
        <w:jc w:val="both"/>
        <w:rPr>
          <w:noProof/>
          <w:sz w:val="36"/>
          <w:lang w:eastAsia="ru-RU"/>
        </w:rPr>
      </w:pPr>
    </w:p>
    <w:p w:rsidR="002F2B2B" w:rsidRDefault="002F2B2B" w:rsidP="002F2B2B">
      <w:pPr>
        <w:spacing w:after="0" w:line="240" w:lineRule="auto"/>
        <w:jc w:val="both"/>
        <w:rPr>
          <w:noProof/>
          <w:sz w:val="36"/>
          <w:lang w:eastAsia="ru-RU"/>
        </w:rPr>
      </w:pPr>
    </w:p>
    <w:p w:rsidR="002F2B2B" w:rsidRPr="00E357EA" w:rsidRDefault="002F2B2B" w:rsidP="002F2B2B">
      <w:pPr>
        <w:spacing w:after="0" w:line="240" w:lineRule="auto"/>
        <w:jc w:val="both"/>
        <w:rPr>
          <w:sz w:val="36"/>
        </w:rPr>
      </w:pPr>
    </w:p>
    <w:p w:rsidR="002F2B2B" w:rsidRPr="00E357EA" w:rsidRDefault="002F2B2B" w:rsidP="002F2B2B">
      <w:pPr>
        <w:spacing w:after="0" w:line="240" w:lineRule="auto"/>
        <w:jc w:val="both"/>
        <w:rPr>
          <w:sz w:val="36"/>
        </w:rPr>
      </w:pPr>
    </w:p>
    <w:p w:rsidR="002F2B2B" w:rsidRPr="00F7163E" w:rsidRDefault="002F2B2B" w:rsidP="002F2B2B">
      <w:pPr>
        <w:spacing w:after="0" w:line="240" w:lineRule="auto"/>
        <w:rPr>
          <w:rFonts w:ascii="Times New Roman" w:hAnsi="Times New Roman" w:cs="Times New Roman"/>
          <w:b/>
          <w:color w:val="FF0000"/>
          <w:sz w:val="36"/>
          <w:szCs w:val="36"/>
        </w:rPr>
      </w:pPr>
      <w:r w:rsidRPr="00F7163E">
        <w:rPr>
          <w:rFonts w:ascii="Times New Roman" w:hAnsi="Times New Roman" w:cs="Times New Roman"/>
          <w:b/>
          <w:color w:val="FF0000"/>
          <w:sz w:val="36"/>
          <w:szCs w:val="36"/>
        </w:rPr>
        <w:t xml:space="preserve">1 городское </w:t>
      </w:r>
    </w:p>
    <w:p w:rsidR="002F2B2B" w:rsidRPr="00F7163E" w:rsidRDefault="002F2B2B" w:rsidP="002F2B2B">
      <w:pPr>
        <w:spacing w:after="0" w:line="240" w:lineRule="auto"/>
        <w:rPr>
          <w:rFonts w:ascii="Times New Roman" w:hAnsi="Times New Roman" w:cs="Times New Roman"/>
          <w:b/>
          <w:color w:val="FF0000"/>
          <w:sz w:val="36"/>
          <w:szCs w:val="36"/>
        </w:rPr>
      </w:pPr>
      <w:r w:rsidRPr="00F7163E">
        <w:rPr>
          <w:rFonts w:ascii="Times New Roman" w:hAnsi="Times New Roman" w:cs="Times New Roman"/>
          <w:b/>
          <w:color w:val="FF0000"/>
          <w:sz w:val="36"/>
          <w:szCs w:val="36"/>
        </w:rPr>
        <w:t>поселение</w:t>
      </w:r>
    </w:p>
    <w:p w:rsidR="002F2B2B" w:rsidRDefault="002F2B2B" w:rsidP="002F2B2B">
      <w:pPr>
        <w:spacing w:after="0" w:line="240" w:lineRule="auto"/>
        <w:jc w:val="center"/>
        <w:rPr>
          <w:sz w:val="48"/>
        </w:rPr>
      </w:pPr>
    </w:p>
    <w:p w:rsidR="002F2B2B" w:rsidRDefault="002F2B2B" w:rsidP="002F2B2B">
      <w:pPr>
        <w:spacing w:after="0" w:line="240" w:lineRule="auto"/>
        <w:jc w:val="center"/>
        <w:rPr>
          <w:sz w:val="48"/>
        </w:rPr>
      </w:pPr>
    </w:p>
    <w:p w:rsidR="002F2B2B" w:rsidRDefault="002F2B2B" w:rsidP="002F2B2B">
      <w:pPr>
        <w:spacing w:after="0" w:line="240" w:lineRule="auto"/>
        <w:jc w:val="center"/>
        <w:rPr>
          <w:sz w:val="44"/>
          <w:szCs w:val="44"/>
        </w:rPr>
      </w:pPr>
      <w:r w:rsidRPr="009C6DE7">
        <w:rPr>
          <w:sz w:val="44"/>
          <w:szCs w:val="44"/>
        </w:rPr>
        <w:t xml:space="preserve">Оценка численности населения </w:t>
      </w:r>
    </w:p>
    <w:p w:rsidR="002F2B2B" w:rsidRPr="009C6DE7" w:rsidRDefault="002F2B2B" w:rsidP="002F2B2B">
      <w:pPr>
        <w:spacing w:after="0" w:line="240" w:lineRule="auto"/>
        <w:jc w:val="center"/>
        <w:rPr>
          <w:sz w:val="44"/>
          <w:szCs w:val="44"/>
        </w:rPr>
      </w:pPr>
      <w:proofErr w:type="spellStart"/>
      <w:r w:rsidRPr="009C6DE7">
        <w:rPr>
          <w:sz w:val="44"/>
          <w:szCs w:val="44"/>
        </w:rPr>
        <w:t>Атяшевского</w:t>
      </w:r>
      <w:proofErr w:type="spellEnd"/>
      <w:r w:rsidRPr="009C6DE7">
        <w:rPr>
          <w:sz w:val="44"/>
          <w:szCs w:val="44"/>
        </w:rPr>
        <w:t xml:space="preserve"> муниципального района</w:t>
      </w:r>
    </w:p>
    <w:p w:rsidR="002F2B2B" w:rsidRPr="004D1DE7" w:rsidRDefault="002F2B2B" w:rsidP="002F2B2B">
      <w:pPr>
        <w:spacing w:after="0" w:line="240" w:lineRule="auto"/>
        <w:jc w:val="center"/>
        <w:rPr>
          <w:color w:val="C00000"/>
          <w:sz w:val="48"/>
        </w:rPr>
      </w:pPr>
      <w:r>
        <w:rPr>
          <w:color w:val="C00000"/>
          <w:sz w:val="48"/>
        </w:rPr>
        <w:t>1</w:t>
      </w:r>
      <w:r w:rsidR="00EA448C">
        <w:rPr>
          <w:color w:val="C00000"/>
          <w:sz w:val="48"/>
        </w:rPr>
        <w:t>6</w:t>
      </w:r>
      <w:r>
        <w:rPr>
          <w:color w:val="C00000"/>
          <w:sz w:val="48"/>
        </w:rPr>
        <w:t xml:space="preserve"> </w:t>
      </w:r>
      <w:r w:rsidR="00677B73">
        <w:rPr>
          <w:color w:val="C00000"/>
          <w:sz w:val="48"/>
        </w:rPr>
        <w:t>484</w:t>
      </w:r>
      <w:r w:rsidRPr="004D1DE7">
        <w:rPr>
          <w:color w:val="C00000"/>
          <w:sz w:val="48"/>
        </w:rPr>
        <w:t xml:space="preserve"> чел</w:t>
      </w:r>
      <w:r w:rsidR="00677B73">
        <w:rPr>
          <w:color w:val="C00000"/>
          <w:sz w:val="48"/>
        </w:rPr>
        <w:t>.</w:t>
      </w:r>
    </w:p>
    <w:p w:rsidR="002F2B2B" w:rsidRDefault="002F2B2B" w:rsidP="002F2B2B">
      <w:pPr>
        <w:jc w:val="center"/>
        <w:rPr>
          <w:i/>
          <w:sz w:val="36"/>
        </w:rPr>
      </w:pPr>
      <w:r w:rsidRPr="00CC2518">
        <w:rPr>
          <w:i/>
          <w:sz w:val="34"/>
          <w:szCs w:val="34"/>
        </w:rPr>
        <w:t>по состоянию на 01.</w:t>
      </w:r>
      <w:r>
        <w:rPr>
          <w:i/>
          <w:sz w:val="34"/>
          <w:szCs w:val="34"/>
        </w:rPr>
        <w:t>01</w:t>
      </w:r>
      <w:r w:rsidRPr="00CC2518">
        <w:rPr>
          <w:i/>
          <w:sz w:val="34"/>
          <w:szCs w:val="34"/>
        </w:rPr>
        <w:t>.20</w:t>
      </w:r>
      <w:r w:rsidR="00677B73">
        <w:rPr>
          <w:i/>
          <w:sz w:val="34"/>
          <w:szCs w:val="34"/>
        </w:rPr>
        <w:t>20</w:t>
      </w:r>
      <w:r w:rsidRPr="00CC2518">
        <w:rPr>
          <w:i/>
          <w:sz w:val="34"/>
          <w:szCs w:val="34"/>
        </w:rPr>
        <w:t xml:space="preserve"> г</w:t>
      </w:r>
      <w:r w:rsidRPr="00E962F3">
        <w:rPr>
          <w:i/>
          <w:sz w:val="36"/>
        </w:rPr>
        <w:t>.</w:t>
      </w:r>
      <w:r>
        <w:rPr>
          <w:noProof/>
          <w:sz w:val="40"/>
          <w:lang w:eastAsia="ru-RU"/>
        </w:rPr>
        <w:drawing>
          <wp:inline distT="0" distB="0" distL="0" distR="0" wp14:anchorId="2F68AA58" wp14:editId="5D5BBAF3">
            <wp:extent cx="4812030" cy="2419350"/>
            <wp:effectExtent l="0" t="0" r="762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F2B2B" w:rsidRDefault="002F2B2B" w:rsidP="002F2B2B">
      <w:pPr>
        <w:rPr>
          <w:i/>
          <w:sz w:val="36"/>
        </w:rPr>
      </w:pPr>
      <w:r>
        <w:rPr>
          <w:i/>
          <w:sz w:val="36"/>
        </w:rPr>
        <w:br w:type="page"/>
      </w:r>
    </w:p>
    <w:p w:rsidR="002F2B2B" w:rsidRDefault="002F2B2B" w:rsidP="002F2B2B">
      <w:pPr>
        <w:spacing w:after="0" w:line="276" w:lineRule="auto"/>
        <w:jc w:val="center"/>
        <w:rPr>
          <w:sz w:val="48"/>
        </w:rPr>
      </w:pPr>
      <w:bookmarkStart w:id="2" w:name="СЭР"/>
      <w:bookmarkStart w:id="3" w:name="_Hlk26519210"/>
      <w:r w:rsidRPr="004312F9">
        <w:rPr>
          <w:sz w:val="48"/>
        </w:rPr>
        <w:lastRenderedPageBreak/>
        <w:t>Основные показатели</w:t>
      </w:r>
    </w:p>
    <w:p w:rsidR="002F2B2B" w:rsidRDefault="002F2B2B" w:rsidP="002F2B2B">
      <w:pPr>
        <w:spacing w:after="0" w:line="276" w:lineRule="auto"/>
        <w:jc w:val="center"/>
        <w:rPr>
          <w:sz w:val="48"/>
        </w:rPr>
      </w:pPr>
      <w:r w:rsidRPr="004312F9">
        <w:rPr>
          <w:sz w:val="48"/>
        </w:rPr>
        <w:t xml:space="preserve"> социально-экономического развития</w:t>
      </w:r>
    </w:p>
    <w:p w:rsidR="002F2B2B" w:rsidRDefault="002F2B2B" w:rsidP="002F2B2B">
      <w:pPr>
        <w:spacing w:after="0" w:line="276" w:lineRule="auto"/>
        <w:jc w:val="center"/>
        <w:rPr>
          <w:sz w:val="48"/>
        </w:rPr>
      </w:pPr>
      <w:proofErr w:type="spellStart"/>
      <w:r>
        <w:rPr>
          <w:sz w:val="48"/>
        </w:rPr>
        <w:t>Атяшевского</w:t>
      </w:r>
      <w:proofErr w:type="spellEnd"/>
      <w:r>
        <w:rPr>
          <w:sz w:val="48"/>
        </w:rPr>
        <w:t xml:space="preserve"> муниципального района</w:t>
      </w:r>
      <w:r w:rsidRPr="004312F9">
        <w:rPr>
          <w:sz w:val="48"/>
        </w:rPr>
        <w:t xml:space="preserve"> </w:t>
      </w:r>
    </w:p>
    <w:p w:rsidR="002F2B2B" w:rsidRDefault="002F2B2B" w:rsidP="002F2B2B">
      <w:pPr>
        <w:spacing w:after="0" w:line="276" w:lineRule="auto"/>
        <w:jc w:val="center"/>
        <w:rPr>
          <w:sz w:val="48"/>
        </w:rPr>
      </w:pPr>
      <w:r w:rsidRPr="004312F9">
        <w:rPr>
          <w:sz w:val="48"/>
        </w:rPr>
        <w:t xml:space="preserve">за </w:t>
      </w:r>
      <w:r w:rsidRPr="002176E2">
        <w:rPr>
          <w:sz w:val="48"/>
        </w:rPr>
        <w:t>201</w:t>
      </w:r>
      <w:r w:rsidR="00677B73">
        <w:rPr>
          <w:sz w:val="48"/>
        </w:rPr>
        <w:t>9</w:t>
      </w:r>
      <w:r w:rsidRPr="002176E2">
        <w:rPr>
          <w:sz w:val="48"/>
        </w:rPr>
        <w:t>-20</w:t>
      </w:r>
      <w:r w:rsidR="00677B73">
        <w:rPr>
          <w:sz w:val="48"/>
        </w:rPr>
        <w:t>20</w:t>
      </w:r>
      <w:r w:rsidRPr="002176E2">
        <w:rPr>
          <w:sz w:val="48"/>
        </w:rPr>
        <w:t xml:space="preserve"> гг.</w:t>
      </w:r>
      <w:r>
        <w:rPr>
          <w:sz w:val="48"/>
        </w:rPr>
        <w:t xml:space="preserve"> </w:t>
      </w:r>
      <w:r w:rsidRPr="002176E2">
        <w:rPr>
          <w:sz w:val="48"/>
        </w:rPr>
        <w:t>и прогноз до 20</w:t>
      </w:r>
      <w:r w:rsidR="00750E50">
        <w:rPr>
          <w:sz w:val="48"/>
        </w:rPr>
        <w:t>2</w:t>
      </w:r>
      <w:r w:rsidR="00677B73">
        <w:rPr>
          <w:sz w:val="48"/>
        </w:rPr>
        <w:t>3</w:t>
      </w:r>
      <w:r w:rsidRPr="002176E2">
        <w:rPr>
          <w:sz w:val="48"/>
        </w:rPr>
        <w:t xml:space="preserve"> года</w:t>
      </w:r>
      <w:bookmarkEnd w:id="2"/>
    </w:p>
    <w:p w:rsidR="002F2B2B" w:rsidRPr="005B7159" w:rsidRDefault="002F2B2B" w:rsidP="002F2B2B">
      <w:pPr>
        <w:spacing w:after="0" w:line="276" w:lineRule="auto"/>
        <w:jc w:val="center"/>
        <w:rPr>
          <w:sz w:val="36"/>
          <w:szCs w:val="36"/>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1276"/>
        <w:gridCol w:w="1269"/>
        <w:gridCol w:w="1282"/>
        <w:gridCol w:w="1276"/>
        <w:gridCol w:w="1275"/>
      </w:tblGrid>
      <w:tr w:rsidR="002F2B2B" w:rsidRPr="004F32BF" w:rsidTr="00886C52">
        <w:tc>
          <w:tcPr>
            <w:tcW w:w="3114" w:type="dxa"/>
          </w:tcPr>
          <w:p w:rsidR="002F2B2B" w:rsidRPr="004F32BF" w:rsidRDefault="002F2B2B" w:rsidP="00346E83">
            <w:pPr>
              <w:spacing w:after="0" w:line="240" w:lineRule="auto"/>
              <w:jc w:val="center"/>
              <w:rPr>
                <w:b/>
                <w:sz w:val="28"/>
                <w:szCs w:val="24"/>
              </w:rPr>
            </w:pPr>
            <w:r w:rsidRPr="004F32BF">
              <w:rPr>
                <w:b/>
                <w:sz w:val="28"/>
                <w:szCs w:val="24"/>
              </w:rPr>
              <w:t>Показатель</w:t>
            </w:r>
          </w:p>
        </w:tc>
        <w:tc>
          <w:tcPr>
            <w:tcW w:w="1276" w:type="dxa"/>
          </w:tcPr>
          <w:p w:rsidR="002F2B2B" w:rsidRPr="004F32BF" w:rsidRDefault="002F2B2B" w:rsidP="00750E50">
            <w:pPr>
              <w:spacing w:after="0" w:line="240" w:lineRule="auto"/>
              <w:jc w:val="center"/>
              <w:rPr>
                <w:b/>
                <w:sz w:val="28"/>
                <w:szCs w:val="24"/>
              </w:rPr>
            </w:pPr>
            <w:r w:rsidRPr="004F32BF">
              <w:rPr>
                <w:b/>
                <w:sz w:val="28"/>
                <w:szCs w:val="24"/>
              </w:rPr>
              <w:t>201</w:t>
            </w:r>
            <w:r w:rsidR="00677B73">
              <w:rPr>
                <w:b/>
                <w:sz w:val="28"/>
                <w:szCs w:val="24"/>
              </w:rPr>
              <w:t>9</w:t>
            </w:r>
            <w:r w:rsidRPr="004F32BF">
              <w:rPr>
                <w:b/>
                <w:sz w:val="28"/>
                <w:szCs w:val="24"/>
              </w:rPr>
              <w:t xml:space="preserve"> год (факт)</w:t>
            </w:r>
          </w:p>
        </w:tc>
        <w:tc>
          <w:tcPr>
            <w:tcW w:w="1269" w:type="dxa"/>
          </w:tcPr>
          <w:p w:rsidR="002F2B2B" w:rsidRPr="004F32BF" w:rsidRDefault="002F2B2B" w:rsidP="00346E83">
            <w:pPr>
              <w:spacing w:after="0" w:line="240" w:lineRule="auto"/>
              <w:jc w:val="center"/>
              <w:rPr>
                <w:b/>
                <w:sz w:val="28"/>
                <w:szCs w:val="24"/>
              </w:rPr>
            </w:pPr>
            <w:r w:rsidRPr="004F32BF">
              <w:rPr>
                <w:b/>
                <w:sz w:val="28"/>
                <w:szCs w:val="24"/>
              </w:rPr>
              <w:t>20</w:t>
            </w:r>
            <w:r w:rsidR="00677B73">
              <w:rPr>
                <w:b/>
                <w:sz w:val="28"/>
                <w:szCs w:val="24"/>
              </w:rPr>
              <w:t>20</w:t>
            </w:r>
            <w:r w:rsidRPr="004F32BF">
              <w:rPr>
                <w:b/>
                <w:sz w:val="28"/>
                <w:szCs w:val="24"/>
              </w:rPr>
              <w:t xml:space="preserve"> год</w:t>
            </w:r>
          </w:p>
          <w:p w:rsidR="002F2B2B" w:rsidRPr="004F32BF" w:rsidRDefault="002F2B2B" w:rsidP="00346E83">
            <w:pPr>
              <w:spacing w:after="0" w:line="240" w:lineRule="auto"/>
              <w:jc w:val="center"/>
              <w:rPr>
                <w:b/>
                <w:sz w:val="28"/>
              </w:rPr>
            </w:pPr>
            <w:r w:rsidRPr="004F32BF">
              <w:rPr>
                <w:b/>
                <w:sz w:val="28"/>
                <w:szCs w:val="24"/>
              </w:rPr>
              <w:t>(оценка)</w:t>
            </w:r>
          </w:p>
        </w:tc>
        <w:tc>
          <w:tcPr>
            <w:tcW w:w="1282" w:type="dxa"/>
          </w:tcPr>
          <w:p w:rsidR="002F2B2B" w:rsidRPr="004F32BF" w:rsidRDefault="002F2B2B" w:rsidP="00750E50">
            <w:pPr>
              <w:spacing w:after="0" w:line="240" w:lineRule="auto"/>
              <w:jc w:val="center"/>
              <w:rPr>
                <w:b/>
                <w:sz w:val="28"/>
              </w:rPr>
            </w:pPr>
            <w:r w:rsidRPr="004F32BF">
              <w:rPr>
                <w:b/>
                <w:sz w:val="28"/>
                <w:szCs w:val="24"/>
              </w:rPr>
              <w:t>20</w:t>
            </w:r>
            <w:r w:rsidR="00EA448C">
              <w:rPr>
                <w:b/>
                <w:sz w:val="28"/>
                <w:szCs w:val="24"/>
              </w:rPr>
              <w:t>2</w:t>
            </w:r>
            <w:r w:rsidR="00677B73">
              <w:rPr>
                <w:b/>
                <w:sz w:val="28"/>
                <w:szCs w:val="24"/>
              </w:rPr>
              <w:t>1</w:t>
            </w:r>
            <w:r w:rsidRPr="004F32BF">
              <w:rPr>
                <w:b/>
                <w:sz w:val="28"/>
                <w:szCs w:val="24"/>
              </w:rPr>
              <w:t xml:space="preserve"> год</w:t>
            </w:r>
          </w:p>
        </w:tc>
        <w:tc>
          <w:tcPr>
            <w:tcW w:w="1276" w:type="dxa"/>
          </w:tcPr>
          <w:p w:rsidR="002F2B2B" w:rsidRPr="004F32BF" w:rsidRDefault="002F2B2B" w:rsidP="00750E50">
            <w:pPr>
              <w:spacing w:after="0" w:line="240" w:lineRule="auto"/>
              <w:jc w:val="center"/>
              <w:rPr>
                <w:b/>
                <w:sz w:val="28"/>
              </w:rPr>
            </w:pPr>
            <w:r w:rsidRPr="004F32BF">
              <w:rPr>
                <w:b/>
                <w:sz w:val="28"/>
                <w:szCs w:val="24"/>
              </w:rPr>
              <w:t>20</w:t>
            </w:r>
            <w:r w:rsidR="00750E50">
              <w:rPr>
                <w:b/>
                <w:sz w:val="28"/>
                <w:szCs w:val="24"/>
              </w:rPr>
              <w:t>2</w:t>
            </w:r>
            <w:r w:rsidR="00677B73">
              <w:rPr>
                <w:b/>
                <w:sz w:val="28"/>
                <w:szCs w:val="24"/>
              </w:rPr>
              <w:t>2</w:t>
            </w:r>
            <w:r w:rsidRPr="004F32BF">
              <w:rPr>
                <w:b/>
                <w:sz w:val="28"/>
                <w:szCs w:val="24"/>
              </w:rPr>
              <w:t xml:space="preserve"> год</w:t>
            </w:r>
          </w:p>
        </w:tc>
        <w:tc>
          <w:tcPr>
            <w:tcW w:w="1275" w:type="dxa"/>
          </w:tcPr>
          <w:p w:rsidR="002F2B2B" w:rsidRPr="004F32BF" w:rsidRDefault="002F2B2B" w:rsidP="00346E83">
            <w:pPr>
              <w:spacing w:after="0" w:line="240" w:lineRule="auto"/>
              <w:jc w:val="center"/>
              <w:rPr>
                <w:b/>
                <w:sz w:val="28"/>
              </w:rPr>
            </w:pPr>
            <w:r w:rsidRPr="004F32BF">
              <w:rPr>
                <w:b/>
                <w:sz w:val="28"/>
                <w:szCs w:val="24"/>
              </w:rPr>
              <w:t>20</w:t>
            </w:r>
            <w:r w:rsidR="00750E50">
              <w:rPr>
                <w:b/>
                <w:sz w:val="28"/>
                <w:szCs w:val="24"/>
                <w:lang w:val="en-US"/>
              </w:rPr>
              <w:t>2</w:t>
            </w:r>
            <w:r w:rsidR="00677B73">
              <w:rPr>
                <w:b/>
                <w:sz w:val="28"/>
                <w:szCs w:val="24"/>
              </w:rPr>
              <w:t>3</w:t>
            </w:r>
            <w:r w:rsidRPr="004F32BF">
              <w:rPr>
                <w:b/>
                <w:sz w:val="28"/>
                <w:szCs w:val="24"/>
              </w:rPr>
              <w:t xml:space="preserve"> год</w:t>
            </w:r>
          </w:p>
        </w:tc>
      </w:tr>
      <w:tr w:rsidR="002F2B2B" w:rsidRPr="004F32BF" w:rsidTr="00886C52">
        <w:tc>
          <w:tcPr>
            <w:tcW w:w="9492" w:type="dxa"/>
            <w:gridSpan w:val="6"/>
            <w:shd w:val="clear" w:color="auto" w:fill="FFCF37"/>
          </w:tcPr>
          <w:p w:rsidR="002F2B2B" w:rsidRPr="004F32BF" w:rsidRDefault="002F2B2B" w:rsidP="00346E83">
            <w:pPr>
              <w:spacing w:after="0" w:line="240" w:lineRule="auto"/>
              <w:jc w:val="center"/>
              <w:rPr>
                <w:sz w:val="28"/>
                <w:szCs w:val="24"/>
              </w:rPr>
            </w:pPr>
            <w:r>
              <w:rPr>
                <w:sz w:val="28"/>
                <w:szCs w:val="24"/>
              </w:rPr>
              <w:t>Валовой муниципальный</w:t>
            </w:r>
            <w:r w:rsidRPr="004F32BF">
              <w:rPr>
                <w:sz w:val="28"/>
                <w:szCs w:val="24"/>
              </w:rPr>
              <w:t xml:space="preserve"> продукт</w:t>
            </w:r>
          </w:p>
        </w:tc>
      </w:tr>
      <w:tr w:rsidR="00490D82" w:rsidRPr="004F32BF" w:rsidTr="00886C52">
        <w:tc>
          <w:tcPr>
            <w:tcW w:w="3114" w:type="dxa"/>
          </w:tcPr>
          <w:p w:rsidR="00490D82" w:rsidRPr="004F32BF" w:rsidRDefault="00490D82" w:rsidP="00490D82">
            <w:pPr>
              <w:spacing w:after="0" w:line="240" w:lineRule="auto"/>
              <w:ind w:left="313"/>
              <w:rPr>
                <w:sz w:val="28"/>
                <w:szCs w:val="24"/>
              </w:rPr>
            </w:pPr>
            <w:r>
              <w:rPr>
                <w:sz w:val="28"/>
                <w:szCs w:val="24"/>
              </w:rPr>
              <w:t>всего, млрд</w:t>
            </w:r>
            <w:r w:rsidRPr="004F32BF">
              <w:rPr>
                <w:sz w:val="28"/>
                <w:szCs w:val="24"/>
              </w:rPr>
              <w:t>. рублей</w:t>
            </w:r>
          </w:p>
        </w:tc>
        <w:tc>
          <w:tcPr>
            <w:tcW w:w="1276" w:type="dxa"/>
          </w:tcPr>
          <w:p w:rsidR="00490D82" w:rsidRPr="004F32BF" w:rsidRDefault="002944CC" w:rsidP="00490D82">
            <w:pPr>
              <w:spacing w:after="0" w:line="240" w:lineRule="auto"/>
              <w:jc w:val="center"/>
              <w:rPr>
                <w:sz w:val="28"/>
                <w:szCs w:val="24"/>
              </w:rPr>
            </w:pPr>
            <w:r>
              <w:rPr>
                <w:sz w:val="28"/>
                <w:szCs w:val="24"/>
              </w:rPr>
              <w:t>14,6</w:t>
            </w:r>
          </w:p>
        </w:tc>
        <w:tc>
          <w:tcPr>
            <w:tcW w:w="1269" w:type="dxa"/>
          </w:tcPr>
          <w:p w:rsidR="00490D82" w:rsidRPr="004F32BF" w:rsidRDefault="002944CC" w:rsidP="00490D82">
            <w:pPr>
              <w:spacing w:after="0" w:line="240" w:lineRule="auto"/>
              <w:jc w:val="center"/>
              <w:rPr>
                <w:sz w:val="28"/>
                <w:szCs w:val="24"/>
              </w:rPr>
            </w:pPr>
            <w:r>
              <w:rPr>
                <w:sz w:val="28"/>
                <w:szCs w:val="24"/>
              </w:rPr>
              <w:t>17,2</w:t>
            </w:r>
          </w:p>
        </w:tc>
        <w:tc>
          <w:tcPr>
            <w:tcW w:w="1282" w:type="dxa"/>
          </w:tcPr>
          <w:p w:rsidR="00490D82" w:rsidRPr="004F32BF" w:rsidRDefault="002944CC" w:rsidP="00490D82">
            <w:pPr>
              <w:spacing w:after="0" w:line="240" w:lineRule="auto"/>
              <w:jc w:val="center"/>
              <w:rPr>
                <w:sz w:val="28"/>
                <w:szCs w:val="24"/>
              </w:rPr>
            </w:pPr>
            <w:r>
              <w:rPr>
                <w:sz w:val="28"/>
                <w:szCs w:val="24"/>
              </w:rPr>
              <w:t>17,3</w:t>
            </w:r>
          </w:p>
        </w:tc>
        <w:tc>
          <w:tcPr>
            <w:tcW w:w="1276" w:type="dxa"/>
          </w:tcPr>
          <w:p w:rsidR="00490D82" w:rsidRPr="004F32BF" w:rsidRDefault="002944CC" w:rsidP="00490D82">
            <w:pPr>
              <w:spacing w:after="0" w:line="240" w:lineRule="auto"/>
              <w:jc w:val="center"/>
              <w:rPr>
                <w:sz w:val="28"/>
                <w:szCs w:val="24"/>
              </w:rPr>
            </w:pPr>
            <w:r>
              <w:rPr>
                <w:sz w:val="28"/>
                <w:szCs w:val="24"/>
              </w:rPr>
              <w:t>18,6</w:t>
            </w:r>
          </w:p>
        </w:tc>
        <w:tc>
          <w:tcPr>
            <w:tcW w:w="1275" w:type="dxa"/>
          </w:tcPr>
          <w:p w:rsidR="00490D82" w:rsidRPr="004F32BF" w:rsidRDefault="002944CC" w:rsidP="00490D82">
            <w:pPr>
              <w:spacing w:after="0" w:line="240" w:lineRule="auto"/>
              <w:jc w:val="center"/>
              <w:rPr>
                <w:sz w:val="28"/>
                <w:szCs w:val="24"/>
              </w:rPr>
            </w:pPr>
            <w:r>
              <w:rPr>
                <w:sz w:val="28"/>
                <w:szCs w:val="24"/>
              </w:rPr>
              <w:t>19,2</w:t>
            </w:r>
          </w:p>
        </w:tc>
      </w:tr>
      <w:tr w:rsidR="00490D82" w:rsidRPr="004F32BF" w:rsidTr="00886C52">
        <w:tc>
          <w:tcPr>
            <w:tcW w:w="3114" w:type="dxa"/>
          </w:tcPr>
          <w:p w:rsidR="00490D82" w:rsidRPr="004F32BF" w:rsidRDefault="00490D82" w:rsidP="00490D82">
            <w:pPr>
              <w:spacing w:after="0" w:line="240" w:lineRule="auto"/>
              <w:ind w:left="313"/>
              <w:rPr>
                <w:sz w:val="28"/>
                <w:szCs w:val="24"/>
              </w:rPr>
            </w:pPr>
            <w:r>
              <w:rPr>
                <w:sz w:val="28"/>
                <w:szCs w:val="24"/>
              </w:rPr>
              <w:t>на душу населения, млн</w:t>
            </w:r>
            <w:r w:rsidRPr="004F32BF">
              <w:rPr>
                <w:sz w:val="28"/>
                <w:szCs w:val="24"/>
              </w:rPr>
              <w:t>. рублей</w:t>
            </w:r>
          </w:p>
        </w:tc>
        <w:tc>
          <w:tcPr>
            <w:tcW w:w="1276" w:type="dxa"/>
          </w:tcPr>
          <w:p w:rsidR="00490D82" w:rsidRPr="004F32BF" w:rsidRDefault="002944CC" w:rsidP="00490D82">
            <w:pPr>
              <w:spacing w:after="0" w:line="240" w:lineRule="auto"/>
              <w:jc w:val="center"/>
              <w:rPr>
                <w:bCs/>
                <w:sz w:val="28"/>
                <w:szCs w:val="28"/>
              </w:rPr>
            </w:pPr>
            <w:r>
              <w:rPr>
                <w:bCs/>
                <w:sz w:val="28"/>
                <w:szCs w:val="28"/>
              </w:rPr>
              <w:t>0,87</w:t>
            </w:r>
          </w:p>
        </w:tc>
        <w:tc>
          <w:tcPr>
            <w:tcW w:w="1269" w:type="dxa"/>
          </w:tcPr>
          <w:p w:rsidR="00490D82" w:rsidRPr="004F32BF" w:rsidRDefault="002944CC" w:rsidP="00490D82">
            <w:pPr>
              <w:spacing w:after="0" w:line="240" w:lineRule="auto"/>
              <w:jc w:val="center"/>
              <w:rPr>
                <w:bCs/>
                <w:sz w:val="28"/>
                <w:szCs w:val="28"/>
              </w:rPr>
            </w:pPr>
            <w:r>
              <w:rPr>
                <w:bCs/>
                <w:sz w:val="28"/>
                <w:szCs w:val="28"/>
              </w:rPr>
              <w:t>1,05</w:t>
            </w:r>
          </w:p>
        </w:tc>
        <w:tc>
          <w:tcPr>
            <w:tcW w:w="1282" w:type="dxa"/>
          </w:tcPr>
          <w:p w:rsidR="00490D82" w:rsidRPr="004F32BF" w:rsidRDefault="002944CC" w:rsidP="00490D82">
            <w:pPr>
              <w:spacing w:after="0" w:line="240" w:lineRule="auto"/>
              <w:jc w:val="center"/>
              <w:rPr>
                <w:sz w:val="28"/>
                <w:szCs w:val="24"/>
              </w:rPr>
            </w:pPr>
            <w:r>
              <w:rPr>
                <w:sz w:val="28"/>
                <w:szCs w:val="24"/>
              </w:rPr>
              <w:t>1,06</w:t>
            </w:r>
          </w:p>
        </w:tc>
        <w:tc>
          <w:tcPr>
            <w:tcW w:w="1276" w:type="dxa"/>
          </w:tcPr>
          <w:p w:rsidR="00490D82" w:rsidRPr="004F32BF" w:rsidRDefault="002944CC" w:rsidP="00490D82">
            <w:pPr>
              <w:spacing w:after="0" w:line="240" w:lineRule="auto"/>
              <w:jc w:val="center"/>
              <w:rPr>
                <w:bCs/>
                <w:sz w:val="28"/>
                <w:szCs w:val="28"/>
              </w:rPr>
            </w:pPr>
            <w:r>
              <w:rPr>
                <w:bCs/>
                <w:sz w:val="28"/>
                <w:szCs w:val="28"/>
              </w:rPr>
              <w:t>1,15</w:t>
            </w:r>
          </w:p>
        </w:tc>
        <w:tc>
          <w:tcPr>
            <w:tcW w:w="1275" w:type="dxa"/>
          </w:tcPr>
          <w:p w:rsidR="00490D82" w:rsidRPr="004F32BF" w:rsidRDefault="002944CC" w:rsidP="00490D82">
            <w:pPr>
              <w:spacing w:after="0" w:line="240" w:lineRule="auto"/>
              <w:jc w:val="center"/>
              <w:rPr>
                <w:bCs/>
                <w:sz w:val="28"/>
                <w:szCs w:val="28"/>
              </w:rPr>
            </w:pPr>
            <w:r>
              <w:rPr>
                <w:bCs/>
                <w:sz w:val="28"/>
                <w:szCs w:val="28"/>
              </w:rPr>
              <w:t>1,19</w:t>
            </w:r>
          </w:p>
        </w:tc>
      </w:tr>
      <w:tr w:rsidR="00886C52" w:rsidRPr="004F32BF" w:rsidTr="00886C52">
        <w:tc>
          <w:tcPr>
            <w:tcW w:w="9492" w:type="dxa"/>
            <w:gridSpan w:val="6"/>
            <w:shd w:val="clear" w:color="auto" w:fill="FFCF37"/>
          </w:tcPr>
          <w:p w:rsidR="00886C52" w:rsidRPr="004F32BF" w:rsidRDefault="00886C52" w:rsidP="00346E83">
            <w:pPr>
              <w:spacing w:after="0" w:line="240" w:lineRule="auto"/>
              <w:jc w:val="center"/>
              <w:rPr>
                <w:sz w:val="28"/>
                <w:szCs w:val="24"/>
              </w:rPr>
            </w:pPr>
            <w:r w:rsidRPr="004F32BF">
              <w:rPr>
                <w:sz w:val="28"/>
                <w:szCs w:val="24"/>
              </w:rPr>
              <w:t>Численность населения среднегодовая</w:t>
            </w:r>
          </w:p>
        </w:tc>
      </w:tr>
      <w:tr w:rsidR="00886C52" w:rsidRPr="004F32BF" w:rsidTr="00886C52">
        <w:tc>
          <w:tcPr>
            <w:tcW w:w="3114" w:type="dxa"/>
          </w:tcPr>
          <w:p w:rsidR="00886C52" w:rsidRPr="004F32BF" w:rsidRDefault="00886C52" w:rsidP="00490D82">
            <w:pPr>
              <w:spacing w:after="0" w:line="240" w:lineRule="auto"/>
              <w:ind w:left="313"/>
              <w:rPr>
                <w:sz w:val="28"/>
                <w:szCs w:val="24"/>
              </w:rPr>
            </w:pPr>
            <w:r w:rsidRPr="004F32BF">
              <w:rPr>
                <w:sz w:val="28"/>
                <w:szCs w:val="24"/>
              </w:rPr>
              <w:t>тыс. человек</w:t>
            </w:r>
          </w:p>
        </w:tc>
        <w:tc>
          <w:tcPr>
            <w:tcW w:w="1276" w:type="dxa"/>
          </w:tcPr>
          <w:p w:rsidR="00886C52" w:rsidRPr="004F32BF" w:rsidRDefault="002944CC" w:rsidP="00490D82">
            <w:pPr>
              <w:spacing w:after="0" w:line="240" w:lineRule="auto"/>
              <w:jc w:val="center"/>
              <w:rPr>
                <w:sz w:val="28"/>
                <w:szCs w:val="24"/>
              </w:rPr>
            </w:pPr>
            <w:r>
              <w:rPr>
                <w:sz w:val="28"/>
                <w:szCs w:val="24"/>
              </w:rPr>
              <w:t>16,7</w:t>
            </w:r>
          </w:p>
        </w:tc>
        <w:tc>
          <w:tcPr>
            <w:tcW w:w="1269" w:type="dxa"/>
          </w:tcPr>
          <w:p w:rsidR="00886C52" w:rsidRPr="004F32BF" w:rsidRDefault="002944CC" w:rsidP="00490D82">
            <w:pPr>
              <w:spacing w:after="0" w:line="240" w:lineRule="auto"/>
              <w:jc w:val="center"/>
              <w:rPr>
                <w:sz w:val="28"/>
                <w:szCs w:val="24"/>
              </w:rPr>
            </w:pPr>
            <w:r>
              <w:rPr>
                <w:sz w:val="28"/>
                <w:szCs w:val="24"/>
              </w:rPr>
              <w:t>16,4</w:t>
            </w:r>
          </w:p>
        </w:tc>
        <w:tc>
          <w:tcPr>
            <w:tcW w:w="1282" w:type="dxa"/>
          </w:tcPr>
          <w:p w:rsidR="00886C52" w:rsidRPr="004F32BF" w:rsidRDefault="002944CC" w:rsidP="00490D82">
            <w:pPr>
              <w:spacing w:after="0" w:line="240" w:lineRule="auto"/>
              <w:jc w:val="center"/>
              <w:rPr>
                <w:sz w:val="28"/>
                <w:szCs w:val="24"/>
              </w:rPr>
            </w:pPr>
            <w:r>
              <w:rPr>
                <w:sz w:val="28"/>
                <w:szCs w:val="24"/>
              </w:rPr>
              <w:t>16,3</w:t>
            </w:r>
          </w:p>
        </w:tc>
        <w:tc>
          <w:tcPr>
            <w:tcW w:w="1276" w:type="dxa"/>
          </w:tcPr>
          <w:p w:rsidR="00886C52" w:rsidRPr="004F32BF" w:rsidRDefault="002944CC" w:rsidP="00490D82">
            <w:pPr>
              <w:spacing w:after="0" w:line="240" w:lineRule="auto"/>
              <w:jc w:val="center"/>
              <w:rPr>
                <w:bCs/>
                <w:sz w:val="28"/>
                <w:szCs w:val="28"/>
              </w:rPr>
            </w:pPr>
            <w:r>
              <w:rPr>
                <w:bCs/>
                <w:sz w:val="28"/>
                <w:szCs w:val="28"/>
              </w:rPr>
              <w:t>16,2</w:t>
            </w:r>
          </w:p>
        </w:tc>
        <w:tc>
          <w:tcPr>
            <w:tcW w:w="1275" w:type="dxa"/>
          </w:tcPr>
          <w:p w:rsidR="00886C52" w:rsidRPr="004F32BF" w:rsidRDefault="002944CC" w:rsidP="00490D82">
            <w:pPr>
              <w:spacing w:after="0" w:line="240" w:lineRule="auto"/>
              <w:jc w:val="center"/>
              <w:rPr>
                <w:sz w:val="28"/>
                <w:szCs w:val="24"/>
              </w:rPr>
            </w:pPr>
            <w:r>
              <w:rPr>
                <w:sz w:val="28"/>
                <w:szCs w:val="24"/>
              </w:rPr>
              <w:t>16,1</w:t>
            </w:r>
          </w:p>
        </w:tc>
      </w:tr>
      <w:tr w:rsidR="002F2B2B" w:rsidRPr="004F32BF" w:rsidTr="00886C52">
        <w:tc>
          <w:tcPr>
            <w:tcW w:w="9492" w:type="dxa"/>
            <w:gridSpan w:val="6"/>
            <w:shd w:val="clear" w:color="auto" w:fill="FFCF37"/>
          </w:tcPr>
          <w:p w:rsidR="002F2B2B" w:rsidRPr="004F32BF" w:rsidRDefault="002F2B2B" w:rsidP="00346E83">
            <w:pPr>
              <w:spacing w:after="0" w:line="240" w:lineRule="auto"/>
              <w:jc w:val="center"/>
              <w:rPr>
                <w:sz w:val="28"/>
                <w:szCs w:val="24"/>
              </w:rPr>
            </w:pPr>
            <w:r w:rsidRPr="004F32BF">
              <w:rPr>
                <w:sz w:val="28"/>
                <w:szCs w:val="24"/>
              </w:rPr>
              <w:t>Индекс потребительских цен, в среднем за год</w:t>
            </w:r>
          </w:p>
        </w:tc>
      </w:tr>
      <w:tr w:rsidR="00490D82" w:rsidRPr="004F32BF" w:rsidTr="00886C52">
        <w:tc>
          <w:tcPr>
            <w:tcW w:w="3114" w:type="dxa"/>
          </w:tcPr>
          <w:p w:rsidR="00490D82" w:rsidRPr="004F32BF" w:rsidRDefault="00490D82" w:rsidP="00490D82">
            <w:pPr>
              <w:spacing w:after="0" w:line="240" w:lineRule="auto"/>
              <w:ind w:left="313"/>
              <w:rPr>
                <w:sz w:val="28"/>
                <w:szCs w:val="24"/>
              </w:rPr>
            </w:pPr>
            <w:r w:rsidRPr="004F32BF">
              <w:rPr>
                <w:sz w:val="28"/>
                <w:szCs w:val="24"/>
              </w:rPr>
              <w:t>в % к предыдущему году</w:t>
            </w:r>
          </w:p>
        </w:tc>
        <w:tc>
          <w:tcPr>
            <w:tcW w:w="1276" w:type="dxa"/>
          </w:tcPr>
          <w:p w:rsidR="00490D82" w:rsidRPr="004F32BF" w:rsidRDefault="002944CC" w:rsidP="00490D82">
            <w:pPr>
              <w:spacing w:after="0" w:line="240" w:lineRule="auto"/>
              <w:jc w:val="center"/>
              <w:rPr>
                <w:bCs/>
                <w:sz w:val="28"/>
                <w:szCs w:val="28"/>
              </w:rPr>
            </w:pPr>
            <w:r>
              <w:rPr>
                <w:bCs/>
                <w:sz w:val="28"/>
                <w:szCs w:val="28"/>
              </w:rPr>
              <w:t>104,5</w:t>
            </w:r>
          </w:p>
        </w:tc>
        <w:tc>
          <w:tcPr>
            <w:tcW w:w="1269" w:type="dxa"/>
          </w:tcPr>
          <w:p w:rsidR="00490D82" w:rsidRPr="004F32BF" w:rsidRDefault="002944CC" w:rsidP="00490D82">
            <w:pPr>
              <w:spacing w:after="0" w:line="240" w:lineRule="auto"/>
              <w:jc w:val="center"/>
              <w:rPr>
                <w:bCs/>
                <w:sz w:val="28"/>
                <w:szCs w:val="28"/>
              </w:rPr>
            </w:pPr>
            <w:r>
              <w:rPr>
                <w:bCs/>
                <w:sz w:val="28"/>
                <w:szCs w:val="28"/>
              </w:rPr>
              <w:t>103,2</w:t>
            </w:r>
          </w:p>
        </w:tc>
        <w:tc>
          <w:tcPr>
            <w:tcW w:w="1282" w:type="dxa"/>
          </w:tcPr>
          <w:p w:rsidR="00490D82" w:rsidRPr="004F32BF" w:rsidRDefault="002944CC" w:rsidP="00490D82">
            <w:pPr>
              <w:spacing w:after="0" w:line="240" w:lineRule="auto"/>
              <w:jc w:val="center"/>
              <w:rPr>
                <w:bCs/>
                <w:sz w:val="28"/>
                <w:szCs w:val="28"/>
              </w:rPr>
            </w:pPr>
            <w:r>
              <w:rPr>
                <w:bCs/>
                <w:sz w:val="28"/>
                <w:szCs w:val="28"/>
              </w:rPr>
              <w:t>103,6</w:t>
            </w:r>
          </w:p>
        </w:tc>
        <w:tc>
          <w:tcPr>
            <w:tcW w:w="1276" w:type="dxa"/>
          </w:tcPr>
          <w:p w:rsidR="00490D82" w:rsidRPr="004F32BF" w:rsidRDefault="002944CC" w:rsidP="00490D82">
            <w:pPr>
              <w:spacing w:after="0" w:line="240" w:lineRule="auto"/>
              <w:jc w:val="center"/>
              <w:rPr>
                <w:bCs/>
                <w:sz w:val="28"/>
                <w:szCs w:val="28"/>
              </w:rPr>
            </w:pPr>
            <w:r>
              <w:rPr>
                <w:bCs/>
                <w:sz w:val="28"/>
                <w:szCs w:val="28"/>
              </w:rPr>
              <w:t>103,8</w:t>
            </w:r>
          </w:p>
        </w:tc>
        <w:tc>
          <w:tcPr>
            <w:tcW w:w="1275" w:type="dxa"/>
          </w:tcPr>
          <w:p w:rsidR="00490D82" w:rsidRPr="004F32BF" w:rsidRDefault="002944CC" w:rsidP="00490D82">
            <w:pPr>
              <w:spacing w:after="0" w:line="240" w:lineRule="auto"/>
              <w:jc w:val="center"/>
              <w:rPr>
                <w:bCs/>
                <w:sz w:val="28"/>
                <w:szCs w:val="28"/>
              </w:rPr>
            </w:pPr>
            <w:r>
              <w:rPr>
                <w:bCs/>
                <w:sz w:val="28"/>
                <w:szCs w:val="28"/>
              </w:rPr>
              <w:t>104,0</w:t>
            </w:r>
          </w:p>
        </w:tc>
      </w:tr>
      <w:tr w:rsidR="002F2B2B" w:rsidRPr="004F32BF" w:rsidTr="00886C52">
        <w:tc>
          <w:tcPr>
            <w:tcW w:w="9492" w:type="dxa"/>
            <w:gridSpan w:val="6"/>
            <w:shd w:val="clear" w:color="auto" w:fill="FFCF37"/>
          </w:tcPr>
          <w:p w:rsidR="002F2B2B" w:rsidRPr="004F32BF" w:rsidRDefault="002F2B2B" w:rsidP="00346E83">
            <w:pPr>
              <w:spacing w:after="0" w:line="240" w:lineRule="auto"/>
              <w:jc w:val="center"/>
              <w:rPr>
                <w:sz w:val="28"/>
              </w:rPr>
            </w:pPr>
            <w:r w:rsidRPr="004F32BF">
              <w:rPr>
                <w:sz w:val="28"/>
                <w:szCs w:val="24"/>
              </w:rPr>
              <w:t>Доля безработных в общей численности экономически активного населения (уровень зарегистрированной безработицы)</w:t>
            </w:r>
          </w:p>
        </w:tc>
      </w:tr>
      <w:tr w:rsidR="00490D82" w:rsidRPr="004F32BF" w:rsidTr="00886C52">
        <w:tc>
          <w:tcPr>
            <w:tcW w:w="3114" w:type="dxa"/>
          </w:tcPr>
          <w:p w:rsidR="00490D82" w:rsidRPr="004F32BF" w:rsidRDefault="00490D82" w:rsidP="00490D82">
            <w:pPr>
              <w:spacing w:after="0" w:line="240" w:lineRule="auto"/>
              <w:ind w:left="313"/>
              <w:rPr>
                <w:sz w:val="28"/>
                <w:szCs w:val="24"/>
              </w:rPr>
            </w:pPr>
            <w:r w:rsidRPr="004F32BF">
              <w:rPr>
                <w:sz w:val="28"/>
                <w:szCs w:val="24"/>
              </w:rPr>
              <w:t>в %, на конец года</w:t>
            </w:r>
          </w:p>
        </w:tc>
        <w:tc>
          <w:tcPr>
            <w:tcW w:w="1276" w:type="dxa"/>
          </w:tcPr>
          <w:p w:rsidR="00490D82" w:rsidRPr="004F32BF" w:rsidRDefault="002944CC" w:rsidP="00490D82">
            <w:pPr>
              <w:spacing w:after="0" w:line="240" w:lineRule="auto"/>
              <w:jc w:val="center"/>
              <w:rPr>
                <w:bCs/>
                <w:sz w:val="28"/>
                <w:szCs w:val="28"/>
              </w:rPr>
            </w:pPr>
            <w:r>
              <w:rPr>
                <w:bCs/>
                <w:sz w:val="28"/>
                <w:szCs w:val="28"/>
              </w:rPr>
              <w:t>1,0</w:t>
            </w:r>
          </w:p>
        </w:tc>
        <w:tc>
          <w:tcPr>
            <w:tcW w:w="1269" w:type="dxa"/>
          </w:tcPr>
          <w:p w:rsidR="00490D82" w:rsidRPr="004F32BF" w:rsidRDefault="002944CC" w:rsidP="00490D82">
            <w:pPr>
              <w:spacing w:after="0" w:line="240" w:lineRule="auto"/>
              <w:jc w:val="center"/>
              <w:rPr>
                <w:bCs/>
                <w:sz w:val="28"/>
                <w:szCs w:val="28"/>
              </w:rPr>
            </w:pPr>
            <w:r>
              <w:rPr>
                <w:bCs/>
                <w:sz w:val="28"/>
                <w:szCs w:val="28"/>
              </w:rPr>
              <w:t>1,0</w:t>
            </w:r>
          </w:p>
        </w:tc>
        <w:tc>
          <w:tcPr>
            <w:tcW w:w="1282" w:type="dxa"/>
          </w:tcPr>
          <w:p w:rsidR="00490D82" w:rsidRPr="004F32BF" w:rsidRDefault="002944CC" w:rsidP="00490D82">
            <w:pPr>
              <w:spacing w:after="0" w:line="240" w:lineRule="auto"/>
              <w:jc w:val="center"/>
              <w:rPr>
                <w:bCs/>
                <w:sz w:val="28"/>
                <w:szCs w:val="28"/>
              </w:rPr>
            </w:pPr>
            <w:r>
              <w:rPr>
                <w:bCs/>
                <w:sz w:val="28"/>
                <w:szCs w:val="28"/>
              </w:rPr>
              <w:t>1,0</w:t>
            </w:r>
          </w:p>
        </w:tc>
        <w:tc>
          <w:tcPr>
            <w:tcW w:w="1276" w:type="dxa"/>
          </w:tcPr>
          <w:p w:rsidR="00490D82" w:rsidRPr="004F32BF" w:rsidRDefault="002944CC" w:rsidP="00490D82">
            <w:pPr>
              <w:spacing w:after="0" w:line="240" w:lineRule="auto"/>
              <w:jc w:val="center"/>
              <w:rPr>
                <w:bCs/>
                <w:sz w:val="28"/>
                <w:szCs w:val="28"/>
              </w:rPr>
            </w:pPr>
            <w:r>
              <w:rPr>
                <w:bCs/>
                <w:sz w:val="28"/>
                <w:szCs w:val="28"/>
              </w:rPr>
              <w:t>1,0</w:t>
            </w:r>
          </w:p>
        </w:tc>
        <w:tc>
          <w:tcPr>
            <w:tcW w:w="1275" w:type="dxa"/>
          </w:tcPr>
          <w:p w:rsidR="00490D82" w:rsidRPr="004F32BF" w:rsidRDefault="002944CC" w:rsidP="00490D82">
            <w:pPr>
              <w:spacing w:after="0" w:line="240" w:lineRule="auto"/>
              <w:jc w:val="center"/>
              <w:rPr>
                <w:bCs/>
                <w:sz w:val="28"/>
                <w:szCs w:val="28"/>
              </w:rPr>
            </w:pPr>
            <w:r>
              <w:rPr>
                <w:bCs/>
                <w:sz w:val="28"/>
                <w:szCs w:val="28"/>
              </w:rPr>
              <w:t>1,0</w:t>
            </w:r>
          </w:p>
        </w:tc>
      </w:tr>
      <w:tr w:rsidR="002F2B2B" w:rsidRPr="004F32BF" w:rsidTr="00886C52">
        <w:tc>
          <w:tcPr>
            <w:tcW w:w="9492" w:type="dxa"/>
            <w:gridSpan w:val="6"/>
            <w:shd w:val="clear" w:color="auto" w:fill="FFCF37"/>
          </w:tcPr>
          <w:p w:rsidR="002F2B2B" w:rsidRPr="004F32BF" w:rsidRDefault="002F2B2B" w:rsidP="00346E83">
            <w:pPr>
              <w:spacing w:after="0" w:line="240" w:lineRule="auto"/>
              <w:jc w:val="center"/>
              <w:rPr>
                <w:sz w:val="28"/>
                <w:szCs w:val="24"/>
              </w:rPr>
            </w:pPr>
            <w:r w:rsidRPr="004F32BF">
              <w:rPr>
                <w:sz w:val="28"/>
                <w:szCs w:val="24"/>
              </w:rPr>
              <w:t>Номинальная начисленная среднемесячная заработная плата одного работника</w:t>
            </w:r>
          </w:p>
        </w:tc>
      </w:tr>
      <w:tr w:rsidR="00490D82" w:rsidRPr="004F32BF" w:rsidTr="00886C52">
        <w:trPr>
          <w:trHeight w:val="411"/>
        </w:trPr>
        <w:tc>
          <w:tcPr>
            <w:tcW w:w="3114" w:type="dxa"/>
          </w:tcPr>
          <w:p w:rsidR="00490D82" w:rsidRPr="004F32BF" w:rsidRDefault="00490D82" w:rsidP="00490D82">
            <w:pPr>
              <w:spacing w:after="0" w:line="240" w:lineRule="auto"/>
              <w:ind w:left="313"/>
              <w:rPr>
                <w:sz w:val="28"/>
                <w:szCs w:val="24"/>
              </w:rPr>
            </w:pPr>
            <w:r w:rsidRPr="004F32BF">
              <w:rPr>
                <w:sz w:val="28"/>
                <w:szCs w:val="24"/>
              </w:rPr>
              <w:t>всего, рублей</w:t>
            </w:r>
          </w:p>
        </w:tc>
        <w:tc>
          <w:tcPr>
            <w:tcW w:w="1276" w:type="dxa"/>
          </w:tcPr>
          <w:p w:rsidR="00490D82" w:rsidRPr="004F32BF" w:rsidRDefault="002944CC" w:rsidP="00490D82">
            <w:pPr>
              <w:spacing w:after="0" w:line="240" w:lineRule="auto"/>
              <w:jc w:val="center"/>
              <w:rPr>
                <w:bCs/>
                <w:sz w:val="28"/>
                <w:szCs w:val="28"/>
              </w:rPr>
            </w:pPr>
            <w:r>
              <w:rPr>
                <w:bCs/>
                <w:sz w:val="28"/>
                <w:szCs w:val="28"/>
              </w:rPr>
              <w:t>27379,9</w:t>
            </w:r>
          </w:p>
        </w:tc>
        <w:tc>
          <w:tcPr>
            <w:tcW w:w="1269" w:type="dxa"/>
          </w:tcPr>
          <w:p w:rsidR="00490D82" w:rsidRPr="004F32BF" w:rsidRDefault="002944CC" w:rsidP="00490D82">
            <w:pPr>
              <w:spacing w:after="0" w:line="240" w:lineRule="auto"/>
              <w:jc w:val="center"/>
              <w:rPr>
                <w:bCs/>
                <w:sz w:val="28"/>
                <w:szCs w:val="28"/>
              </w:rPr>
            </w:pPr>
            <w:r>
              <w:rPr>
                <w:bCs/>
                <w:sz w:val="28"/>
                <w:szCs w:val="28"/>
              </w:rPr>
              <w:t>31053,0</w:t>
            </w:r>
          </w:p>
        </w:tc>
        <w:tc>
          <w:tcPr>
            <w:tcW w:w="1282" w:type="dxa"/>
          </w:tcPr>
          <w:p w:rsidR="00490D82" w:rsidRPr="004F32BF" w:rsidRDefault="002944CC" w:rsidP="00490D82">
            <w:pPr>
              <w:spacing w:after="0" w:line="240" w:lineRule="auto"/>
              <w:jc w:val="center"/>
              <w:rPr>
                <w:bCs/>
                <w:sz w:val="28"/>
                <w:szCs w:val="28"/>
              </w:rPr>
            </w:pPr>
            <w:r>
              <w:rPr>
                <w:bCs/>
                <w:sz w:val="28"/>
                <w:szCs w:val="28"/>
              </w:rPr>
              <w:t>33537,0</w:t>
            </w:r>
          </w:p>
        </w:tc>
        <w:tc>
          <w:tcPr>
            <w:tcW w:w="1276" w:type="dxa"/>
          </w:tcPr>
          <w:p w:rsidR="00490D82" w:rsidRPr="004F32BF" w:rsidRDefault="002944CC" w:rsidP="00490D82">
            <w:pPr>
              <w:spacing w:after="0" w:line="240" w:lineRule="auto"/>
              <w:jc w:val="center"/>
              <w:rPr>
                <w:bCs/>
                <w:sz w:val="28"/>
                <w:szCs w:val="28"/>
              </w:rPr>
            </w:pPr>
            <w:r>
              <w:rPr>
                <w:bCs/>
                <w:sz w:val="28"/>
                <w:szCs w:val="28"/>
              </w:rPr>
              <w:t>36220,0</w:t>
            </w:r>
          </w:p>
        </w:tc>
        <w:tc>
          <w:tcPr>
            <w:tcW w:w="1275" w:type="dxa"/>
          </w:tcPr>
          <w:p w:rsidR="00490D82" w:rsidRPr="004F32BF" w:rsidRDefault="002944CC" w:rsidP="00490D82">
            <w:pPr>
              <w:spacing w:after="0" w:line="240" w:lineRule="auto"/>
              <w:jc w:val="center"/>
              <w:rPr>
                <w:bCs/>
                <w:sz w:val="28"/>
                <w:szCs w:val="28"/>
              </w:rPr>
            </w:pPr>
            <w:r>
              <w:rPr>
                <w:bCs/>
                <w:sz w:val="28"/>
                <w:szCs w:val="28"/>
              </w:rPr>
              <w:t>39118,0</w:t>
            </w:r>
          </w:p>
        </w:tc>
      </w:tr>
      <w:tr w:rsidR="00490D82" w:rsidRPr="004F32BF" w:rsidTr="00886C52">
        <w:tc>
          <w:tcPr>
            <w:tcW w:w="3114" w:type="dxa"/>
          </w:tcPr>
          <w:p w:rsidR="00490D82" w:rsidRPr="004F32BF" w:rsidRDefault="00490D82" w:rsidP="00490D82">
            <w:pPr>
              <w:spacing w:after="0" w:line="240" w:lineRule="auto"/>
              <w:ind w:left="313"/>
              <w:rPr>
                <w:sz w:val="28"/>
                <w:szCs w:val="24"/>
              </w:rPr>
            </w:pPr>
            <w:r w:rsidRPr="004F32BF">
              <w:rPr>
                <w:sz w:val="28"/>
                <w:szCs w:val="24"/>
              </w:rPr>
              <w:t>в % к предыдущему году</w:t>
            </w:r>
          </w:p>
        </w:tc>
        <w:tc>
          <w:tcPr>
            <w:tcW w:w="1276" w:type="dxa"/>
          </w:tcPr>
          <w:p w:rsidR="00490D82" w:rsidRPr="004F32BF" w:rsidRDefault="002944CC" w:rsidP="00490D82">
            <w:pPr>
              <w:spacing w:after="0" w:line="240" w:lineRule="auto"/>
              <w:jc w:val="center"/>
              <w:rPr>
                <w:bCs/>
                <w:sz w:val="28"/>
                <w:szCs w:val="28"/>
              </w:rPr>
            </w:pPr>
            <w:r>
              <w:rPr>
                <w:bCs/>
                <w:sz w:val="28"/>
                <w:szCs w:val="28"/>
              </w:rPr>
              <w:t>104,5</w:t>
            </w:r>
          </w:p>
        </w:tc>
        <w:tc>
          <w:tcPr>
            <w:tcW w:w="1269" w:type="dxa"/>
          </w:tcPr>
          <w:p w:rsidR="00490D82" w:rsidRPr="004F32BF" w:rsidRDefault="002944CC" w:rsidP="00490D82">
            <w:pPr>
              <w:spacing w:after="0" w:line="240" w:lineRule="auto"/>
              <w:jc w:val="center"/>
              <w:rPr>
                <w:bCs/>
                <w:sz w:val="28"/>
                <w:szCs w:val="28"/>
              </w:rPr>
            </w:pPr>
            <w:r>
              <w:rPr>
                <w:bCs/>
                <w:sz w:val="28"/>
                <w:szCs w:val="28"/>
              </w:rPr>
              <w:t>112,5</w:t>
            </w:r>
          </w:p>
        </w:tc>
        <w:tc>
          <w:tcPr>
            <w:tcW w:w="1282" w:type="dxa"/>
          </w:tcPr>
          <w:p w:rsidR="00490D82" w:rsidRPr="004F32BF" w:rsidRDefault="002944CC" w:rsidP="00490D82">
            <w:pPr>
              <w:spacing w:after="0" w:line="240" w:lineRule="auto"/>
              <w:jc w:val="center"/>
              <w:rPr>
                <w:bCs/>
                <w:sz w:val="28"/>
                <w:szCs w:val="28"/>
              </w:rPr>
            </w:pPr>
            <w:r>
              <w:rPr>
                <w:bCs/>
                <w:sz w:val="28"/>
                <w:szCs w:val="28"/>
              </w:rPr>
              <w:t>108,0</w:t>
            </w:r>
          </w:p>
        </w:tc>
        <w:tc>
          <w:tcPr>
            <w:tcW w:w="1276" w:type="dxa"/>
          </w:tcPr>
          <w:p w:rsidR="00490D82" w:rsidRPr="004F32BF" w:rsidRDefault="002944CC" w:rsidP="00490D82">
            <w:pPr>
              <w:spacing w:after="0" w:line="240" w:lineRule="auto"/>
              <w:jc w:val="center"/>
              <w:rPr>
                <w:bCs/>
                <w:sz w:val="28"/>
                <w:szCs w:val="28"/>
              </w:rPr>
            </w:pPr>
            <w:r>
              <w:rPr>
                <w:bCs/>
                <w:sz w:val="28"/>
                <w:szCs w:val="28"/>
              </w:rPr>
              <w:t>108,0</w:t>
            </w:r>
          </w:p>
        </w:tc>
        <w:tc>
          <w:tcPr>
            <w:tcW w:w="1275" w:type="dxa"/>
          </w:tcPr>
          <w:p w:rsidR="00490D82" w:rsidRPr="004F32BF" w:rsidRDefault="002944CC" w:rsidP="00490D82">
            <w:pPr>
              <w:spacing w:after="0" w:line="240" w:lineRule="auto"/>
              <w:jc w:val="center"/>
              <w:rPr>
                <w:bCs/>
                <w:sz w:val="28"/>
                <w:szCs w:val="28"/>
              </w:rPr>
            </w:pPr>
            <w:r>
              <w:rPr>
                <w:bCs/>
                <w:sz w:val="28"/>
                <w:szCs w:val="28"/>
              </w:rPr>
              <w:t>108,0</w:t>
            </w:r>
          </w:p>
        </w:tc>
      </w:tr>
      <w:tr w:rsidR="002F2B2B" w:rsidRPr="004F32BF" w:rsidTr="00886C52">
        <w:tc>
          <w:tcPr>
            <w:tcW w:w="9492" w:type="dxa"/>
            <w:gridSpan w:val="6"/>
            <w:shd w:val="clear" w:color="auto" w:fill="FFCF37"/>
          </w:tcPr>
          <w:p w:rsidR="002F2B2B" w:rsidRPr="004F32BF" w:rsidRDefault="002F2B2B" w:rsidP="00346E83">
            <w:pPr>
              <w:spacing w:after="0" w:line="240" w:lineRule="auto"/>
              <w:jc w:val="center"/>
              <w:rPr>
                <w:sz w:val="28"/>
                <w:szCs w:val="24"/>
              </w:rPr>
            </w:pPr>
            <w:r w:rsidRPr="004F32BF">
              <w:rPr>
                <w:sz w:val="28"/>
                <w:szCs w:val="24"/>
              </w:rPr>
              <w:t>Величина прожиточного минимума</w:t>
            </w:r>
          </w:p>
        </w:tc>
      </w:tr>
      <w:tr w:rsidR="00490D82" w:rsidRPr="004F32BF" w:rsidTr="00886C52">
        <w:tc>
          <w:tcPr>
            <w:tcW w:w="3114" w:type="dxa"/>
          </w:tcPr>
          <w:p w:rsidR="00490D82" w:rsidRPr="004F32BF" w:rsidRDefault="00490D82" w:rsidP="00490D82">
            <w:pPr>
              <w:spacing w:after="0" w:line="240" w:lineRule="auto"/>
              <w:ind w:left="313"/>
              <w:rPr>
                <w:sz w:val="28"/>
                <w:szCs w:val="24"/>
              </w:rPr>
            </w:pPr>
            <w:r w:rsidRPr="004F32BF">
              <w:rPr>
                <w:sz w:val="28"/>
                <w:szCs w:val="24"/>
              </w:rPr>
              <w:t>рублей</w:t>
            </w:r>
          </w:p>
        </w:tc>
        <w:tc>
          <w:tcPr>
            <w:tcW w:w="1276" w:type="dxa"/>
          </w:tcPr>
          <w:p w:rsidR="00490D82" w:rsidRPr="004F32BF" w:rsidRDefault="002944CC" w:rsidP="00490D82">
            <w:pPr>
              <w:spacing w:after="0" w:line="240" w:lineRule="auto"/>
              <w:jc w:val="center"/>
              <w:rPr>
                <w:bCs/>
                <w:sz w:val="28"/>
                <w:szCs w:val="28"/>
              </w:rPr>
            </w:pPr>
            <w:r>
              <w:rPr>
                <w:bCs/>
                <w:sz w:val="28"/>
                <w:szCs w:val="28"/>
              </w:rPr>
              <w:t>9181</w:t>
            </w:r>
          </w:p>
        </w:tc>
        <w:tc>
          <w:tcPr>
            <w:tcW w:w="1269" w:type="dxa"/>
          </w:tcPr>
          <w:p w:rsidR="00490D82" w:rsidRPr="004F32BF" w:rsidRDefault="002944CC" w:rsidP="00490D82">
            <w:pPr>
              <w:spacing w:after="0" w:line="240" w:lineRule="auto"/>
              <w:jc w:val="center"/>
              <w:rPr>
                <w:bCs/>
                <w:sz w:val="28"/>
                <w:szCs w:val="28"/>
              </w:rPr>
            </w:pPr>
            <w:r>
              <w:rPr>
                <w:bCs/>
                <w:sz w:val="28"/>
                <w:szCs w:val="28"/>
              </w:rPr>
              <w:t>9329</w:t>
            </w:r>
          </w:p>
        </w:tc>
        <w:tc>
          <w:tcPr>
            <w:tcW w:w="1282" w:type="dxa"/>
          </w:tcPr>
          <w:p w:rsidR="00490D82" w:rsidRPr="004F32BF" w:rsidRDefault="002944CC" w:rsidP="00490D82">
            <w:pPr>
              <w:spacing w:after="0" w:line="240" w:lineRule="auto"/>
              <w:jc w:val="center"/>
              <w:rPr>
                <w:bCs/>
                <w:sz w:val="28"/>
                <w:szCs w:val="28"/>
              </w:rPr>
            </w:pPr>
            <w:r>
              <w:rPr>
                <w:bCs/>
                <w:sz w:val="28"/>
                <w:szCs w:val="28"/>
              </w:rPr>
              <w:t>9646</w:t>
            </w:r>
          </w:p>
        </w:tc>
        <w:tc>
          <w:tcPr>
            <w:tcW w:w="1276" w:type="dxa"/>
          </w:tcPr>
          <w:p w:rsidR="00490D82" w:rsidRPr="004F32BF" w:rsidRDefault="002944CC" w:rsidP="00490D82">
            <w:pPr>
              <w:spacing w:after="0" w:line="240" w:lineRule="auto"/>
              <w:jc w:val="center"/>
              <w:rPr>
                <w:bCs/>
                <w:sz w:val="28"/>
                <w:szCs w:val="28"/>
              </w:rPr>
            </w:pPr>
            <w:r>
              <w:rPr>
                <w:bCs/>
                <w:sz w:val="28"/>
                <w:szCs w:val="28"/>
              </w:rPr>
              <w:t>10032</w:t>
            </w:r>
          </w:p>
        </w:tc>
        <w:tc>
          <w:tcPr>
            <w:tcW w:w="1275" w:type="dxa"/>
          </w:tcPr>
          <w:p w:rsidR="00490D82" w:rsidRPr="004F32BF" w:rsidRDefault="002944CC" w:rsidP="00490D82">
            <w:pPr>
              <w:spacing w:after="0" w:line="240" w:lineRule="auto"/>
              <w:jc w:val="center"/>
              <w:rPr>
                <w:bCs/>
                <w:sz w:val="28"/>
                <w:szCs w:val="28"/>
              </w:rPr>
            </w:pPr>
            <w:r>
              <w:rPr>
                <w:bCs/>
                <w:sz w:val="28"/>
                <w:szCs w:val="28"/>
              </w:rPr>
              <w:t>10433</w:t>
            </w:r>
          </w:p>
        </w:tc>
      </w:tr>
    </w:tbl>
    <w:p w:rsidR="002F2B2B" w:rsidRDefault="002F2B2B" w:rsidP="002F2B2B">
      <w:pPr>
        <w:rPr>
          <w:sz w:val="40"/>
        </w:rPr>
      </w:pPr>
      <w:r>
        <w:rPr>
          <w:sz w:val="40"/>
        </w:rPr>
        <w:br w:type="page"/>
      </w:r>
    </w:p>
    <w:p w:rsidR="002F2B2B" w:rsidRPr="00EA6D04" w:rsidRDefault="002F2B2B" w:rsidP="002F2B2B">
      <w:pPr>
        <w:spacing w:after="0" w:line="240" w:lineRule="auto"/>
        <w:jc w:val="center"/>
        <w:rPr>
          <w:sz w:val="56"/>
        </w:rPr>
      </w:pPr>
      <w:bookmarkStart w:id="4" w:name="глоссарий"/>
      <w:bookmarkEnd w:id="3"/>
      <w:r>
        <w:rPr>
          <w:sz w:val="56"/>
        </w:rPr>
        <w:lastRenderedPageBreak/>
        <w:t>Словарь</w:t>
      </w:r>
    </w:p>
    <w:bookmarkEnd w:id="4"/>
    <w:p w:rsidR="002F2B2B" w:rsidRPr="00854EE3" w:rsidRDefault="002F2B2B" w:rsidP="002F2B2B">
      <w:pPr>
        <w:spacing w:after="0" w:line="240" w:lineRule="auto"/>
        <w:jc w:val="center"/>
        <w:rPr>
          <w:sz w:val="52"/>
        </w:rPr>
      </w:pPr>
    </w:p>
    <w:p w:rsidR="002F2B2B" w:rsidRPr="001361EE" w:rsidRDefault="002F2B2B" w:rsidP="002F2B2B">
      <w:pPr>
        <w:autoSpaceDE w:val="0"/>
        <w:autoSpaceDN w:val="0"/>
        <w:adjustRightInd w:val="0"/>
        <w:spacing w:after="0"/>
        <w:jc w:val="both"/>
        <w:rPr>
          <w:b/>
          <w:bCs/>
          <w:sz w:val="32"/>
          <w:szCs w:val="32"/>
        </w:rPr>
      </w:pPr>
      <w:r w:rsidRPr="00CF0E99">
        <w:rPr>
          <w:b/>
          <w:i/>
          <w:sz w:val="36"/>
          <w:szCs w:val="36"/>
          <w:u w:val="single"/>
        </w:rPr>
        <w:t>Бюджет</w:t>
      </w:r>
      <w:r w:rsidRPr="001361EE">
        <w:rPr>
          <w:b/>
          <w:sz w:val="32"/>
          <w:szCs w:val="32"/>
        </w:rPr>
        <w:t xml:space="preserve"> – ф</w:t>
      </w:r>
      <w:r w:rsidRPr="001361EE">
        <w:rPr>
          <w:b/>
          <w:bCs/>
          <w:sz w:val="32"/>
          <w:szCs w:val="32"/>
        </w:rPr>
        <w:t>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2F2B2B" w:rsidRPr="001361EE" w:rsidRDefault="002F2B2B" w:rsidP="002F2B2B">
      <w:pPr>
        <w:widowControl w:val="0"/>
        <w:spacing w:after="0"/>
        <w:jc w:val="both"/>
        <w:rPr>
          <w:b/>
          <w:sz w:val="32"/>
          <w:szCs w:val="32"/>
        </w:rPr>
      </w:pPr>
    </w:p>
    <w:p w:rsidR="002F2B2B" w:rsidRPr="001361EE" w:rsidRDefault="002F2B2B" w:rsidP="002F2B2B">
      <w:pPr>
        <w:widowControl w:val="0"/>
        <w:spacing w:after="0"/>
        <w:jc w:val="both"/>
        <w:rPr>
          <w:b/>
          <w:sz w:val="32"/>
          <w:szCs w:val="32"/>
        </w:rPr>
      </w:pPr>
      <w:r w:rsidRPr="00CF0E99">
        <w:rPr>
          <w:b/>
          <w:i/>
          <w:sz w:val="36"/>
          <w:szCs w:val="36"/>
          <w:u w:val="single"/>
        </w:rPr>
        <w:t>Бюджетная система</w:t>
      </w:r>
      <w:r w:rsidRPr="001361EE">
        <w:rPr>
          <w:b/>
          <w:sz w:val="32"/>
          <w:szCs w:val="32"/>
        </w:rPr>
        <w:t xml:space="preserve"> –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2F2B2B" w:rsidRPr="001361EE" w:rsidRDefault="002F2B2B" w:rsidP="002F2B2B">
      <w:pPr>
        <w:widowControl w:val="0"/>
        <w:spacing w:after="0"/>
        <w:jc w:val="both"/>
        <w:rPr>
          <w:b/>
          <w:sz w:val="32"/>
          <w:szCs w:val="32"/>
        </w:rPr>
      </w:pPr>
    </w:p>
    <w:p w:rsidR="002F2B2B" w:rsidRPr="001361EE" w:rsidRDefault="002F2B2B" w:rsidP="002F2B2B">
      <w:pPr>
        <w:widowControl w:val="0"/>
        <w:spacing w:after="0"/>
        <w:jc w:val="both"/>
        <w:rPr>
          <w:b/>
          <w:sz w:val="32"/>
          <w:szCs w:val="32"/>
        </w:rPr>
      </w:pPr>
      <w:r w:rsidRPr="00CF0E99">
        <w:rPr>
          <w:b/>
          <w:i/>
          <w:sz w:val="36"/>
          <w:szCs w:val="36"/>
          <w:u w:val="single"/>
        </w:rPr>
        <w:t>Бюджетный процесс</w:t>
      </w:r>
      <w:r w:rsidRPr="001361EE">
        <w:rPr>
          <w:b/>
          <w:sz w:val="32"/>
          <w:szCs w:val="32"/>
        </w:rPr>
        <w:t xml:space="preserve"> – ежегодное формирование и исполнение бюджета</w:t>
      </w:r>
    </w:p>
    <w:p w:rsidR="002F2B2B" w:rsidRPr="001361EE" w:rsidRDefault="002F2B2B" w:rsidP="002F2B2B">
      <w:pPr>
        <w:widowControl w:val="0"/>
        <w:spacing w:after="0"/>
        <w:jc w:val="both"/>
        <w:rPr>
          <w:b/>
          <w:sz w:val="32"/>
          <w:szCs w:val="32"/>
        </w:rPr>
      </w:pPr>
    </w:p>
    <w:p w:rsidR="002F2B2B" w:rsidRPr="001361EE" w:rsidRDefault="002F2B2B" w:rsidP="002F2B2B">
      <w:pPr>
        <w:autoSpaceDE w:val="0"/>
        <w:autoSpaceDN w:val="0"/>
        <w:adjustRightInd w:val="0"/>
        <w:spacing w:after="0"/>
        <w:jc w:val="both"/>
        <w:rPr>
          <w:b/>
          <w:bCs/>
          <w:sz w:val="32"/>
          <w:szCs w:val="32"/>
        </w:rPr>
      </w:pPr>
      <w:r w:rsidRPr="00CF0E99">
        <w:rPr>
          <w:b/>
          <w:i/>
          <w:sz w:val="36"/>
          <w:szCs w:val="36"/>
          <w:u w:val="single"/>
        </w:rPr>
        <w:t>Доходы</w:t>
      </w:r>
      <w:r w:rsidRPr="001361EE">
        <w:rPr>
          <w:b/>
          <w:sz w:val="32"/>
          <w:szCs w:val="32"/>
        </w:rPr>
        <w:t xml:space="preserve"> – </w:t>
      </w:r>
      <w:r w:rsidRPr="001361EE">
        <w:rPr>
          <w:b/>
          <w:bCs/>
          <w:sz w:val="32"/>
          <w:szCs w:val="32"/>
        </w:rPr>
        <w:t>поступающие в бюджет денежные средства, за исключением средств, являющихся в соответствии с Бюджетным Кодексом источниками финансирования дефицита бюджета</w:t>
      </w:r>
    </w:p>
    <w:p w:rsidR="002F2B2B" w:rsidRPr="001361EE" w:rsidRDefault="002F2B2B" w:rsidP="002F2B2B">
      <w:pPr>
        <w:widowControl w:val="0"/>
        <w:spacing w:after="0"/>
        <w:jc w:val="both"/>
        <w:rPr>
          <w:b/>
          <w:sz w:val="32"/>
          <w:szCs w:val="32"/>
        </w:rPr>
      </w:pPr>
    </w:p>
    <w:p w:rsidR="002F2B2B" w:rsidRPr="001361EE" w:rsidRDefault="002F2B2B" w:rsidP="002F2B2B">
      <w:pPr>
        <w:autoSpaceDE w:val="0"/>
        <w:autoSpaceDN w:val="0"/>
        <w:adjustRightInd w:val="0"/>
        <w:spacing w:after="0"/>
        <w:jc w:val="both"/>
        <w:rPr>
          <w:b/>
          <w:bCs/>
          <w:sz w:val="32"/>
          <w:szCs w:val="32"/>
        </w:rPr>
      </w:pPr>
      <w:r w:rsidRPr="00CF0E99">
        <w:rPr>
          <w:b/>
          <w:i/>
          <w:sz w:val="36"/>
          <w:szCs w:val="36"/>
          <w:u w:val="single"/>
        </w:rPr>
        <w:t>Расходы</w:t>
      </w:r>
      <w:r w:rsidRPr="001361EE">
        <w:rPr>
          <w:b/>
          <w:sz w:val="32"/>
          <w:szCs w:val="32"/>
        </w:rPr>
        <w:t xml:space="preserve"> – </w:t>
      </w:r>
      <w:r w:rsidRPr="001361EE">
        <w:rPr>
          <w:b/>
          <w:bCs/>
          <w:sz w:val="32"/>
          <w:szCs w:val="32"/>
        </w:rPr>
        <w:t>выплачиваемые из бюджета денежные средства, за исключением средств, являющихся в соответствии с Бюджетным Кодексом источниками финансирования дефицита бюджета</w:t>
      </w:r>
    </w:p>
    <w:p w:rsidR="002F2B2B" w:rsidRPr="001361EE" w:rsidRDefault="002F2B2B" w:rsidP="002F2B2B">
      <w:pPr>
        <w:widowControl w:val="0"/>
        <w:spacing w:after="0"/>
        <w:jc w:val="both"/>
        <w:rPr>
          <w:b/>
          <w:sz w:val="32"/>
          <w:szCs w:val="32"/>
        </w:rPr>
      </w:pPr>
    </w:p>
    <w:p w:rsidR="002F2B2B" w:rsidRPr="001361EE" w:rsidRDefault="002F2B2B" w:rsidP="002F2B2B">
      <w:pPr>
        <w:widowControl w:val="0"/>
        <w:spacing w:after="0"/>
        <w:jc w:val="both"/>
        <w:rPr>
          <w:b/>
          <w:sz w:val="32"/>
          <w:szCs w:val="32"/>
        </w:rPr>
      </w:pPr>
      <w:r w:rsidRPr="00CF0E99">
        <w:rPr>
          <w:b/>
          <w:i/>
          <w:sz w:val="36"/>
          <w:szCs w:val="36"/>
          <w:u w:val="single"/>
        </w:rPr>
        <w:t>Межбюджетные трансферты</w:t>
      </w:r>
      <w:r w:rsidRPr="001361EE">
        <w:rPr>
          <w:b/>
          <w:sz w:val="32"/>
          <w:szCs w:val="32"/>
        </w:rPr>
        <w:t xml:space="preserve"> – средства, предоставляемые бюджетом вышестоящего уровня бюджетной системы бюджету нижестоящего уровня бюджетной системы</w:t>
      </w:r>
    </w:p>
    <w:p w:rsidR="002F2B2B" w:rsidRPr="001361EE" w:rsidRDefault="002F2B2B" w:rsidP="002F2B2B">
      <w:pPr>
        <w:widowControl w:val="0"/>
        <w:spacing w:after="0"/>
        <w:jc w:val="both"/>
        <w:rPr>
          <w:b/>
          <w:sz w:val="32"/>
          <w:szCs w:val="32"/>
        </w:rPr>
      </w:pPr>
    </w:p>
    <w:p w:rsidR="002F2B2B" w:rsidRPr="001361EE" w:rsidRDefault="002F2B2B" w:rsidP="002F2B2B">
      <w:pPr>
        <w:autoSpaceDE w:val="0"/>
        <w:autoSpaceDN w:val="0"/>
        <w:adjustRightInd w:val="0"/>
        <w:spacing w:after="0"/>
        <w:jc w:val="both"/>
        <w:rPr>
          <w:b/>
          <w:bCs/>
          <w:sz w:val="32"/>
          <w:szCs w:val="32"/>
        </w:rPr>
      </w:pPr>
      <w:r w:rsidRPr="00CF0E99">
        <w:rPr>
          <w:b/>
          <w:i/>
          <w:sz w:val="36"/>
          <w:szCs w:val="36"/>
          <w:u w:val="single"/>
        </w:rPr>
        <w:t>Профицит бюджета</w:t>
      </w:r>
      <w:r w:rsidRPr="001361EE">
        <w:rPr>
          <w:b/>
          <w:sz w:val="32"/>
          <w:szCs w:val="32"/>
        </w:rPr>
        <w:t xml:space="preserve"> – </w:t>
      </w:r>
      <w:r w:rsidRPr="001361EE">
        <w:rPr>
          <w:b/>
          <w:bCs/>
          <w:sz w:val="32"/>
          <w:szCs w:val="32"/>
        </w:rPr>
        <w:t>превышение доходов бюджета над его расходами</w:t>
      </w:r>
    </w:p>
    <w:p w:rsidR="002F2B2B" w:rsidRPr="001361EE" w:rsidRDefault="002F2B2B" w:rsidP="002F2B2B">
      <w:pPr>
        <w:widowControl w:val="0"/>
        <w:spacing w:after="0"/>
        <w:jc w:val="both"/>
        <w:rPr>
          <w:b/>
          <w:sz w:val="32"/>
          <w:szCs w:val="32"/>
        </w:rPr>
      </w:pPr>
    </w:p>
    <w:p w:rsidR="002F2B2B" w:rsidRPr="001361EE" w:rsidRDefault="002F2B2B" w:rsidP="002F2B2B">
      <w:pPr>
        <w:autoSpaceDE w:val="0"/>
        <w:autoSpaceDN w:val="0"/>
        <w:adjustRightInd w:val="0"/>
        <w:spacing w:after="0"/>
        <w:jc w:val="both"/>
        <w:rPr>
          <w:b/>
          <w:bCs/>
          <w:sz w:val="32"/>
          <w:szCs w:val="32"/>
        </w:rPr>
      </w:pPr>
      <w:r w:rsidRPr="00CF0E99">
        <w:rPr>
          <w:b/>
          <w:i/>
          <w:sz w:val="36"/>
          <w:szCs w:val="36"/>
          <w:u w:val="single"/>
        </w:rPr>
        <w:t>Дефицит бюджета</w:t>
      </w:r>
      <w:r w:rsidRPr="001361EE">
        <w:rPr>
          <w:b/>
          <w:sz w:val="32"/>
          <w:szCs w:val="32"/>
        </w:rPr>
        <w:t xml:space="preserve"> – </w:t>
      </w:r>
      <w:r w:rsidRPr="001361EE">
        <w:rPr>
          <w:b/>
          <w:bCs/>
          <w:sz w:val="32"/>
          <w:szCs w:val="32"/>
        </w:rPr>
        <w:t>превышение расходов бюджета над его доходами</w:t>
      </w:r>
    </w:p>
    <w:p w:rsidR="002F2B2B" w:rsidRDefault="002F2B2B" w:rsidP="002F2B2B">
      <w:pPr>
        <w:rPr>
          <w:sz w:val="40"/>
        </w:rPr>
      </w:pPr>
      <w:r>
        <w:rPr>
          <w:sz w:val="40"/>
        </w:rPr>
        <w:br w:type="page"/>
      </w:r>
    </w:p>
    <w:p w:rsidR="002F2B2B" w:rsidRPr="009023DC" w:rsidRDefault="002F2B2B" w:rsidP="002F2B2B">
      <w:pPr>
        <w:spacing w:after="0" w:line="240" w:lineRule="auto"/>
        <w:jc w:val="center"/>
        <w:rPr>
          <w:rFonts w:ascii="Times New Roman" w:hAnsi="Times New Roman" w:cs="Times New Roman"/>
          <w:b/>
          <w:i/>
          <w:sz w:val="32"/>
          <w:szCs w:val="32"/>
        </w:rPr>
      </w:pPr>
      <w:r w:rsidRPr="009023DC">
        <w:rPr>
          <w:rFonts w:ascii="Times New Roman" w:hAnsi="Times New Roman" w:cs="Times New Roman"/>
          <w:b/>
          <w:i/>
          <w:sz w:val="32"/>
          <w:szCs w:val="32"/>
        </w:rPr>
        <w:lastRenderedPageBreak/>
        <w:t>В ходе бюджетного процесса проект бюджета проходит следующие стадии:</w:t>
      </w:r>
    </w:p>
    <w:p w:rsidR="002F2B2B" w:rsidRDefault="002F2B2B" w:rsidP="002F2B2B">
      <w:pPr>
        <w:rPr>
          <w:sz w:val="48"/>
        </w:rPr>
      </w:pPr>
    </w:p>
    <w:p w:rsidR="002F2B2B" w:rsidRDefault="002F2B2B" w:rsidP="002F2B2B">
      <w:pPr>
        <w:rPr>
          <w:sz w:val="48"/>
        </w:rPr>
      </w:pPr>
      <w:r>
        <w:rPr>
          <w:noProof/>
          <w:sz w:val="48"/>
          <w:lang w:eastAsia="ru-RU"/>
        </w:rPr>
        <mc:AlternateContent>
          <mc:Choice Requires="wps">
            <w:drawing>
              <wp:anchor distT="0" distB="0" distL="114300" distR="114300" simplePos="0" relativeHeight="251665408" behindDoc="0" locked="0" layoutInCell="1" allowOverlap="1" wp14:anchorId="231FD2F9" wp14:editId="16ED5401">
                <wp:simplePos x="0" y="0"/>
                <wp:positionH relativeFrom="column">
                  <wp:posOffset>5715</wp:posOffset>
                </wp:positionH>
                <wp:positionV relativeFrom="paragraph">
                  <wp:posOffset>72390</wp:posOffset>
                </wp:positionV>
                <wp:extent cx="2095500" cy="1076325"/>
                <wp:effectExtent l="19050" t="67310" r="47625" b="27940"/>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76325"/>
                        </a:xfrm>
                        <a:prstGeom prst="rightArrow">
                          <a:avLst>
                            <a:gd name="adj1" fmla="val 50000"/>
                            <a:gd name="adj2" fmla="val 48673"/>
                          </a:avLst>
                        </a:prstGeom>
                        <a:solidFill>
                          <a:srgbClr val="FFFF00">
                            <a:alpha val="78999"/>
                          </a:srgbClr>
                        </a:solidFill>
                        <a:ln w="38100" cap="rnd">
                          <a:solidFill>
                            <a:srgbClr val="000000"/>
                          </a:solidFill>
                          <a:prstDash val="sysDot"/>
                          <a:miter lim="800000"/>
                          <a:headEnd/>
                          <a:tailEnd/>
                        </a:ln>
                      </wps:spPr>
                      <wps:txbx>
                        <w:txbxContent>
                          <w:p w:rsidR="00E85B7A" w:rsidRPr="009023DC" w:rsidRDefault="00E85B7A" w:rsidP="002F2B2B">
                            <w:pPr>
                              <w:pStyle w:val="a4"/>
                              <w:spacing w:before="0" w:beforeAutospacing="0" w:after="0" w:afterAutospacing="0"/>
                              <w:jc w:val="center"/>
                              <w:textAlignment w:val="baseline"/>
                              <w:rPr>
                                <w:color w:val="2E74B5" w:themeColor="accent1" w:themeShade="BF"/>
                                <w:sz w:val="36"/>
                                <w:szCs w:val="36"/>
                              </w:rPr>
                            </w:pPr>
                            <w:r w:rsidRPr="009023DC">
                              <w:rPr>
                                <w:b/>
                                <w:bCs/>
                                <w:color w:val="2E74B5" w:themeColor="accent1" w:themeShade="BF"/>
                                <w:kern w:val="24"/>
                                <w:sz w:val="36"/>
                                <w:szCs w:val="36"/>
                              </w:rPr>
                              <w:t>Составление</w:t>
                            </w:r>
                          </w:p>
                          <w:p w:rsidR="00E85B7A" w:rsidRPr="009023DC" w:rsidRDefault="00E85B7A" w:rsidP="002F2B2B">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FD2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7" type="#_x0000_t13" style="position:absolute;margin-left:.45pt;margin-top:5.7pt;width:16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" fillcolor="yellow" strokeweight="3pt">
                <v:fill opacity="51657f"/>
                <v:stroke dashstyle="1 1" endcap="round"/>
                <v:textbox>
                  <w:txbxContent>
                    <w:p w:rsidR="00E85B7A" w:rsidRPr="009023DC" w:rsidRDefault="00E85B7A" w:rsidP="002F2B2B">
                      <w:pPr>
                        <w:pStyle w:val="a4"/>
                        <w:spacing w:before="0" w:beforeAutospacing="0" w:after="0" w:afterAutospacing="0"/>
                        <w:jc w:val="center"/>
                        <w:textAlignment w:val="baseline"/>
                        <w:rPr>
                          <w:color w:val="2E74B5" w:themeColor="accent1" w:themeShade="BF"/>
                          <w:sz w:val="36"/>
                          <w:szCs w:val="36"/>
                        </w:rPr>
                      </w:pPr>
                      <w:r w:rsidRPr="009023DC">
                        <w:rPr>
                          <w:b/>
                          <w:bCs/>
                          <w:color w:val="2E74B5" w:themeColor="accent1" w:themeShade="BF"/>
                          <w:kern w:val="24"/>
                          <w:sz w:val="36"/>
                          <w:szCs w:val="36"/>
                        </w:rPr>
                        <w:t>Составление</w:t>
                      </w:r>
                    </w:p>
                    <w:p w:rsidR="00E85B7A" w:rsidRPr="009023DC" w:rsidRDefault="00E85B7A" w:rsidP="002F2B2B">
                      <w:pPr>
                        <w:rPr>
                          <w:sz w:val="36"/>
                          <w:szCs w:val="36"/>
                        </w:rPr>
                      </w:pPr>
                    </w:p>
                  </w:txbxContent>
                </v:textbox>
              </v:shape>
            </w:pict>
          </mc:Fallback>
        </mc:AlternateContent>
      </w:r>
    </w:p>
    <w:p w:rsidR="002F2B2B" w:rsidRDefault="002F2B2B" w:rsidP="002F2B2B">
      <w:pPr>
        <w:rPr>
          <w:sz w:val="48"/>
        </w:rPr>
      </w:pPr>
    </w:p>
    <w:p w:rsidR="002F2B2B" w:rsidRDefault="002F2B2B" w:rsidP="002F2B2B">
      <w:pPr>
        <w:rPr>
          <w:sz w:val="28"/>
          <w:szCs w:val="28"/>
        </w:rPr>
      </w:pPr>
    </w:p>
    <w:p w:rsidR="002F2B2B" w:rsidRPr="0074134E" w:rsidRDefault="002F2B2B" w:rsidP="002F2B2B">
      <w:pPr>
        <w:rPr>
          <w:sz w:val="48"/>
        </w:rPr>
      </w:pPr>
      <w:r>
        <w:rPr>
          <w:noProof/>
          <w:sz w:val="48"/>
          <w:lang w:eastAsia="ru-RU"/>
        </w:rPr>
        <mc:AlternateContent>
          <mc:Choice Requires="wps">
            <w:drawing>
              <wp:anchor distT="0" distB="0" distL="114300" distR="114300" simplePos="0" relativeHeight="251666432" behindDoc="0" locked="0" layoutInCell="1" allowOverlap="1" wp14:anchorId="29BC7106" wp14:editId="3D48B1AC">
                <wp:simplePos x="0" y="0"/>
                <wp:positionH relativeFrom="column">
                  <wp:posOffset>731520</wp:posOffset>
                </wp:positionH>
                <wp:positionV relativeFrom="paragraph">
                  <wp:posOffset>382905</wp:posOffset>
                </wp:positionV>
                <wp:extent cx="2247900" cy="1325880"/>
                <wp:effectExtent l="20955" t="72390" r="45720" b="78105"/>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325880"/>
                        </a:xfrm>
                        <a:prstGeom prst="rightArrow">
                          <a:avLst>
                            <a:gd name="adj1" fmla="val 50000"/>
                            <a:gd name="adj2" fmla="val 42385"/>
                          </a:avLst>
                        </a:prstGeom>
                        <a:solidFill>
                          <a:srgbClr val="FFFF00">
                            <a:alpha val="78999"/>
                          </a:srgbClr>
                        </a:solidFill>
                        <a:ln w="38100" cap="rnd">
                          <a:solidFill>
                            <a:srgbClr val="000000"/>
                          </a:solidFill>
                          <a:prstDash val="sysDot"/>
                          <a:miter lim="800000"/>
                          <a:headEnd/>
                          <a:tailEnd/>
                        </a:ln>
                      </wps:spPr>
                      <wps:txbx>
                        <w:txbxContent>
                          <w:p w:rsidR="00E85B7A" w:rsidRPr="009023DC" w:rsidRDefault="00E85B7A" w:rsidP="002F2B2B">
                            <w:pPr>
                              <w:pStyle w:val="a4"/>
                              <w:spacing w:before="0" w:beforeAutospacing="0" w:after="0" w:afterAutospacing="0"/>
                              <w:jc w:val="center"/>
                              <w:textAlignment w:val="baseline"/>
                              <w:rPr>
                                <w:color w:val="2E74B5" w:themeColor="accent1" w:themeShade="BF"/>
                                <w:sz w:val="36"/>
                                <w:szCs w:val="36"/>
                              </w:rPr>
                            </w:pPr>
                            <w:r w:rsidRPr="009023DC">
                              <w:rPr>
                                <w:b/>
                                <w:bCs/>
                                <w:color w:val="2E74B5" w:themeColor="accent1" w:themeShade="BF"/>
                                <w:kern w:val="24"/>
                                <w:sz w:val="36"/>
                                <w:szCs w:val="36"/>
                              </w:rPr>
                              <w:t>Рассмотрение и утверждение</w:t>
                            </w:r>
                          </w:p>
                          <w:p w:rsidR="00E85B7A" w:rsidRPr="009023DC" w:rsidRDefault="00E85B7A" w:rsidP="002F2B2B">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7106" id="AutoShape 26" o:spid="_x0000_s1028" type="#_x0000_t13" style="position:absolute;margin-left:57.6pt;margin-top:30.15pt;width:177pt;height:10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" fillcolor="yellow" strokeweight="3pt">
                <v:fill opacity="51657f"/>
                <v:stroke dashstyle="1 1" endcap="round"/>
                <v:textbox>
                  <w:txbxContent>
                    <w:p w:rsidR="00E85B7A" w:rsidRPr="009023DC" w:rsidRDefault="00E85B7A" w:rsidP="002F2B2B">
                      <w:pPr>
                        <w:pStyle w:val="a4"/>
                        <w:spacing w:before="0" w:beforeAutospacing="0" w:after="0" w:afterAutospacing="0"/>
                        <w:jc w:val="center"/>
                        <w:textAlignment w:val="baseline"/>
                        <w:rPr>
                          <w:color w:val="2E74B5" w:themeColor="accent1" w:themeShade="BF"/>
                          <w:sz w:val="36"/>
                          <w:szCs w:val="36"/>
                        </w:rPr>
                      </w:pPr>
                      <w:r w:rsidRPr="009023DC">
                        <w:rPr>
                          <w:b/>
                          <w:bCs/>
                          <w:color w:val="2E74B5" w:themeColor="accent1" w:themeShade="BF"/>
                          <w:kern w:val="24"/>
                          <w:sz w:val="36"/>
                          <w:szCs w:val="36"/>
                        </w:rPr>
                        <w:t>Рассмотрение и утверждение</w:t>
                      </w:r>
                    </w:p>
                    <w:p w:rsidR="00E85B7A" w:rsidRPr="009023DC" w:rsidRDefault="00E85B7A" w:rsidP="002F2B2B">
                      <w:pPr>
                        <w:rPr>
                          <w:rFonts w:ascii="Times New Roman" w:hAnsi="Times New Roman" w:cs="Times New Roman"/>
                          <w:sz w:val="32"/>
                          <w:szCs w:val="32"/>
                        </w:rPr>
                      </w:pPr>
                    </w:p>
                  </w:txbxContent>
                </v:textbox>
              </v:shape>
            </w:pict>
          </mc:Fallback>
        </mc:AlternateContent>
      </w:r>
    </w:p>
    <w:p w:rsidR="002F2B2B" w:rsidRDefault="002F2B2B" w:rsidP="002F2B2B">
      <w:pPr>
        <w:rPr>
          <w:sz w:val="48"/>
        </w:rPr>
      </w:pPr>
    </w:p>
    <w:p w:rsidR="002F2B2B" w:rsidRDefault="002F2B2B" w:rsidP="002F2B2B">
      <w:pPr>
        <w:rPr>
          <w:sz w:val="48"/>
        </w:rPr>
      </w:pPr>
    </w:p>
    <w:p w:rsidR="002F2B2B" w:rsidRDefault="002F2B2B" w:rsidP="002F2B2B">
      <w:pPr>
        <w:rPr>
          <w:sz w:val="48"/>
        </w:rPr>
      </w:pPr>
      <w:r>
        <w:rPr>
          <w:noProof/>
          <w:sz w:val="48"/>
          <w:lang w:eastAsia="ru-RU"/>
        </w:rPr>
        <mc:AlternateContent>
          <mc:Choice Requires="wps">
            <w:drawing>
              <wp:anchor distT="0" distB="0" distL="114300" distR="114300" simplePos="0" relativeHeight="251668480" behindDoc="0" locked="0" layoutInCell="1" allowOverlap="1" wp14:anchorId="28D4D9B2" wp14:editId="08B03CB6">
                <wp:simplePos x="0" y="0"/>
                <wp:positionH relativeFrom="column">
                  <wp:posOffset>1718945</wp:posOffset>
                </wp:positionH>
                <wp:positionV relativeFrom="paragraph">
                  <wp:posOffset>2487930</wp:posOffset>
                </wp:positionV>
                <wp:extent cx="2647950" cy="1733550"/>
                <wp:effectExtent l="27305" t="76835" r="48895" b="7556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733550"/>
                        </a:xfrm>
                        <a:prstGeom prst="rightArrow">
                          <a:avLst>
                            <a:gd name="adj1" fmla="val 50000"/>
                            <a:gd name="adj2" fmla="val 38187"/>
                          </a:avLst>
                        </a:prstGeom>
                        <a:solidFill>
                          <a:srgbClr val="FFFF00">
                            <a:alpha val="78999"/>
                          </a:srgbClr>
                        </a:solidFill>
                        <a:ln w="38100" cap="rnd">
                          <a:solidFill>
                            <a:srgbClr val="000000"/>
                          </a:solidFill>
                          <a:prstDash val="sysDot"/>
                          <a:miter lim="800000"/>
                          <a:headEnd/>
                          <a:tailEnd/>
                        </a:ln>
                      </wps:spPr>
                      <wps:txbx>
                        <w:txbxContent>
                          <w:p w:rsidR="00E85B7A" w:rsidRPr="001A70A8" w:rsidRDefault="00E85B7A" w:rsidP="002F2B2B">
                            <w:pPr>
                              <w:pStyle w:val="a4"/>
                              <w:spacing w:before="0" w:beforeAutospacing="0" w:after="0" w:afterAutospacing="0" w:line="192" w:lineRule="auto"/>
                              <w:jc w:val="center"/>
                              <w:textAlignment w:val="baseline"/>
                              <w:rPr>
                                <w:sz w:val="32"/>
                                <w:szCs w:val="32"/>
                              </w:rPr>
                            </w:pPr>
                            <w:r w:rsidRPr="001A70A8">
                              <w:rPr>
                                <w:b/>
                                <w:bCs/>
                                <w:color w:val="2E74B5" w:themeColor="accent1" w:themeShade="BF"/>
                                <w:kern w:val="24"/>
                                <w:sz w:val="32"/>
                                <w:szCs w:val="32"/>
                              </w:rPr>
                              <w:t>Составление, рассмотрение и утверждение отчетности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D9B2" id="AutoShape 28" o:spid="_x0000_s1029" type="#_x0000_t13" style="position:absolute;margin-left:135.35pt;margin-top:195.9pt;width:208.5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" fillcolor="yellow" strokeweight="3pt">
                <v:fill opacity="51657f"/>
                <v:stroke dashstyle="1 1" endcap="round"/>
                <v:textbox>
                  <w:txbxContent>
                    <w:p w:rsidR="00E85B7A" w:rsidRPr="001A70A8" w:rsidRDefault="00E85B7A" w:rsidP="002F2B2B">
                      <w:pPr>
                        <w:pStyle w:val="a4"/>
                        <w:spacing w:before="0" w:beforeAutospacing="0" w:after="0" w:afterAutospacing="0" w:line="192" w:lineRule="auto"/>
                        <w:jc w:val="center"/>
                        <w:textAlignment w:val="baseline"/>
                        <w:rPr>
                          <w:sz w:val="32"/>
                          <w:szCs w:val="32"/>
                        </w:rPr>
                      </w:pPr>
                      <w:r w:rsidRPr="001A70A8">
                        <w:rPr>
                          <w:b/>
                          <w:bCs/>
                          <w:color w:val="2E74B5" w:themeColor="accent1" w:themeShade="BF"/>
                          <w:kern w:val="24"/>
                          <w:sz w:val="32"/>
                          <w:szCs w:val="32"/>
                        </w:rPr>
                        <w:t>Составление, рассмотрение и утверждение отчетности</w:t>
                      </w:r>
                    </w:p>
                  </w:txbxContent>
                </v:textbox>
              </v:shape>
            </w:pict>
          </mc:Fallback>
        </mc:AlternateContent>
      </w:r>
      <w:r>
        <w:rPr>
          <w:noProof/>
          <w:sz w:val="48"/>
          <w:lang w:eastAsia="ru-RU"/>
        </w:rPr>
        <mc:AlternateContent>
          <mc:Choice Requires="wps">
            <w:drawing>
              <wp:anchor distT="0" distB="0" distL="114300" distR="114300" simplePos="0" relativeHeight="251667456" behindDoc="0" locked="0" layoutInCell="1" allowOverlap="1" wp14:anchorId="6C15CAB0" wp14:editId="1B0DA119">
                <wp:simplePos x="0" y="0"/>
                <wp:positionH relativeFrom="column">
                  <wp:posOffset>1414780</wp:posOffset>
                </wp:positionH>
                <wp:positionV relativeFrom="paragraph">
                  <wp:posOffset>930275</wp:posOffset>
                </wp:positionV>
                <wp:extent cx="2095500" cy="1143000"/>
                <wp:effectExtent l="27940" t="71755" r="48260" b="71120"/>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143000"/>
                        </a:xfrm>
                        <a:prstGeom prst="rightArrow">
                          <a:avLst>
                            <a:gd name="adj1" fmla="val 50000"/>
                            <a:gd name="adj2" fmla="val 45833"/>
                          </a:avLst>
                        </a:prstGeom>
                        <a:solidFill>
                          <a:srgbClr val="FFFF00">
                            <a:alpha val="78999"/>
                          </a:srgbClr>
                        </a:solidFill>
                        <a:ln w="38100" cap="rnd">
                          <a:solidFill>
                            <a:srgbClr val="000000"/>
                          </a:solidFill>
                          <a:prstDash val="sysDot"/>
                          <a:miter lim="800000"/>
                          <a:headEnd/>
                          <a:tailEnd/>
                        </a:ln>
                      </wps:spPr>
                      <wps:txbx>
                        <w:txbxContent>
                          <w:p w:rsidR="00E85B7A" w:rsidRPr="009023DC" w:rsidRDefault="00E85B7A" w:rsidP="002F2B2B">
                            <w:pPr>
                              <w:pStyle w:val="a4"/>
                              <w:spacing w:before="0" w:beforeAutospacing="0" w:after="0" w:afterAutospacing="0"/>
                              <w:jc w:val="center"/>
                              <w:textAlignment w:val="baseline"/>
                              <w:rPr>
                                <w:color w:val="2E74B5" w:themeColor="accent1" w:themeShade="BF"/>
                                <w:sz w:val="36"/>
                                <w:szCs w:val="36"/>
                              </w:rPr>
                            </w:pPr>
                            <w:r w:rsidRPr="009023DC">
                              <w:rPr>
                                <w:b/>
                                <w:bCs/>
                                <w:color w:val="2E74B5" w:themeColor="accent1" w:themeShade="BF"/>
                                <w:kern w:val="24"/>
                                <w:sz w:val="36"/>
                                <w:szCs w:val="36"/>
                              </w:rPr>
                              <w:t>Исполнение</w:t>
                            </w:r>
                          </w:p>
                          <w:p w:rsidR="00E85B7A" w:rsidRDefault="00E85B7A" w:rsidP="002F2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CAB0" id="AutoShape 27" o:spid="_x0000_s1030" type="#_x0000_t13" style="position:absolute;margin-left:111.4pt;margin-top:73.25pt;width:16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" fillcolor="yellow" strokeweight="3pt">
                <v:fill opacity="51657f"/>
                <v:stroke dashstyle="1 1" endcap="round"/>
                <v:textbox>
                  <w:txbxContent>
                    <w:p w:rsidR="00E85B7A" w:rsidRPr="009023DC" w:rsidRDefault="00E85B7A" w:rsidP="002F2B2B">
                      <w:pPr>
                        <w:pStyle w:val="a4"/>
                        <w:spacing w:before="0" w:beforeAutospacing="0" w:after="0" w:afterAutospacing="0"/>
                        <w:jc w:val="center"/>
                        <w:textAlignment w:val="baseline"/>
                        <w:rPr>
                          <w:color w:val="2E74B5" w:themeColor="accent1" w:themeShade="BF"/>
                          <w:sz w:val="36"/>
                          <w:szCs w:val="36"/>
                        </w:rPr>
                      </w:pPr>
                      <w:r w:rsidRPr="009023DC">
                        <w:rPr>
                          <w:b/>
                          <w:bCs/>
                          <w:color w:val="2E74B5" w:themeColor="accent1" w:themeShade="BF"/>
                          <w:kern w:val="24"/>
                          <w:sz w:val="36"/>
                          <w:szCs w:val="36"/>
                        </w:rPr>
                        <w:t>Исполнение</w:t>
                      </w:r>
                    </w:p>
                    <w:p w:rsidR="00E85B7A" w:rsidRDefault="00E85B7A" w:rsidP="002F2B2B"/>
                  </w:txbxContent>
                </v:textbox>
              </v:shape>
            </w:pict>
          </mc:Fallback>
        </mc:AlternateContent>
      </w:r>
      <w:r>
        <w:rPr>
          <w:sz w:val="48"/>
        </w:rPr>
        <w:br w:type="page"/>
      </w:r>
    </w:p>
    <w:p w:rsidR="002F2B2B" w:rsidRPr="00763BA5" w:rsidRDefault="002F2B2B" w:rsidP="002F2B2B">
      <w:pPr>
        <w:spacing w:after="0" w:line="240" w:lineRule="auto"/>
        <w:jc w:val="center"/>
        <w:rPr>
          <w:sz w:val="48"/>
          <w:highlight w:val="magenta"/>
        </w:rPr>
      </w:pPr>
    </w:p>
    <w:p w:rsidR="002F2B2B" w:rsidRDefault="002F2B2B" w:rsidP="002F2B2B">
      <w:pPr>
        <w:jc w:val="center"/>
        <w:rPr>
          <w:b/>
          <w:bCs/>
          <w:sz w:val="40"/>
        </w:rPr>
      </w:pPr>
      <w:r w:rsidRPr="008F5425">
        <w:rPr>
          <w:b/>
          <w:bCs/>
          <w:sz w:val="40"/>
        </w:rPr>
        <w:t>Составление проекта бюджета основывается на</w:t>
      </w:r>
      <w:r>
        <w:rPr>
          <w:b/>
          <w:bCs/>
          <w:sz w:val="40"/>
        </w:rPr>
        <w:t>:</w:t>
      </w:r>
    </w:p>
    <w:p w:rsidR="002F2B2B" w:rsidRPr="008F5425" w:rsidRDefault="002F2B2B" w:rsidP="002F2B2B">
      <w:pPr>
        <w:rPr>
          <w:b/>
          <w:bCs/>
          <w:sz w:val="28"/>
          <w:szCs w:val="28"/>
        </w:rPr>
      </w:pPr>
    </w:p>
    <w:p w:rsidR="002F2B2B" w:rsidRDefault="002F2B2B" w:rsidP="002F2B2B">
      <w:pPr>
        <w:numPr>
          <w:ilvl w:val="0"/>
          <w:numId w:val="13"/>
        </w:numPr>
        <w:rPr>
          <w:bCs/>
          <w:sz w:val="40"/>
        </w:rPr>
      </w:pPr>
      <w:r w:rsidRPr="008F5425">
        <w:rPr>
          <w:bCs/>
          <w:color w:val="C00000"/>
          <w:sz w:val="40"/>
        </w:rPr>
        <w:t xml:space="preserve">Прогнозе социально-экономического развития </w:t>
      </w:r>
      <w:proofErr w:type="spellStart"/>
      <w:r>
        <w:rPr>
          <w:bCs/>
          <w:color w:val="C00000"/>
          <w:sz w:val="40"/>
        </w:rPr>
        <w:t>Атяшевского</w:t>
      </w:r>
      <w:proofErr w:type="spellEnd"/>
      <w:r>
        <w:rPr>
          <w:bCs/>
          <w:color w:val="C00000"/>
          <w:sz w:val="40"/>
        </w:rPr>
        <w:t xml:space="preserve"> муниципального района</w:t>
      </w:r>
      <w:r w:rsidRPr="008F5425">
        <w:rPr>
          <w:bCs/>
          <w:color w:val="C00000"/>
          <w:sz w:val="40"/>
        </w:rPr>
        <w:t xml:space="preserve"> </w:t>
      </w:r>
      <w:r w:rsidRPr="008F5425">
        <w:rPr>
          <w:bCs/>
          <w:sz w:val="40"/>
        </w:rPr>
        <w:t xml:space="preserve">(разрабатывает </w:t>
      </w:r>
      <w:r>
        <w:rPr>
          <w:bCs/>
          <w:sz w:val="40"/>
        </w:rPr>
        <w:t>Управление</w:t>
      </w:r>
      <w:r w:rsidRPr="008F5425">
        <w:rPr>
          <w:bCs/>
          <w:sz w:val="40"/>
        </w:rPr>
        <w:t xml:space="preserve"> экономи</w:t>
      </w:r>
      <w:r>
        <w:rPr>
          <w:bCs/>
          <w:sz w:val="40"/>
        </w:rPr>
        <w:t xml:space="preserve">ческого анализа и прогнозирования Администрации </w:t>
      </w:r>
      <w:proofErr w:type="spellStart"/>
      <w:r>
        <w:rPr>
          <w:bCs/>
          <w:sz w:val="40"/>
        </w:rPr>
        <w:t>Атяшевского</w:t>
      </w:r>
      <w:proofErr w:type="spellEnd"/>
      <w:r>
        <w:rPr>
          <w:bCs/>
          <w:sz w:val="40"/>
        </w:rPr>
        <w:t xml:space="preserve"> муниципального района</w:t>
      </w:r>
      <w:r w:rsidRPr="008F5425">
        <w:rPr>
          <w:bCs/>
          <w:sz w:val="40"/>
        </w:rPr>
        <w:t>)</w:t>
      </w:r>
    </w:p>
    <w:p w:rsidR="002F2B2B" w:rsidRPr="008F5425" w:rsidRDefault="002F2B2B" w:rsidP="002F2B2B">
      <w:pPr>
        <w:ind w:left="720"/>
        <w:rPr>
          <w:bCs/>
          <w:sz w:val="20"/>
          <w:szCs w:val="20"/>
        </w:rPr>
      </w:pPr>
    </w:p>
    <w:p w:rsidR="002F2B2B" w:rsidRDefault="002F2B2B" w:rsidP="002F2B2B">
      <w:pPr>
        <w:numPr>
          <w:ilvl w:val="0"/>
          <w:numId w:val="13"/>
        </w:numPr>
        <w:rPr>
          <w:bCs/>
          <w:sz w:val="40"/>
        </w:rPr>
      </w:pPr>
      <w:r w:rsidRPr="008F5425">
        <w:rPr>
          <w:bCs/>
          <w:color w:val="C00000"/>
          <w:sz w:val="40"/>
        </w:rPr>
        <w:t xml:space="preserve">Основных направлениях бюджетной </w:t>
      </w:r>
      <w:r>
        <w:rPr>
          <w:bCs/>
          <w:color w:val="C00000"/>
          <w:sz w:val="40"/>
        </w:rPr>
        <w:t xml:space="preserve">и </w:t>
      </w:r>
      <w:r w:rsidRPr="008F5425">
        <w:rPr>
          <w:bCs/>
          <w:color w:val="C00000"/>
          <w:sz w:val="40"/>
        </w:rPr>
        <w:t xml:space="preserve">налоговой политики </w:t>
      </w:r>
      <w:proofErr w:type="spellStart"/>
      <w:r>
        <w:rPr>
          <w:bCs/>
          <w:color w:val="C00000"/>
          <w:sz w:val="40"/>
        </w:rPr>
        <w:t>Атяшевского</w:t>
      </w:r>
      <w:proofErr w:type="spellEnd"/>
      <w:r>
        <w:rPr>
          <w:bCs/>
          <w:color w:val="C00000"/>
          <w:sz w:val="40"/>
        </w:rPr>
        <w:t xml:space="preserve"> муниципального района</w:t>
      </w:r>
      <w:r w:rsidRPr="008F5425">
        <w:rPr>
          <w:bCs/>
          <w:sz w:val="40"/>
        </w:rPr>
        <w:t xml:space="preserve"> (разрабатывает </w:t>
      </w:r>
      <w:r>
        <w:rPr>
          <w:bCs/>
          <w:sz w:val="40"/>
        </w:rPr>
        <w:t xml:space="preserve">Финансовое управление Администрации </w:t>
      </w:r>
      <w:proofErr w:type="spellStart"/>
      <w:r>
        <w:rPr>
          <w:bCs/>
          <w:sz w:val="40"/>
        </w:rPr>
        <w:t>Атяшевского</w:t>
      </w:r>
      <w:proofErr w:type="spellEnd"/>
      <w:r>
        <w:rPr>
          <w:bCs/>
          <w:sz w:val="40"/>
        </w:rPr>
        <w:t xml:space="preserve"> муниципального района</w:t>
      </w:r>
      <w:r w:rsidRPr="008F5425">
        <w:rPr>
          <w:bCs/>
          <w:sz w:val="40"/>
        </w:rPr>
        <w:t>)</w:t>
      </w:r>
    </w:p>
    <w:p w:rsidR="002F2B2B" w:rsidRPr="008F5425" w:rsidRDefault="002F2B2B" w:rsidP="002F2B2B">
      <w:pPr>
        <w:rPr>
          <w:bCs/>
          <w:sz w:val="20"/>
          <w:szCs w:val="20"/>
        </w:rPr>
      </w:pPr>
    </w:p>
    <w:p w:rsidR="002F2B2B" w:rsidRPr="008F5425" w:rsidRDefault="002F2B2B" w:rsidP="002F2B2B">
      <w:pPr>
        <w:numPr>
          <w:ilvl w:val="0"/>
          <w:numId w:val="13"/>
        </w:numPr>
        <w:rPr>
          <w:bCs/>
          <w:sz w:val="40"/>
        </w:rPr>
      </w:pPr>
      <w:r>
        <w:rPr>
          <w:bCs/>
          <w:color w:val="C00000"/>
          <w:sz w:val="40"/>
        </w:rPr>
        <w:t>Муниципальных</w:t>
      </w:r>
      <w:r w:rsidRPr="008F5425">
        <w:rPr>
          <w:bCs/>
          <w:color w:val="C00000"/>
          <w:sz w:val="40"/>
        </w:rPr>
        <w:t xml:space="preserve"> программах </w:t>
      </w:r>
      <w:proofErr w:type="spellStart"/>
      <w:r>
        <w:rPr>
          <w:bCs/>
          <w:color w:val="C00000"/>
          <w:sz w:val="40"/>
        </w:rPr>
        <w:t>Атяшевского</w:t>
      </w:r>
      <w:proofErr w:type="spellEnd"/>
      <w:r>
        <w:rPr>
          <w:bCs/>
          <w:color w:val="C00000"/>
          <w:sz w:val="40"/>
        </w:rPr>
        <w:t xml:space="preserve"> муниципального района</w:t>
      </w:r>
      <w:r w:rsidRPr="008F5425">
        <w:rPr>
          <w:bCs/>
          <w:sz w:val="40"/>
        </w:rPr>
        <w:t xml:space="preserve"> – разрабатывают </w:t>
      </w:r>
      <w:r>
        <w:rPr>
          <w:bCs/>
          <w:sz w:val="40"/>
        </w:rPr>
        <w:t xml:space="preserve">управления и отделы Администрации </w:t>
      </w:r>
      <w:proofErr w:type="spellStart"/>
      <w:r>
        <w:rPr>
          <w:bCs/>
          <w:sz w:val="40"/>
        </w:rPr>
        <w:t>Атяшевского</w:t>
      </w:r>
      <w:proofErr w:type="spellEnd"/>
      <w:r>
        <w:rPr>
          <w:bCs/>
          <w:sz w:val="40"/>
        </w:rPr>
        <w:t xml:space="preserve"> муниципального района</w:t>
      </w:r>
    </w:p>
    <w:p w:rsidR="002F2B2B" w:rsidRDefault="002F2B2B" w:rsidP="002F2B2B">
      <w:pPr>
        <w:rPr>
          <w:b/>
          <w:bCs/>
          <w:sz w:val="40"/>
        </w:rPr>
      </w:pPr>
      <w:r>
        <w:rPr>
          <w:b/>
          <w:bCs/>
          <w:sz w:val="40"/>
        </w:rPr>
        <w:br w:type="page"/>
      </w:r>
    </w:p>
    <w:p w:rsidR="002F2B2B" w:rsidRPr="00D31C44" w:rsidRDefault="002F2B2B" w:rsidP="002F2B2B">
      <w:pPr>
        <w:spacing w:after="0" w:line="240" w:lineRule="auto"/>
        <w:ind w:left="360"/>
        <w:jc w:val="center"/>
        <w:rPr>
          <w:b/>
          <w:bCs/>
          <w:color w:val="C00000"/>
          <w:sz w:val="44"/>
          <w:szCs w:val="44"/>
        </w:rPr>
      </w:pPr>
      <w:bookmarkStart w:id="5" w:name="ОНБП"/>
      <w:r w:rsidRPr="00D31C44">
        <w:rPr>
          <w:b/>
          <w:bCs/>
          <w:color w:val="C00000"/>
          <w:sz w:val="44"/>
          <w:szCs w:val="44"/>
        </w:rPr>
        <w:lastRenderedPageBreak/>
        <w:t xml:space="preserve">Основные направления бюджетной политики </w:t>
      </w:r>
      <w:proofErr w:type="spellStart"/>
      <w:r>
        <w:rPr>
          <w:b/>
          <w:bCs/>
          <w:color w:val="C00000"/>
          <w:sz w:val="44"/>
          <w:szCs w:val="44"/>
        </w:rPr>
        <w:t>Атяшевского</w:t>
      </w:r>
      <w:proofErr w:type="spellEnd"/>
      <w:r>
        <w:rPr>
          <w:b/>
          <w:bCs/>
          <w:color w:val="C00000"/>
          <w:sz w:val="44"/>
          <w:szCs w:val="44"/>
        </w:rPr>
        <w:t xml:space="preserve"> муниципального района</w:t>
      </w:r>
      <w:r w:rsidRPr="00D31C44">
        <w:rPr>
          <w:b/>
          <w:bCs/>
          <w:color w:val="C00000"/>
          <w:sz w:val="44"/>
          <w:szCs w:val="44"/>
        </w:rPr>
        <w:t xml:space="preserve"> на 20</w:t>
      </w:r>
      <w:r w:rsidR="002206BA">
        <w:rPr>
          <w:b/>
          <w:bCs/>
          <w:color w:val="C00000"/>
          <w:sz w:val="44"/>
          <w:szCs w:val="44"/>
        </w:rPr>
        <w:t>2</w:t>
      </w:r>
      <w:r w:rsidR="00AA6032">
        <w:rPr>
          <w:b/>
          <w:bCs/>
          <w:color w:val="C00000"/>
          <w:sz w:val="44"/>
          <w:szCs w:val="44"/>
        </w:rPr>
        <w:t>1</w:t>
      </w:r>
      <w:r w:rsidRPr="00D31C44">
        <w:rPr>
          <w:b/>
          <w:bCs/>
          <w:color w:val="C00000"/>
          <w:sz w:val="44"/>
          <w:szCs w:val="44"/>
        </w:rPr>
        <w:t xml:space="preserve"> год и на плановый период 20</w:t>
      </w:r>
      <w:r w:rsidR="000E2BCC">
        <w:rPr>
          <w:b/>
          <w:bCs/>
          <w:color w:val="C00000"/>
          <w:sz w:val="44"/>
          <w:szCs w:val="44"/>
        </w:rPr>
        <w:t>2</w:t>
      </w:r>
      <w:r w:rsidR="00AA6032">
        <w:rPr>
          <w:b/>
          <w:bCs/>
          <w:color w:val="C00000"/>
          <w:sz w:val="44"/>
          <w:szCs w:val="44"/>
        </w:rPr>
        <w:t>2</w:t>
      </w:r>
      <w:r w:rsidRPr="00D31C44">
        <w:rPr>
          <w:b/>
          <w:bCs/>
          <w:color w:val="C00000"/>
          <w:sz w:val="44"/>
          <w:szCs w:val="44"/>
        </w:rPr>
        <w:t xml:space="preserve"> и 20</w:t>
      </w:r>
      <w:r>
        <w:rPr>
          <w:b/>
          <w:bCs/>
          <w:color w:val="C00000"/>
          <w:sz w:val="44"/>
          <w:szCs w:val="44"/>
        </w:rPr>
        <w:t>2</w:t>
      </w:r>
      <w:r w:rsidR="00AA6032">
        <w:rPr>
          <w:b/>
          <w:bCs/>
          <w:color w:val="C00000"/>
          <w:sz w:val="44"/>
          <w:szCs w:val="44"/>
        </w:rPr>
        <w:t>3</w:t>
      </w:r>
      <w:r w:rsidRPr="00D31C44">
        <w:rPr>
          <w:b/>
          <w:bCs/>
          <w:color w:val="C00000"/>
          <w:sz w:val="44"/>
          <w:szCs w:val="44"/>
        </w:rPr>
        <w:t xml:space="preserve"> годов</w:t>
      </w:r>
    </w:p>
    <w:bookmarkEnd w:id="5"/>
    <w:p w:rsidR="002F2B2B" w:rsidRDefault="002F2B2B" w:rsidP="002F2B2B">
      <w:pPr>
        <w:spacing w:after="0" w:line="240" w:lineRule="auto"/>
        <w:ind w:left="360"/>
        <w:jc w:val="center"/>
        <w:rPr>
          <w:b/>
          <w:bCs/>
          <w:sz w:val="36"/>
        </w:rPr>
      </w:pP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В 2020 году меры по ограничению распространения новой </w:t>
      </w:r>
      <w:proofErr w:type="spellStart"/>
      <w:r w:rsidRPr="00FD4C73">
        <w:rPr>
          <w:rFonts w:ascii="Times New Roman" w:hAnsi="Times New Roman" w:cs="Times New Roman"/>
          <w:sz w:val="28"/>
          <w:szCs w:val="28"/>
        </w:rPr>
        <w:t>коронавирусной</w:t>
      </w:r>
      <w:proofErr w:type="spellEnd"/>
      <w:r w:rsidRPr="00FD4C73">
        <w:rPr>
          <w:rFonts w:ascii="Times New Roman" w:hAnsi="Times New Roman" w:cs="Times New Roman"/>
          <w:sz w:val="28"/>
          <w:szCs w:val="28"/>
        </w:rPr>
        <w:t xml:space="preserve"> инфекции привели к снижению деловой активности и, как следствие, к снижению налоговых и неналоговых доходов в бюджеты всех уровней, в том числе в бюджет </w:t>
      </w:r>
      <w:proofErr w:type="spellStart"/>
      <w:r w:rsidRPr="00FD4C73">
        <w:rPr>
          <w:rFonts w:ascii="Times New Roman" w:hAnsi="Times New Roman" w:cs="Times New Roman"/>
          <w:sz w:val="28"/>
          <w:szCs w:val="28"/>
        </w:rPr>
        <w:t>Атящевского</w:t>
      </w:r>
      <w:proofErr w:type="spellEnd"/>
      <w:r w:rsidRPr="00FD4C73">
        <w:rPr>
          <w:rFonts w:ascii="Times New Roman" w:hAnsi="Times New Roman" w:cs="Times New Roman"/>
          <w:sz w:val="28"/>
          <w:szCs w:val="28"/>
        </w:rPr>
        <w:t xml:space="preserve"> муниципального района. При этом уровень недополученных доходов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будет зависеть от продолжительности карантинных мер, объема принимаемых мер муниципальной поддержки и их влияния на структуру отраслей экономики, длительности цикла восстановления деятельности пострадавших хозяйствующих субъектов.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Основными направлениями бюджетной политики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среднесрочной перспективе являются: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1) обеспечение устойчивости и сбалансированности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сохранение долговой устойчивости в условиях ухудшения экономической ситуации, связанной с распространением новой </w:t>
      </w:r>
      <w:proofErr w:type="spellStart"/>
      <w:r w:rsidRPr="00FD4C73">
        <w:rPr>
          <w:rFonts w:ascii="Times New Roman" w:hAnsi="Times New Roman" w:cs="Times New Roman"/>
          <w:sz w:val="28"/>
          <w:szCs w:val="28"/>
        </w:rPr>
        <w:t>коронавирусной</w:t>
      </w:r>
      <w:proofErr w:type="spellEnd"/>
      <w:r w:rsidRPr="00FD4C73">
        <w:rPr>
          <w:rFonts w:ascii="Times New Roman" w:hAnsi="Times New Roman" w:cs="Times New Roman"/>
          <w:sz w:val="28"/>
          <w:szCs w:val="28"/>
        </w:rPr>
        <w:t xml:space="preserve"> инфекции, и падения собственных доходов;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2) концентрация финансовых ресурсов на достижении целей, показателей и результатов региональных проектов, направленных на достижение соответствующих результатов федеральных проектов.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Достижение целей региональных проектов должно быть обеспечено за счет реализации мероприятий региональных проектов, сбалансированных по срокам, ожидаемым результатам и параметрам ресурсного обеспечения.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В целях организации эффективной системы мониторинга реализации региональных проектов необходимо обеспечить обособление мероприятий региональных проектов в качестве отдельных структурных элементов муниципальных программ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и учет бюджетных ассигнований на их реализацию по отдельным кодам бюджетной классификации, а также увязку направлений расходов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с результатами региональных проектов, позволяющую осуществить контроль за использованием бюджетных средств на реализацию региональных проектов;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3) повышение эффективности использования бюджетных средств путем принятия мер, направленных на:</w:t>
      </w:r>
    </w:p>
    <w:p w:rsidR="00AA6032" w:rsidRPr="00FD4C73" w:rsidRDefault="00AA6032" w:rsidP="00AA6032">
      <w:pPr>
        <w:pStyle w:val="ConsPlusNormal"/>
        <w:ind w:firstLine="709"/>
        <w:jc w:val="both"/>
        <w:rPr>
          <w:rFonts w:ascii="Times New Roman" w:hAnsi="Times New Roman" w:cs="Times New Roman"/>
          <w:sz w:val="28"/>
          <w:szCs w:val="28"/>
        </w:rPr>
      </w:pPr>
      <w:proofErr w:type="spellStart"/>
      <w:r w:rsidRPr="00FD4C73">
        <w:rPr>
          <w:rFonts w:ascii="Times New Roman" w:hAnsi="Times New Roman" w:cs="Times New Roman"/>
          <w:sz w:val="28"/>
          <w:szCs w:val="28"/>
        </w:rPr>
        <w:t>неустановление</w:t>
      </w:r>
      <w:proofErr w:type="spellEnd"/>
      <w:r w:rsidRPr="00FD4C73">
        <w:rPr>
          <w:rFonts w:ascii="Times New Roman" w:hAnsi="Times New Roman" w:cs="Times New Roman"/>
          <w:sz w:val="28"/>
          <w:szCs w:val="28"/>
        </w:rPr>
        <w:t xml:space="preserve"> расходных обязательств, не обеспеченных реальными доходными источниками и не связанных с решением вопросов, отнесенных </w:t>
      </w:r>
      <w:hyperlink r:id="rId9" w:history="1">
        <w:r w:rsidRPr="005F0E7B">
          <w:rPr>
            <w:rFonts w:ascii="Times New Roman" w:hAnsi="Times New Roman" w:cs="Times New Roman"/>
            <w:sz w:val="28"/>
            <w:szCs w:val="28"/>
          </w:rPr>
          <w:t>Конституцией</w:t>
        </w:r>
      </w:hyperlink>
      <w:r w:rsidRPr="005F0E7B">
        <w:rPr>
          <w:rFonts w:ascii="Times New Roman" w:hAnsi="Times New Roman" w:cs="Times New Roman"/>
          <w:sz w:val="28"/>
          <w:szCs w:val="28"/>
        </w:rPr>
        <w:t xml:space="preserve"> Российской Федерации, федеральными законами к полномочиям </w:t>
      </w:r>
      <w:r w:rsidRPr="00FD4C73">
        <w:rPr>
          <w:rFonts w:ascii="Times New Roman" w:hAnsi="Times New Roman" w:cs="Times New Roman"/>
          <w:sz w:val="28"/>
          <w:szCs w:val="28"/>
        </w:rPr>
        <w:t>органов местного самоуправления;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предоставление мер социальной поддержки с соблюдением критериев адресности и нуждаемости с целью оптимального перераспределения </w:t>
      </w:r>
      <w:r w:rsidRPr="00FD4C73">
        <w:rPr>
          <w:rFonts w:ascii="Times New Roman" w:hAnsi="Times New Roman" w:cs="Times New Roman"/>
          <w:sz w:val="28"/>
          <w:szCs w:val="28"/>
        </w:rPr>
        <w:lastRenderedPageBreak/>
        <w:t>бюджетных средств для оказания поддержки наиболее социально незащищенным категориям граждан;</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повышение качества оказания муниципальных услуг (работ) за счет проведения оптимизационных мероприятий структуры сети и штатной численности муниципальных учреждений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на основе сокращения невостребованных муниципальных услуг (работ), перевода ряда обеспечивающих функций и услуг на условия аутсорсинга, централизации функций бухгалтерского учета, закупочной деятельности, управления кадрами;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привлечение к оказанию услуг в социальной сфере, предоставляемых населению, организаций негосударственного сектора экономики;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поддержание оптимальных объемов и структуры расходов на реализацию функций и полномочий органов местного самоуправления, стимулирование их к поиску внутренних резервов и оптимизации бюджетных расходов, исключение дублирования функций и полномочий;</w:t>
      </w:r>
    </w:p>
    <w:p w:rsidR="00AA6032" w:rsidRPr="00FD4C73" w:rsidRDefault="00AA6032" w:rsidP="00AA6032">
      <w:pPr>
        <w:pStyle w:val="ConsPlusNormal"/>
        <w:ind w:firstLine="709"/>
        <w:jc w:val="both"/>
        <w:rPr>
          <w:rFonts w:ascii="Times New Roman" w:hAnsi="Times New Roman" w:cs="Times New Roman"/>
          <w:sz w:val="28"/>
          <w:szCs w:val="28"/>
        </w:rPr>
      </w:pPr>
      <w:proofErr w:type="spellStart"/>
      <w:r w:rsidRPr="00FD4C73">
        <w:rPr>
          <w:rFonts w:ascii="Times New Roman" w:hAnsi="Times New Roman" w:cs="Times New Roman"/>
          <w:sz w:val="28"/>
          <w:szCs w:val="28"/>
        </w:rPr>
        <w:t>неувеличение</w:t>
      </w:r>
      <w:proofErr w:type="spellEnd"/>
      <w:r w:rsidRPr="00FD4C73">
        <w:rPr>
          <w:rFonts w:ascii="Times New Roman" w:hAnsi="Times New Roman" w:cs="Times New Roman"/>
          <w:sz w:val="28"/>
          <w:szCs w:val="28"/>
        </w:rPr>
        <w:t xml:space="preserve"> штатной численности работников аппаратов органов местного самоуправления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за исключением случаев, связанных с изменением функций и полномочий в соответствии с законодательством Российской Федерации, Республики Мордовия и нормативными правовыми актами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соблюдение норматива формирования расходов на содержание органов местного самоуправления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установленного Правительством Республики Мордовия;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совершенствование системы закупок товаров, работ, услуг для обеспечения муниципальных нужд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том числе путем:</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планирования закупок для обеспечения муниципальных нужд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неразрывной связи с бюджетным процессом;</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централизации полномочий на определение поставщиков (подрядчиков, исполнителей) для заказчиков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отношении закупок, осуществляемых конкурентными способами, начальная (максимальная) цена которых превышает 100 тыс. рублей, в целях эффективного использования бюджетных средств и снижения количества нарушений при описании объектов закупок;</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расширения практики проведения совместных процедур определения поставщиков в целях консолидации закупок одной и той же продукции;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построения эффективной системы осуществления контроля за исполнением муниципальных контрактов, в том числе полноты и качества удовлетворения муниципальных нужд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повышение эффективности работы с муниципальным имуществом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целях оптимизации расходов на содержание муниципального имущества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а именно:</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lastRenderedPageBreak/>
        <w:t xml:space="preserve">- проведение мероприятий по изъятию, продаже или сдаче в аренду в установленном порядке излишнего, неиспользуемого или используемого не по назначению муниципального имущества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а также по постановке на учет неучтенных объектов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выявленных после проведения инвентаризации;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проведение приватизации муниципального имущества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соответствии с прогнозным планом;</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высвобождение неэффективно используемых ресурсов для их перенаправления на решение приоритетных задач;</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недопущение роста кредиторской и дебиторской задолженности и принятие мер по их ликвидации;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развитие и совершенствование системы финансового контроля путем:</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стандартизации контрольной деятельности в соответствии с федеральными стандартами внутреннего муниципального финансового контроля, предусматривающую единые принципы контрольной деятельности, правила планирования контрольных мероприятий, оформления и реализации их результатов;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усиления контроля за соблюдением требований к обоснованию муниципальных закупок, правил нормирования, обоснования начальной максимальной цены контракта и за исполнением контрактов;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ориентации муниципального финансового контроля на оценку эффективности муниципальных ресурсов, переход с контроля над финансовыми потоками к контролю за результатами их использования;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повышение надежности и эффективности внутреннего финансового аудита, контроля за деятельностью муниципальных учреждений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повышение качества финансового менеджмента, осуществляемого главными администраторами средств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создание условий для развития конкуренции за счет развития инструментов финансовой и имущественной поддержки субъектов малого и среднего предпринимательства, социально ориентированных некоммерческих организаций;</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проведение работы по оптимизации бюджетных расходов на реализацию инфраструктурных проектов, в том числе путем привлечения частных инвесторов;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 приоритетное финансирование мероприятий, связанных с завершением строительства (реконструкции) объектов с высокой степенью готовности, а также объектов, строящихся с привлечением средств федерального бюджета, республиканского бюджета и за счет внебюджетных источников, с учетом </w:t>
      </w:r>
      <w:r w:rsidRPr="005F0E7B">
        <w:rPr>
          <w:rFonts w:ascii="Times New Roman" w:hAnsi="Times New Roman" w:cs="Times New Roman"/>
          <w:sz w:val="28"/>
          <w:szCs w:val="28"/>
        </w:rPr>
        <w:t xml:space="preserve">положений </w:t>
      </w:r>
      <w:hyperlink r:id="rId10" w:history="1">
        <w:r w:rsidRPr="005F0E7B">
          <w:rPr>
            <w:rFonts w:ascii="Times New Roman" w:hAnsi="Times New Roman" w:cs="Times New Roman"/>
            <w:sz w:val="28"/>
            <w:szCs w:val="28"/>
          </w:rPr>
          <w:t>постановления</w:t>
        </w:r>
      </w:hyperlink>
      <w:r w:rsidRPr="005F0E7B">
        <w:rPr>
          <w:rFonts w:ascii="Times New Roman" w:hAnsi="Times New Roman" w:cs="Times New Roman"/>
          <w:sz w:val="28"/>
          <w:szCs w:val="28"/>
        </w:rPr>
        <w:t xml:space="preserve"> Правительства Российской Федерации от 24 октября </w:t>
      </w:r>
      <w:r w:rsidRPr="00FD4C73">
        <w:rPr>
          <w:rFonts w:ascii="Times New Roman" w:hAnsi="Times New Roman" w:cs="Times New Roman"/>
          <w:sz w:val="28"/>
          <w:szCs w:val="28"/>
        </w:rPr>
        <w:t>2018 г. N 1268 «Об утверждении общих требований к установлению случаев и условий продления срока исполнения бюджетной меры принуждения»;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4) развитие системы межбюджетных отношений.</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lastRenderedPageBreak/>
        <w:t>Важнейшей задачей развития межбюджетных отношений является расширение финансовой самостоятельности органов местного самоуправления, создание стимулов для дальнейшего наращивания налогового потенциала, повышения качества управления муниципальными финансами, сокращения неэффективных расходов, повышения качества предоставления муниципальных услуг.</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Бюджетная политика в сфере межбюджетных отношений будет направлена на дальнейшее обеспечение сбалансированности и финансовой устойчивости бюджетов муниципальных образований в </w:t>
      </w:r>
      <w:proofErr w:type="spellStart"/>
      <w:r w:rsidRPr="00FD4C73">
        <w:rPr>
          <w:rFonts w:ascii="Times New Roman" w:hAnsi="Times New Roman" w:cs="Times New Roman"/>
          <w:sz w:val="28"/>
          <w:szCs w:val="28"/>
        </w:rPr>
        <w:t>Атяшевском</w:t>
      </w:r>
      <w:proofErr w:type="spellEnd"/>
      <w:r w:rsidRPr="00FD4C73">
        <w:rPr>
          <w:rFonts w:ascii="Times New Roman" w:hAnsi="Times New Roman" w:cs="Times New Roman"/>
          <w:sz w:val="28"/>
          <w:szCs w:val="28"/>
        </w:rPr>
        <w:t xml:space="preserve"> муниципальном районе</w:t>
      </w:r>
      <w:r>
        <w:rPr>
          <w:rFonts w:ascii="Times New Roman" w:hAnsi="Times New Roman" w:cs="Times New Roman"/>
          <w:sz w:val="28"/>
          <w:szCs w:val="28"/>
        </w:rPr>
        <w:t>,</w:t>
      </w:r>
      <w:r w:rsidRPr="00FD4C73">
        <w:rPr>
          <w:rFonts w:ascii="Times New Roman" w:hAnsi="Times New Roman" w:cs="Times New Roman"/>
          <w:sz w:val="28"/>
          <w:szCs w:val="28"/>
        </w:rPr>
        <w:t xml:space="preserve"> в том числе путем предоставления межбюджетных трансфертов из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в целях обеспечения гарантий для муниципальных образований наличия ресурсов для финансирования социально значимых расходов.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Необходимо продолжить реализацию мер, направленных на повышение эффективности и оптимизацию расходов бюджетов муниципальных образований, ограничение дефицита и уровня муниципального долга. Принятие новых расходных обязательств должно осуществляться только при наличии финансового обеспечения или сокращении неэффективных расходов бюджетов муниципальных образований. Планирование бюджетных ассигнований должно осуществляться в жесткой увязке с целями, задачами и показателями муниципальных программ.</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В условиях ограниченности бюджетных ресурсов и имеющихся рисков несбалансированности местных бюджетов необходимо усилить ответственность органов местного самоуправления за проводимую бюджетную политику в части: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соблюдения условий соглашений о мерах по социально-экономическому развитию и оздоровлению муниципальных финансов муниципальных образований;</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безусловного исполнения принятых расходных обязательств;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оптимизации и повышения эффективности бюджетных расходов и увеличения собственных доходов местных бюджетов;</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повышения результативности расходования полученных из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целевых межбюджетных трансфертов и выполнения обязательств по достижению целей их предоставления;</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сокращения муниципального долга;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5) обеспечение прозрачности и открытости бюджетного процесса, доступности информации о муниципальных финансах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посредством:</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совершенствования механизмов предоставления информации о бюджетном процессе и бюджетном устройстве для граждан с учетом современных требований к визуализации информации и интерактивности;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проведения публичных слушаний по проектам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и годового отчета об исполнении бюджета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формирования и публикации электронной информационной брошюры «Бюджет для граждан»;</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lastRenderedPageBreak/>
        <w:t xml:space="preserve">открытого размещения информации, связанной с реализацией бюджетного процесса в </w:t>
      </w:r>
      <w:proofErr w:type="spellStart"/>
      <w:r w:rsidRPr="00FD4C73">
        <w:rPr>
          <w:rFonts w:ascii="Times New Roman" w:hAnsi="Times New Roman" w:cs="Times New Roman"/>
          <w:sz w:val="28"/>
          <w:szCs w:val="28"/>
        </w:rPr>
        <w:t>Атяшевском</w:t>
      </w:r>
      <w:proofErr w:type="spellEnd"/>
      <w:r w:rsidRPr="00FD4C73">
        <w:rPr>
          <w:rFonts w:ascii="Times New Roman" w:hAnsi="Times New Roman" w:cs="Times New Roman"/>
          <w:sz w:val="28"/>
          <w:szCs w:val="28"/>
        </w:rPr>
        <w:t xml:space="preserve"> муниципальном районе в информационно-телекоммуникационной сети «Интернет», в том числе на едином портале бюджетной системы Российской Федерации;</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 xml:space="preserve">размещения годовых отчетов о ходе реализации и оценке эффективности муниципальных программ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 на официальных сайтах ответственных исполнителей муниципальных программ </w:t>
      </w:r>
      <w:proofErr w:type="spellStart"/>
      <w:r w:rsidRPr="00FD4C73">
        <w:rPr>
          <w:rFonts w:ascii="Times New Roman" w:hAnsi="Times New Roman" w:cs="Times New Roman"/>
          <w:sz w:val="28"/>
          <w:szCs w:val="28"/>
        </w:rPr>
        <w:t>Атяшевского</w:t>
      </w:r>
      <w:proofErr w:type="spellEnd"/>
      <w:r w:rsidRPr="00FD4C73">
        <w:rPr>
          <w:rFonts w:ascii="Times New Roman" w:hAnsi="Times New Roman" w:cs="Times New Roman"/>
          <w:sz w:val="28"/>
          <w:szCs w:val="28"/>
        </w:rPr>
        <w:t xml:space="preserve"> муниципального района;</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проведения оценки муниципальных образований в части открытости бюджетных данных;</w:t>
      </w:r>
    </w:p>
    <w:p w:rsidR="00AA6032" w:rsidRPr="00FD4C73" w:rsidRDefault="00AA6032" w:rsidP="00AA6032">
      <w:pPr>
        <w:pStyle w:val="ConsPlusNormal"/>
        <w:ind w:firstLine="709"/>
        <w:jc w:val="both"/>
        <w:rPr>
          <w:rFonts w:ascii="Times New Roman" w:hAnsi="Times New Roman" w:cs="Times New Roman"/>
          <w:sz w:val="28"/>
          <w:szCs w:val="28"/>
        </w:rPr>
      </w:pPr>
      <w:r w:rsidRPr="00FD4C73">
        <w:rPr>
          <w:rFonts w:ascii="Times New Roman" w:hAnsi="Times New Roman" w:cs="Times New Roman"/>
          <w:sz w:val="28"/>
          <w:szCs w:val="28"/>
        </w:rPr>
        <w:t>проведения мероприятий, направленных на повышение бюджетной и финансовой грамотности населения.</w:t>
      </w:r>
    </w:p>
    <w:p w:rsidR="002F2B2B" w:rsidRDefault="002F2B2B" w:rsidP="002F2B2B">
      <w:pPr>
        <w:rPr>
          <w:sz w:val="36"/>
          <w:szCs w:val="36"/>
        </w:rPr>
      </w:pPr>
    </w:p>
    <w:p w:rsidR="002F2B2B" w:rsidRDefault="002F2B2B"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2F2B2B" w:rsidRDefault="002F2B2B" w:rsidP="002F2B2B">
      <w:pPr>
        <w:rPr>
          <w:sz w:val="36"/>
          <w:szCs w:val="36"/>
        </w:rPr>
      </w:pPr>
    </w:p>
    <w:p w:rsidR="002F2B2B" w:rsidRDefault="002F2B2B"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AA6032" w:rsidRDefault="00AA6032" w:rsidP="002F2B2B">
      <w:pPr>
        <w:rPr>
          <w:sz w:val="36"/>
          <w:szCs w:val="36"/>
        </w:rPr>
      </w:pPr>
    </w:p>
    <w:p w:rsidR="002F2B2B" w:rsidRPr="00276844" w:rsidRDefault="002F2B2B" w:rsidP="002F2B2B">
      <w:pPr>
        <w:rPr>
          <w:sz w:val="36"/>
          <w:szCs w:val="36"/>
        </w:rPr>
      </w:pPr>
    </w:p>
    <w:p w:rsidR="002F2B2B" w:rsidRPr="007A295C" w:rsidRDefault="002F2B2B" w:rsidP="002F2B2B">
      <w:pPr>
        <w:pStyle w:val="a5"/>
        <w:numPr>
          <w:ilvl w:val="0"/>
          <w:numId w:val="8"/>
        </w:numPr>
        <w:spacing w:after="0" w:line="240" w:lineRule="auto"/>
        <w:ind w:left="0" w:firstLine="0"/>
        <w:jc w:val="center"/>
        <w:rPr>
          <w:color w:val="C00000"/>
          <w:sz w:val="96"/>
        </w:rPr>
      </w:pPr>
      <w:bookmarkStart w:id="6" w:name="характеристики"/>
      <w:r w:rsidRPr="007A295C">
        <w:rPr>
          <w:color w:val="C00000"/>
          <w:sz w:val="96"/>
        </w:rPr>
        <w:t>Основные характеристики проекта бюджета</w:t>
      </w:r>
      <w:r>
        <w:rPr>
          <w:color w:val="C00000"/>
          <w:sz w:val="96"/>
        </w:rPr>
        <w:t xml:space="preserve"> </w:t>
      </w:r>
      <w:proofErr w:type="spellStart"/>
      <w:r>
        <w:rPr>
          <w:color w:val="C00000"/>
          <w:sz w:val="96"/>
        </w:rPr>
        <w:t>Атяшевского</w:t>
      </w:r>
      <w:proofErr w:type="spellEnd"/>
      <w:r>
        <w:rPr>
          <w:color w:val="C00000"/>
          <w:sz w:val="96"/>
        </w:rPr>
        <w:t xml:space="preserve"> муниципального района</w:t>
      </w:r>
    </w:p>
    <w:bookmarkEnd w:id="6"/>
    <w:p w:rsidR="002F2B2B" w:rsidRPr="00DA4738" w:rsidRDefault="002F2B2B" w:rsidP="002F2B2B">
      <w:pPr>
        <w:rPr>
          <w:sz w:val="96"/>
        </w:rPr>
      </w:pPr>
      <w:r>
        <w:rPr>
          <w:sz w:val="40"/>
        </w:rPr>
        <w:br w:type="page"/>
      </w:r>
    </w:p>
    <w:p w:rsidR="002F2B2B" w:rsidRPr="00E303FD" w:rsidRDefault="002F2B2B" w:rsidP="002F2B2B">
      <w:pPr>
        <w:jc w:val="center"/>
        <w:rPr>
          <w:sz w:val="48"/>
        </w:rPr>
      </w:pPr>
      <w:r w:rsidRPr="00E303FD">
        <w:rPr>
          <w:sz w:val="48"/>
        </w:rPr>
        <w:lastRenderedPageBreak/>
        <w:t>Оглавление раздела</w:t>
      </w:r>
    </w:p>
    <w:p w:rsidR="002F2B2B" w:rsidRPr="00F60D5E" w:rsidRDefault="002F2B2B" w:rsidP="002F2B2B">
      <w:pPr>
        <w:jc w:val="center"/>
        <w:rPr>
          <w:sz w:val="10"/>
          <w:szCs w:val="10"/>
        </w:rPr>
      </w:pPr>
    </w:p>
    <w:p w:rsidR="002F2B2B" w:rsidRDefault="00541AF7" w:rsidP="002F2B2B">
      <w:pPr>
        <w:pStyle w:val="a5"/>
        <w:numPr>
          <w:ilvl w:val="0"/>
          <w:numId w:val="22"/>
        </w:numPr>
        <w:spacing w:after="0" w:line="240" w:lineRule="auto"/>
        <w:ind w:hanging="720"/>
        <w:rPr>
          <w:sz w:val="40"/>
          <w:szCs w:val="40"/>
        </w:rPr>
      </w:pPr>
      <w:hyperlink w:anchor="консолидированный" w:history="1">
        <w:r w:rsidR="002F2B2B" w:rsidRPr="00C62412">
          <w:rPr>
            <w:rStyle w:val="a7"/>
            <w:sz w:val="40"/>
          </w:rPr>
          <w:t xml:space="preserve">Основные </w:t>
        </w:r>
        <w:r w:rsidR="002F2B2B" w:rsidRPr="00C62412">
          <w:rPr>
            <w:rStyle w:val="a7"/>
            <w:sz w:val="40"/>
            <w:szCs w:val="40"/>
          </w:rPr>
          <w:t xml:space="preserve">характеристики бюджета </w:t>
        </w:r>
      </w:hyperlink>
      <w:proofErr w:type="spellStart"/>
      <w:r w:rsidR="002F2B2B">
        <w:rPr>
          <w:rStyle w:val="a7"/>
          <w:sz w:val="40"/>
          <w:szCs w:val="40"/>
        </w:rPr>
        <w:t>Атяшевского</w:t>
      </w:r>
      <w:proofErr w:type="spellEnd"/>
      <w:r w:rsidR="002F2B2B">
        <w:rPr>
          <w:rStyle w:val="a7"/>
          <w:sz w:val="40"/>
          <w:szCs w:val="40"/>
        </w:rPr>
        <w:t xml:space="preserve"> муниципального района</w:t>
      </w:r>
    </w:p>
    <w:p w:rsidR="002F2B2B" w:rsidRPr="00F60D5E" w:rsidRDefault="002F2B2B" w:rsidP="002F2B2B">
      <w:pPr>
        <w:pStyle w:val="a5"/>
        <w:ind w:hanging="720"/>
        <w:rPr>
          <w:sz w:val="20"/>
          <w:szCs w:val="20"/>
        </w:rPr>
      </w:pPr>
    </w:p>
    <w:p w:rsidR="002F2B2B" w:rsidRDefault="00541AF7" w:rsidP="002F2B2B">
      <w:pPr>
        <w:pStyle w:val="a5"/>
        <w:numPr>
          <w:ilvl w:val="0"/>
          <w:numId w:val="22"/>
        </w:numPr>
        <w:spacing w:after="0" w:line="240" w:lineRule="auto"/>
        <w:ind w:hanging="720"/>
        <w:rPr>
          <w:sz w:val="40"/>
          <w:szCs w:val="40"/>
        </w:rPr>
      </w:pPr>
      <w:hyperlink w:anchor="МБТ" w:history="1">
        <w:r w:rsidR="002F2B2B" w:rsidRPr="00F60D5E">
          <w:rPr>
            <w:rStyle w:val="a7"/>
            <w:sz w:val="40"/>
            <w:szCs w:val="40"/>
          </w:rPr>
          <w:t>Межбюджетные трансферты</w:t>
        </w:r>
      </w:hyperlink>
    </w:p>
    <w:p w:rsidR="002F2B2B" w:rsidRPr="00F60D5E" w:rsidRDefault="002F2B2B" w:rsidP="002F2B2B">
      <w:pPr>
        <w:pStyle w:val="a5"/>
        <w:ind w:hanging="720"/>
        <w:rPr>
          <w:sz w:val="20"/>
          <w:szCs w:val="20"/>
        </w:rPr>
      </w:pPr>
    </w:p>
    <w:p w:rsidR="002F2B2B" w:rsidRDefault="00541AF7" w:rsidP="002F2B2B">
      <w:pPr>
        <w:pStyle w:val="a5"/>
        <w:numPr>
          <w:ilvl w:val="0"/>
          <w:numId w:val="22"/>
        </w:numPr>
        <w:spacing w:after="0" w:line="240" w:lineRule="auto"/>
        <w:ind w:hanging="720"/>
        <w:rPr>
          <w:sz w:val="40"/>
          <w:szCs w:val="40"/>
        </w:rPr>
      </w:pPr>
      <w:hyperlink w:anchor="программный" w:history="1">
        <w:r w:rsidR="002F2B2B" w:rsidRPr="00F60D5E">
          <w:rPr>
            <w:rStyle w:val="a7"/>
            <w:sz w:val="40"/>
            <w:szCs w:val="40"/>
          </w:rPr>
          <w:t xml:space="preserve">Программный бюджет в </w:t>
        </w:r>
      </w:hyperlink>
      <w:proofErr w:type="spellStart"/>
      <w:r w:rsidR="002F2B2B">
        <w:rPr>
          <w:rStyle w:val="a7"/>
          <w:sz w:val="40"/>
          <w:szCs w:val="40"/>
        </w:rPr>
        <w:t>Атяшевском</w:t>
      </w:r>
      <w:proofErr w:type="spellEnd"/>
      <w:r w:rsidR="002F2B2B">
        <w:rPr>
          <w:rStyle w:val="a7"/>
          <w:sz w:val="40"/>
          <w:szCs w:val="40"/>
        </w:rPr>
        <w:t xml:space="preserve"> муниципальном районе</w:t>
      </w:r>
    </w:p>
    <w:p w:rsidR="002F2B2B" w:rsidRDefault="002F2B2B" w:rsidP="002F2B2B">
      <w:pPr>
        <w:pStyle w:val="a5"/>
        <w:ind w:hanging="720"/>
        <w:rPr>
          <w:sz w:val="20"/>
          <w:szCs w:val="20"/>
        </w:rPr>
      </w:pPr>
    </w:p>
    <w:p w:rsidR="002F2B2B" w:rsidRPr="008C13E1" w:rsidRDefault="002F2B2B" w:rsidP="002F2B2B">
      <w:pPr>
        <w:spacing w:after="0" w:line="240" w:lineRule="auto"/>
        <w:contextualSpacing/>
        <w:rPr>
          <w:sz w:val="20"/>
          <w:szCs w:val="20"/>
        </w:rPr>
      </w:pPr>
    </w:p>
    <w:p w:rsidR="002F2B2B" w:rsidRDefault="002F2B2B" w:rsidP="002F2B2B">
      <w:pPr>
        <w:rPr>
          <w:sz w:val="48"/>
          <w:szCs w:val="48"/>
        </w:rPr>
      </w:pPr>
      <w:r>
        <w:rPr>
          <w:sz w:val="48"/>
          <w:szCs w:val="48"/>
        </w:rPr>
        <w:br w:type="page"/>
      </w:r>
    </w:p>
    <w:p w:rsidR="002F2B2B" w:rsidRDefault="002F2B2B" w:rsidP="002F2B2B">
      <w:pPr>
        <w:spacing w:after="0" w:line="240" w:lineRule="auto"/>
        <w:jc w:val="center"/>
        <w:rPr>
          <w:sz w:val="48"/>
          <w:szCs w:val="48"/>
        </w:rPr>
      </w:pPr>
      <w:bookmarkStart w:id="7" w:name="консолидированный"/>
      <w:r w:rsidRPr="000F00EF">
        <w:rPr>
          <w:sz w:val="48"/>
          <w:szCs w:val="48"/>
        </w:rPr>
        <w:lastRenderedPageBreak/>
        <w:t>Основные характеристики бюджета</w:t>
      </w:r>
      <w:r>
        <w:rPr>
          <w:sz w:val="48"/>
          <w:szCs w:val="48"/>
        </w:rPr>
        <w:t xml:space="preserve"> </w:t>
      </w:r>
      <w:proofErr w:type="spellStart"/>
      <w:r>
        <w:rPr>
          <w:sz w:val="48"/>
          <w:szCs w:val="48"/>
        </w:rPr>
        <w:t>Атяшевского</w:t>
      </w:r>
      <w:proofErr w:type="spellEnd"/>
      <w:r>
        <w:rPr>
          <w:sz w:val="48"/>
          <w:szCs w:val="48"/>
        </w:rPr>
        <w:t xml:space="preserve"> муниципального района</w:t>
      </w:r>
    </w:p>
    <w:p w:rsidR="006B5B32" w:rsidRDefault="006B5B32" w:rsidP="002F2B2B">
      <w:pPr>
        <w:spacing w:after="0" w:line="240" w:lineRule="auto"/>
        <w:jc w:val="center"/>
        <w:rPr>
          <w:sz w:val="48"/>
          <w:szCs w:val="48"/>
        </w:rPr>
      </w:pPr>
    </w:p>
    <w:bookmarkEnd w:id="7"/>
    <w:p w:rsidR="002F2B2B" w:rsidRDefault="002F2B2B" w:rsidP="002F2B2B">
      <w:pPr>
        <w:rPr>
          <w:sz w:val="48"/>
          <w:szCs w:val="48"/>
        </w:rPr>
      </w:pPr>
      <w:r>
        <w:rPr>
          <w:noProof/>
          <w:sz w:val="48"/>
          <w:szCs w:val="48"/>
          <w:lang w:eastAsia="ru-RU"/>
        </w:rPr>
        <w:drawing>
          <wp:inline distT="0" distB="0" distL="0" distR="0" wp14:anchorId="74EA09EE" wp14:editId="518BE519">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2B2B" w:rsidRPr="00021127" w:rsidRDefault="002F2B2B" w:rsidP="002F2B2B">
      <w:pPr>
        <w:spacing w:after="0" w:line="240" w:lineRule="auto"/>
        <w:jc w:val="both"/>
        <w:rPr>
          <w:sz w:val="20"/>
        </w:rPr>
      </w:pPr>
      <w:r>
        <w:rPr>
          <w:sz w:val="20"/>
        </w:rPr>
        <w:t>Данные 20</w:t>
      </w:r>
      <w:r w:rsidR="00AA6032">
        <w:rPr>
          <w:sz w:val="20"/>
        </w:rPr>
        <w:t>20</w:t>
      </w:r>
      <w:r>
        <w:rPr>
          <w:sz w:val="20"/>
        </w:rPr>
        <w:t xml:space="preserve"> г. представлены по состоянию на 01.1</w:t>
      </w:r>
      <w:r w:rsidR="00F41818">
        <w:rPr>
          <w:sz w:val="20"/>
        </w:rPr>
        <w:t>1</w:t>
      </w:r>
      <w:r>
        <w:rPr>
          <w:sz w:val="20"/>
        </w:rPr>
        <w:t>.20</w:t>
      </w:r>
      <w:r w:rsidR="00AA6032">
        <w:rPr>
          <w:sz w:val="20"/>
        </w:rPr>
        <w:t>20</w:t>
      </w:r>
      <w:r>
        <w:rPr>
          <w:sz w:val="20"/>
        </w:rPr>
        <w:t>г.</w:t>
      </w:r>
    </w:p>
    <w:p w:rsidR="006B5B32" w:rsidRDefault="006B5B32" w:rsidP="002F2B2B">
      <w:pPr>
        <w:spacing w:after="0" w:line="240" w:lineRule="auto"/>
        <w:jc w:val="center"/>
        <w:rPr>
          <w:b/>
          <w:bCs/>
          <w:sz w:val="48"/>
          <w:szCs w:val="48"/>
        </w:rPr>
      </w:pPr>
      <w:bookmarkStart w:id="8" w:name="МБТ"/>
    </w:p>
    <w:p w:rsidR="002F2B2B" w:rsidRPr="000F00EF" w:rsidRDefault="002F2B2B" w:rsidP="002F2B2B">
      <w:pPr>
        <w:spacing w:after="0" w:line="240" w:lineRule="auto"/>
        <w:jc w:val="center"/>
        <w:rPr>
          <w:sz w:val="48"/>
          <w:szCs w:val="48"/>
        </w:rPr>
      </w:pPr>
      <w:r w:rsidRPr="000F00EF">
        <w:rPr>
          <w:b/>
          <w:bCs/>
          <w:sz w:val="48"/>
          <w:szCs w:val="48"/>
        </w:rPr>
        <w:t>Межбюджетные трансферты</w:t>
      </w:r>
      <w:r w:rsidR="006B5B32">
        <w:rPr>
          <w:sz w:val="48"/>
          <w:szCs w:val="48"/>
        </w:rPr>
        <w:t xml:space="preserve"> – помощь, </w:t>
      </w:r>
      <w:r w:rsidRPr="000F00EF">
        <w:rPr>
          <w:sz w:val="48"/>
          <w:szCs w:val="48"/>
        </w:rPr>
        <w:t>передаваемая бюджету другого уровня</w:t>
      </w:r>
    </w:p>
    <w:bookmarkEnd w:id="8"/>
    <w:p w:rsidR="002F2B2B" w:rsidRPr="00216F4E" w:rsidRDefault="002F2B2B" w:rsidP="002F2B2B">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2F2B2B" w:rsidRPr="004A3BB2" w:rsidTr="00346E83">
        <w:trPr>
          <w:trHeight w:val="608"/>
        </w:trPr>
        <w:tc>
          <w:tcPr>
            <w:tcW w:w="1820" w:type="dxa"/>
            <w:shd w:val="clear" w:color="auto" w:fill="auto"/>
            <w:tcMar>
              <w:top w:w="72" w:type="dxa"/>
              <w:left w:w="144" w:type="dxa"/>
              <w:bottom w:w="72" w:type="dxa"/>
              <w:right w:w="144" w:type="dxa"/>
            </w:tcMar>
          </w:tcPr>
          <w:p w:rsidR="002F2B2B" w:rsidRPr="00290082" w:rsidRDefault="002F2B2B" w:rsidP="00346E83">
            <w:pPr>
              <w:spacing w:after="0" w:line="240" w:lineRule="auto"/>
              <w:jc w:val="center"/>
              <w:rPr>
                <w:b/>
                <w:sz w:val="26"/>
                <w:szCs w:val="26"/>
              </w:rPr>
            </w:pPr>
            <w:r w:rsidRPr="00290082">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2F2B2B" w:rsidRPr="00290082" w:rsidRDefault="002F2B2B" w:rsidP="00346E83">
            <w:pPr>
              <w:spacing w:after="0" w:line="240" w:lineRule="auto"/>
              <w:jc w:val="center"/>
              <w:rPr>
                <w:b/>
                <w:sz w:val="26"/>
                <w:szCs w:val="26"/>
              </w:rPr>
            </w:pPr>
            <w:r w:rsidRPr="00290082">
              <w:rPr>
                <w:b/>
                <w:sz w:val="26"/>
                <w:szCs w:val="26"/>
              </w:rPr>
              <w:t>Характеристика</w:t>
            </w:r>
          </w:p>
        </w:tc>
      </w:tr>
      <w:tr w:rsidR="002F2B2B" w:rsidRPr="004A3BB2" w:rsidTr="00346E83">
        <w:trPr>
          <w:trHeight w:val="238"/>
        </w:trPr>
        <w:tc>
          <w:tcPr>
            <w:tcW w:w="1820" w:type="dxa"/>
            <w:shd w:val="clear" w:color="auto" w:fill="auto"/>
            <w:tcMar>
              <w:top w:w="72" w:type="dxa"/>
              <w:left w:w="144" w:type="dxa"/>
              <w:bottom w:w="72" w:type="dxa"/>
              <w:right w:w="144" w:type="dxa"/>
            </w:tcMar>
            <w:hideMark/>
          </w:tcPr>
          <w:p w:rsidR="002F2B2B" w:rsidRPr="00290082" w:rsidRDefault="002F2B2B" w:rsidP="00346E83">
            <w:pPr>
              <w:spacing w:after="0" w:line="240" w:lineRule="auto"/>
              <w:jc w:val="center"/>
              <w:rPr>
                <w:sz w:val="26"/>
                <w:szCs w:val="26"/>
              </w:rPr>
            </w:pPr>
            <w:r w:rsidRPr="00290082">
              <w:rPr>
                <w:sz w:val="26"/>
                <w:szCs w:val="26"/>
              </w:rPr>
              <w:t>Субвенции</w:t>
            </w:r>
          </w:p>
        </w:tc>
        <w:tc>
          <w:tcPr>
            <w:tcW w:w="7513" w:type="dxa"/>
            <w:shd w:val="clear" w:color="auto" w:fill="auto"/>
            <w:tcMar>
              <w:top w:w="72" w:type="dxa"/>
              <w:left w:w="144" w:type="dxa"/>
              <w:bottom w:w="72" w:type="dxa"/>
              <w:right w:w="144" w:type="dxa"/>
            </w:tcMar>
            <w:hideMark/>
          </w:tcPr>
          <w:p w:rsidR="002F2B2B" w:rsidRPr="00290082" w:rsidRDefault="002F2B2B" w:rsidP="00346E83">
            <w:pPr>
              <w:spacing w:after="0" w:line="240" w:lineRule="auto"/>
              <w:jc w:val="center"/>
              <w:rPr>
                <w:sz w:val="26"/>
                <w:szCs w:val="26"/>
              </w:rPr>
            </w:pPr>
            <w:r w:rsidRPr="00290082">
              <w:rPr>
                <w:sz w:val="26"/>
                <w:szCs w:val="26"/>
              </w:rPr>
              <w:t xml:space="preserve">- предоставляются на </w:t>
            </w:r>
            <w:r w:rsidRPr="00290082">
              <w:rPr>
                <w:b/>
                <w:bCs/>
                <w:color w:val="C00000"/>
                <w:sz w:val="26"/>
                <w:szCs w:val="26"/>
              </w:rPr>
              <w:t>определенные цели</w:t>
            </w:r>
          </w:p>
        </w:tc>
      </w:tr>
      <w:tr w:rsidR="002F2B2B" w:rsidRPr="004A3BB2" w:rsidTr="00346E83">
        <w:trPr>
          <w:trHeight w:val="755"/>
        </w:trPr>
        <w:tc>
          <w:tcPr>
            <w:tcW w:w="1820" w:type="dxa"/>
            <w:shd w:val="clear" w:color="auto" w:fill="auto"/>
            <w:tcMar>
              <w:top w:w="72" w:type="dxa"/>
              <w:left w:w="144" w:type="dxa"/>
              <w:bottom w:w="72" w:type="dxa"/>
              <w:right w:w="144" w:type="dxa"/>
            </w:tcMar>
            <w:hideMark/>
          </w:tcPr>
          <w:p w:rsidR="002F2B2B" w:rsidRPr="00290082" w:rsidRDefault="002F2B2B" w:rsidP="00346E83">
            <w:pPr>
              <w:spacing w:after="0" w:line="240" w:lineRule="auto"/>
              <w:jc w:val="center"/>
              <w:rPr>
                <w:sz w:val="26"/>
                <w:szCs w:val="26"/>
              </w:rPr>
            </w:pPr>
            <w:r w:rsidRPr="00290082">
              <w:rPr>
                <w:sz w:val="26"/>
                <w:szCs w:val="26"/>
              </w:rPr>
              <w:t>Субсидии</w:t>
            </w:r>
          </w:p>
        </w:tc>
        <w:tc>
          <w:tcPr>
            <w:tcW w:w="7513" w:type="dxa"/>
            <w:shd w:val="clear" w:color="auto" w:fill="FFFFFF"/>
            <w:tcMar>
              <w:top w:w="72" w:type="dxa"/>
              <w:left w:w="144" w:type="dxa"/>
              <w:bottom w:w="72" w:type="dxa"/>
              <w:right w:w="144" w:type="dxa"/>
            </w:tcMar>
            <w:hideMark/>
          </w:tcPr>
          <w:p w:rsidR="002F2B2B" w:rsidRPr="00290082" w:rsidRDefault="002F2B2B" w:rsidP="00346E83">
            <w:pPr>
              <w:spacing w:after="0" w:line="240" w:lineRule="auto"/>
              <w:jc w:val="center"/>
              <w:rPr>
                <w:sz w:val="26"/>
                <w:szCs w:val="26"/>
              </w:rPr>
            </w:pPr>
            <w:r w:rsidRPr="00290082">
              <w:rPr>
                <w:sz w:val="26"/>
                <w:szCs w:val="26"/>
              </w:rPr>
              <w:t xml:space="preserve">- предоставляются </w:t>
            </w:r>
            <w:r w:rsidRPr="00290082">
              <w:rPr>
                <w:b/>
                <w:bCs/>
                <w:color w:val="C00000"/>
                <w:sz w:val="26"/>
                <w:szCs w:val="26"/>
              </w:rPr>
              <w:t>на определенные цели</w:t>
            </w:r>
            <w:r w:rsidRPr="00290082">
              <w:rPr>
                <w:sz w:val="26"/>
                <w:szCs w:val="26"/>
              </w:rPr>
              <w:t xml:space="preserve">на условиях </w:t>
            </w:r>
            <w:proofErr w:type="spellStart"/>
            <w:r w:rsidRPr="00290082">
              <w:rPr>
                <w:b/>
                <w:bCs/>
                <w:color w:val="4E93D2"/>
                <w:sz w:val="26"/>
                <w:szCs w:val="26"/>
              </w:rPr>
              <w:t>софинансирования</w:t>
            </w:r>
            <w:proofErr w:type="spellEnd"/>
            <w:r w:rsidR="00EB0400">
              <w:rPr>
                <w:b/>
                <w:bCs/>
                <w:color w:val="4E93D2"/>
                <w:sz w:val="26"/>
                <w:szCs w:val="26"/>
              </w:rPr>
              <w:t xml:space="preserve"> </w:t>
            </w:r>
            <w:r w:rsidRPr="00290082">
              <w:rPr>
                <w:sz w:val="26"/>
                <w:szCs w:val="26"/>
              </w:rPr>
              <w:t>(долевого финансирования) расходов</w:t>
            </w:r>
          </w:p>
        </w:tc>
      </w:tr>
      <w:tr w:rsidR="002F2B2B" w:rsidRPr="004A3BB2" w:rsidTr="00346E83">
        <w:trPr>
          <w:trHeight w:val="385"/>
        </w:trPr>
        <w:tc>
          <w:tcPr>
            <w:tcW w:w="1820" w:type="dxa"/>
            <w:shd w:val="clear" w:color="auto" w:fill="auto"/>
            <w:tcMar>
              <w:top w:w="72" w:type="dxa"/>
              <w:left w:w="144" w:type="dxa"/>
              <w:bottom w:w="72" w:type="dxa"/>
              <w:right w:w="144" w:type="dxa"/>
            </w:tcMar>
            <w:hideMark/>
          </w:tcPr>
          <w:p w:rsidR="002F2B2B" w:rsidRPr="00290082" w:rsidRDefault="002F2B2B" w:rsidP="00346E83">
            <w:pPr>
              <w:spacing w:after="0" w:line="240" w:lineRule="auto"/>
              <w:jc w:val="center"/>
              <w:rPr>
                <w:sz w:val="26"/>
                <w:szCs w:val="26"/>
              </w:rPr>
            </w:pPr>
            <w:r w:rsidRPr="00290082">
              <w:rPr>
                <w:sz w:val="26"/>
                <w:szCs w:val="26"/>
              </w:rPr>
              <w:t>Дотации</w:t>
            </w:r>
          </w:p>
        </w:tc>
        <w:tc>
          <w:tcPr>
            <w:tcW w:w="7513" w:type="dxa"/>
            <w:shd w:val="clear" w:color="auto" w:fill="auto"/>
            <w:tcMar>
              <w:top w:w="72" w:type="dxa"/>
              <w:left w:w="144" w:type="dxa"/>
              <w:bottom w:w="72" w:type="dxa"/>
              <w:right w:w="144" w:type="dxa"/>
            </w:tcMar>
            <w:hideMark/>
          </w:tcPr>
          <w:p w:rsidR="002F2B2B" w:rsidRPr="00290082" w:rsidRDefault="002F2B2B" w:rsidP="00346E83">
            <w:pPr>
              <w:spacing w:after="0" w:line="240" w:lineRule="auto"/>
              <w:jc w:val="center"/>
              <w:rPr>
                <w:sz w:val="26"/>
                <w:szCs w:val="26"/>
              </w:rPr>
            </w:pPr>
            <w:r w:rsidRPr="00290082">
              <w:rPr>
                <w:sz w:val="26"/>
                <w:szCs w:val="26"/>
              </w:rPr>
              <w:t xml:space="preserve">- предоставляются </w:t>
            </w:r>
            <w:r w:rsidRPr="00290082">
              <w:rPr>
                <w:b/>
                <w:bCs/>
                <w:color w:val="DF8603"/>
                <w:sz w:val="26"/>
                <w:szCs w:val="26"/>
              </w:rPr>
              <w:t xml:space="preserve">без целевого назначения </w:t>
            </w:r>
            <w:r w:rsidRPr="00290082">
              <w:rPr>
                <w:sz w:val="26"/>
                <w:szCs w:val="26"/>
              </w:rPr>
              <w:t>(в качестве финансовой помощи)</w:t>
            </w:r>
          </w:p>
        </w:tc>
      </w:tr>
      <w:tr w:rsidR="002F2B2B" w:rsidRPr="004A3BB2" w:rsidTr="00346E83">
        <w:trPr>
          <w:trHeight w:val="865"/>
        </w:trPr>
        <w:tc>
          <w:tcPr>
            <w:tcW w:w="1820" w:type="dxa"/>
            <w:shd w:val="clear" w:color="auto" w:fill="auto"/>
            <w:tcMar>
              <w:top w:w="72" w:type="dxa"/>
              <w:left w:w="144" w:type="dxa"/>
              <w:bottom w:w="72" w:type="dxa"/>
              <w:right w:w="144" w:type="dxa"/>
            </w:tcMar>
          </w:tcPr>
          <w:p w:rsidR="002F2B2B" w:rsidRPr="00290082" w:rsidRDefault="002F2B2B" w:rsidP="00346E83">
            <w:pPr>
              <w:spacing w:after="0" w:line="240" w:lineRule="auto"/>
              <w:jc w:val="center"/>
              <w:rPr>
                <w:sz w:val="26"/>
                <w:szCs w:val="26"/>
              </w:rPr>
            </w:pPr>
            <w:r w:rsidRPr="00290082">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2F2B2B" w:rsidRPr="00290082" w:rsidRDefault="002F2B2B" w:rsidP="00346E83">
            <w:pPr>
              <w:spacing w:after="0" w:line="240" w:lineRule="auto"/>
              <w:jc w:val="center"/>
              <w:rPr>
                <w:sz w:val="26"/>
                <w:szCs w:val="26"/>
              </w:rPr>
            </w:pPr>
            <w:r w:rsidRPr="00290082">
              <w:rPr>
                <w:sz w:val="26"/>
                <w:szCs w:val="26"/>
              </w:rPr>
              <w:t>- предоставляются в случаях и в порядке, предусмотренных бюджетным законодательством</w:t>
            </w:r>
          </w:p>
        </w:tc>
      </w:tr>
    </w:tbl>
    <w:p w:rsidR="002F2B2B" w:rsidRDefault="002F2B2B" w:rsidP="002F2B2B">
      <w:pPr>
        <w:spacing w:after="0" w:line="240" w:lineRule="auto"/>
        <w:jc w:val="center"/>
        <w:rPr>
          <w:sz w:val="32"/>
        </w:rPr>
      </w:pPr>
    </w:p>
    <w:p w:rsidR="002F2B2B" w:rsidRDefault="002F2B2B" w:rsidP="002F2B2B">
      <w:pPr>
        <w:jc w:val="center"/>
        <w:rPr>
          <w:sz w:val="32"/>
        </w:rPr>
      </w:pPr>
      <w:r w:rsidRPr="004A3BB2">
        <w:rPr>
          <w:sz w:val="32"/>
        </w:rPr>
        <w:lastRenderedPageBreak/>
        <w:t>Межбюджетные трансферты</w:t>
      </w:r>
      <w:r>
        <w:rPr>
          <w:sz w:val="32"/>
        </w:rPr>
        <w:t>, передаваемые</w:t>
      </w:r>
      <w:r w:rsidRPr="004A3BB2">
        <w:rPr>
          <w:sz w:val="32"/>
        </w:rPr>
        <w:t xml:space="preserve"> из </w:t>
      </w:r>
      <w:r>
        <w:rPr>
          <w:sz w:val="32"/>
        </w:rPr>
        <w:t xml:space="preserve">федерального и </w:t>
      </w:r>
      <w:r w:rsidRPr="00424EEB">
        <w:rPr>
          <w:bCs/>
          <w:sz w:val="32"/>
        </w:rPr>
        <w:t>республиканского</w:t>
      </w:r>
      <w:r w:rsidRPr="004A3BB2">
        <w:rPr>
          <w:sz w:val="32"/>
        </w:rPr>
        <w:t xml:space="preserve"> бюджет</w:t>
      </w:r>
      <w:r>
        <w:rPr>
          <w:sz w:val="32"/>
        </w:rPr>
        <w:t>ов</w:t>
      </w:r>
      <w:r w:rsidRPr="004A3BB2">
        <w:rPr>
          <w:sz w:val="32"/>
        </w:rPr>
        <w:t xml:space="preserve"> бюджету</w:t>
      </w:r>
      <w:r>
        <w:rPr>
          <w:sz w:val="32"/>
        </w:rPr>
        <w:t xml:space="preserve"> </w:t>
      </w:r>
      <w:proofErr w:type="spellStart"/>
      <w:r>
        <w:rPr>
          <w:sz w:val="32"/>
        </w:rPr>
        <w:t>Атяшевского</w:t>
      </w:r>
      <w:proofErr w:type="spellEnd"/>
      <w:r>
        <w:rPr>
          <w:sz w:val="32"/>
        </w:rPr>
        <w:t xml:space="preserve"> муниципального района, </w:t>
      </w:r>
      <w:proofErr w:type="spellStart"/>
      <w:proofErr w:type="gramStart"/>
      <w:r>
        <w:rPr>
          <w:sz w:val="32"/>
        </w:rPr>
        <w:t>тыс.рублей</w:t>
      </w:r>
      <w:proofErr w:type="spellEnd"/>
      <w:proofErr w:type="gramEnd"/>
      <w:r>
        <w:rPr>
          <w:sz w:val="32"/>
        </w:rPr>
        <w:t>:</w:t>
      </w:r>
    </w:p>
    <w:p w:rsidR="002F2B2B" w:rsidRDefault="002F2B2B" w:rsidP="002F2B2B">
      <w:pPr>
        <w:jc w:val="center"/>
        <w:rPr>
          <w:sz w:val="32"/>
        </w:rPr>
      </w:pPr>
      <w:r>
        <w:rPr>
          <w:noProof/>
          <w:sz w:val="32"/>
          <w:lang w:eastAsia="ru-RU"/>
        </w:rPr>
        <w:drawing>
          <wp:inline distT="0" distB="0" distL="0" distR="0" wp14:anchorId="7EE0D0D0" wp14:editId="11B7A883">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5B32" w:rsidRDefault="006B5B32" w:rsidP="002F2B2B">
      <w:pPr>
        <w:jc w:val="center"/>
        <w:rPr>
          <w:sz w:val="32"/>
        </w:rPr>
      </w:pPr>
    </w:p>
    <w:p w:rsidR="002F2B2B" w:rsidRDefault="002F2B2B" w:rsidP="002F2B2B">
      <w:pPr>
        <w:jc w:val="center"/>
        <w:rPr>
          <w:sz w:val="32"/>
        </w:rPr>
      </w:pPr>
      <w:r w:rsidRPr="00A11D84">
        <w:rPr>
          <w:sz w:val="32"/>
        </w:rPr>
        <w:t>Межбюджетные трансферты, передаваемые из бюджета</w:t>
      </w:r>
      <w:r>
        <w:rPr>
          <w:sz w:val="32"/>
        </w:rPr>
        <w:t xml:space="preserve"> </w:t>
      </w:r>
      <w:proofErr w:type="spellStart"/>
      <w:r>
        <w:rPr>
          <w:sz w:val="32"/>
        </w:rPr>
        <w:t>Атяшевского</w:t>
      </w:r>
      <w:proofErr w:type="spellEnd"/>
      <w:r>
        <w:rPr>
          <w:sz w:val="32"/>
        </w:rPr>
        <w:t xml:space="preserve"> муниципального района </w:t>
      </w:r>
      <w:r w:rsidRPr="00A11D84">
        <w:rPr>
          <w:sz w:val="32"/>
        </w:rPr>
        <w:t>бюджетам</w:t>
      </w:r>
      <w:r>
        <w:rPr>
          <w:sz w:val="32"/>
        </w:rPr>
        <w:t xml:space="preserve"> поселений, </w:t>
      </w:r>
      <w:proofErr w:type="spellStart"/>
      <w:proofErr w:type="gramStart"/>
      <w:r>
        <w:rPr>
          <w:sz w:val="32"/>
        </w:rPr>
        <w:t>тыс.рублей</w:t>
      </w:r>
      <w:proofErr w:type="spellEnd"/>
      <w:proofErr w:type="gramEnd"/>
      <w:r w:rsidRPr="00A11D84">
        <w:rPr>
          <w:sz w:val="32"/>
        </w:rPr>
        <w:t>:</w:t>
      </w:r>
    </w:p>
    <w:p w:rsidR="002F2B2B" w:rsidRDefault="002F2B2B" w:rsidP="002F2B2B">
      <w:pPr>
        <w:jc w:val="center"/>
        <w:rPr>
          <w:sz w:val="32"/>
        </w:rPr>
      </w:pPr>
      <w:r>
        <w:rPr>
          <w:noProof/>
          <w:sz w:val="32"/>
          <w:lang w:eastAsia="ru-RU"/>
        </w:rPr>
        <w:drawing>
          <wp:inline distT="0" distB="0" distL="0" distR="0" wp14:anchorId="4DC86143" wp14:editId="1B481F9C">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sz w:val="32"/>
        </w:rPr>
        <w:br w:type="page"/>
      </w:r>
    </w:p>
    <w:p w:rsidR="002F2B2B" w:rsidRPr="00E23E06" w:rsidRDefault="002F2B2B" w:rsidP="002F2B2B">
      <w:pPr>
        <w:spacing w:after="0" w:line="240" w:lineRule="auto"/>
        <w:jc w:val="center"/>
        <w:rPr>
          <w:color w:val="C00000"/>
          <w:sz w:val="48"/>
          <w:szCs w:val="48"/>
        </w:rPr>
      </w:pPr>
      <w:bookmarkStart w:id="9" w:name="программный"/>
      <w:r w:rsidRPr="00E23E06">
        <w:rPr>
          <w:color w:val="C00000"/>
          <w:sz w:val="48"/>
          <w:szCs w:val="48"/>
        </w:rPr>
        <w:lastRenderedPageBreak/>
        <w:t xml:space="preserve">Программный бюджет в </w:t>
      </w:r>
      <w:proofErr w:type="spellStart"/>
      <w:r>
        <w:rPr>
          <w:color w:val="C00000"/>
          <w:sz w:val="48"/>
          <w:szCs w:val="48"/>
        </w:rPr>
        <w:t>Атяшевском</w:t>
      </w:r>
      <w:proofErr w:type="spellEnd"/>
      <w:r>
        <w:rPr>
          <w:color w:val="C00000"/>
          <w:sz w:val="48"/>
          <w:szCs w:val="48"/>
        </w:rPr>
        <w:t xml:space="preserve"> муниципальном районе</w:t>
      </w:r>
    </w:p>
    <w:bookmarkEnd w:id="9"/>
    <w:p w:rsidR="002F2B2B" w:rsidRPr="008528E9" w:rsidRDefault="002F2B2B" w:rsidP="002F2B2B">
      <w:pPr>
        <w:spacing w:after="0" w:line="240" w:lineRule="auto"/>
        <w:jc w:val="both"/>
        <w:rPr>
          <w:sz w:val="20"/>
          <w:szCs w:val="20"/>
        </w:rPr>
      </w:pPr>
    </w:p>
    <w:p w:rsidR="002F2B2B" w:rsidRPr="00622707" w:rsidRDefault="002F2B2B" w:rsidP="002F2B2B">
      <w:pPr>
        <w:spacing w:after="0" w:line="240" w:lineRule="auto"/>
        <w:jc w:val="both"/>
        <w:rPr>
          <w:sz w:val="36"/>
        </w:rPr>
      </w:pPr>
      <w:r>
        <w:rPr>
          <w:b/>
          <w:bCs/>
          <w:color w:val="C00000"/>
          <w:sz w:val="36"/>
        </w:rPr>
        <w:t>Муниципальная</w:t>
      </w:r>
      <w:r w:rsidRPr="00E23E06">
        <w:rPr>
          <w:b/>
          <w:bCs/>
          <w:color w:val="C00000"/>
          <w:sz w:val="36"/>
        </w:rPr>
        <w:t xml:space="preserve"> программа</w:t>
      </w:r>
      <w:r w:rsidR="00556D7B">
        <w:rPr>
          <w:b/>
          <w:bCs/>
          <w:color w:val="C00000"/>
          <w:sz w:val="36"/>
        </w:rPr>
        <w:t xml:space="preserve"> </w:t>
      </w:r>
      <w:r w:rsidRPr="00622707">
        <w:rPr>
          <w:sz w:val="36"/>
        </w:rPr>
        <w:t xml:space="preserve">– </w:t>
      </w:r>
      <w:r>
        <w:rPr>
          <w:sz w:val="36"/>
        </w:rPr>
        <w:t xml:space="preserve">стратегический </w:t>
      </w:r>
      <w:r w:rsidRPr="00622707">
        <w:rPr>
          <w:sz w:val="36"/>
        </w:rPr>
        <w:t xml:space="preserve">документ, определяющий цель, задачи, результаты, основные направления и инструменты </w:t>
      </w:r>
      <w:r>
        <w:rPr>
          <w:sz w:val="36"/>
        </w:rPr>
        <w:t>муниципальной</w:t>
      </w:r>
      <w:r w:rsidRPr="00622707">
        <w:rPr>
          <w:sz w:val="36"/>
        </w:rPr>
        <w:t xml:space="preserve"> политики, направленные на достижение целей и реализацию </w:t>
      </w:r>
      <w:r>
        <w:rPr>
          <w:sz w:val="36"/>
        </w:rPr>
        <w:t>основных</w:t>
      </w:r>
      <w:r w:rsidRPr="00622707">
        <w:rPr>
          <w:sz w:val="36"/>
        </w:rPr>
        <w:t xml:space="preserve"> приоритетов.</w:t>
      </w:r>
    </w:p>
    <w:p w:rsidR="002F2B2B" w:rsidRPr="008528E9" w:rsidRDefault="002F2B2B" w:rsidP="002F2B2B">
      <w:pPr>
        <w:spacing w:after="0" w:line="240" w:lineRule="auto"/>
        <w:jc w:val="center"/>
        <w:rPr>
          <w:sz w:val="20"/>
          <w:szCs w:val="20"/>
        </w:rPr>
      </w:pPr>
    </w:p>
    <w:p w:rsidR="002F2B2B" w:rsidRDefault="002F2B2B" w:rsidP="002F2B2B">
      <w:pPr>
        <w:spacing w:after="0" w:line="240" w:lineRule="auto"/>
        <w:jc w:val="both"/>
        <w:rPr>
          <w:sz w:val="36"/>
        </w:rPr>
      </w:pPr>
      <w:r w:rsidRPr="00622707">
        <w:rPr>
          <w:sz w:val="36"/>
        </w:rPr>
        <w:t xml:space="preserve">Проектом </w:t>
      </w:r>
      <w:r>
        <w:rPr>
          <w:sz w:val="36"/>
        </w:rPr>
        <w:t xml:space="preserve">решения Совета депутатов </w:t>
      </w:r>
      <w:proofErr w:type="spellStart"/>
      <w:r>
        <w:rPr>
          <w:sz w:val="36"/>
        </w:rPr>
        <w:t>Атяшевского</w:t>
      </w:r>
      <w:proofErr w:type="spellEnd"/>
      <w:r>
        <w:rPr>
          <w:sz w:val="36"/>
        </w:rPr>
        <w:t xml:space="preserve"> муниципального района</w:t>
      </w:r>
      <w:r w:rsidR="00475F4A">
        <w:rPr>
          <w:sz w:val="36"/>
        </w:rPr>
        <w:t xml:space="preserve"> Республики Мордовия</w:t>
      </w:r>
      <w:r w:rsidRPr="00622707">
        <w:rPr>
          <w:sz w:val="36"/>
        </w:rPr>
        <w:t xml:space="preserve"> </w:t>
      </w:r>
      <w:r>
        <w:rPr>
          <w:sz w:val="36"/>
        </w:rPr>
        <w:t>«О</w:t>
      </w:r>
      <w:r w:rsidRPr="00622707">
        <w:rPr>
          <w:sz w:val="36"/>
        </w:rPr>
        <w:t xml:space="preserve"> бюджете </w:t>
      </w:r>
      <w:proofErr w:type="spellStart"/>
      <w:r>
        <w:rPr>
          <w:sz w:val="36"/>
        </w:rPr>
        <w:t>Атяшевского</w:t>
      </w:r>
      <w:proofErr w:type="spellEnd"/>
      <w:r>
        <w:rPr>
          <w:sz w:val="36"/>
        </w:rPr>
        <w:t xml:space="preserve"> муниципального района</w:t>
      </w:r>
      <w:r w:rsidR="00475F4A">
        <w:rPr>
          <w:sz w:val="36"/>
        </w:rPr>
        <w:t xml:space="preserve"> Республики Мордовия</w:t>
      </w:r>
      <w:r w:rsidRPr="00622707">
        <w:rPr>
          <w:sz w:val="36"/>
        </w:rPr>
        <w:t xml:space="preserve"> на </w:t>
      </w:r>
      <w:r w:rsidRPr="00F56969">
        <w:rPr>
          <w:sz w:val="36"/>
        </w:rPr>
        <w:t>20</w:t>
      </w:r>
      <w:r w:rsidR="00556D7B">
        <w:rPr>
          <w:sz w:val="36"/>
        </w:rPr>
        <w:t>2</w:t>
      </w:r>
      <w:r w:rsidR="00475F4A">
        <w:rPr>
          <w:sz w:val="36"/>
        </w:rPr>
        <w:t>1</w:t>
      </w:r>
      <w:r>
        <w:rPr>
          <w:sz w:val="36"/>
        </w:rPr>
        <w:t xml:space="preserve"> год и на плановый период 20</w:t>
      </w:r>
      <w:r w:rsidR="008F37DE">
        <w:rPr>
          <w:sz w:val="36"/>
        </w:rPr>
        <w:t>2</w:t>
      </w:r>
      <w:r w:rsidR="00475F4A">
        <w:rPr>
          <w:sz w:val="36"/>
        </w:rPr>
        <w:t>2</w:t>
      </w:r>
      <w:r>
        <w:rPr>
          <w:sz w:val="36"/>
        </w:rPr>
        <w:t xml:space="preserve"> и </w:t>
      </w:r>
      <w:r w:rsidRPr="00F56969">
        <w:rPr>
          <w:sz w:val="36"/>
        </w:rPr>
        <w:t>20</w:t>
      </w:r>
      <w:r>
        <w:rPr>
          <w:sz w:val="36"/>
        </w:rPr>
        <w:t>2</w:t>
      </w:r>
      <w:r w:rsidR="00475F4A">
        <w:rPr>
          <w:sz w:val="36"/>
        </w:rPr>
        <w:t>3</w:t>
      </w:r>
      <w:r w:rsidRPr="00F56969">
        <w:rPr>
          <w:sz w:val="36"/>
        </w:rPr>
        <w:t xml:space="preserve"> год</w:t>
      </w:r>
      <w:r>
        <w:rPr>
          <w:sz w:val="36"/>
        </w:rPr>
        <w:t>ов»</w:t>
      </w:r>
      <w:r w:rsidRPr="00622707">
        <w:rPr>
          <w:sz w:val="36"/>
        </w:rPr>
        <w:t xml:space="preserve"> предусмотрена реализация </w:t>
      </w:r>
      <w:r>
        <w:rPr>
          <w:sz w:val="36"/>
        </w:rPr>
        <w:t>1</w:t>
      </w:r>
      <w:r w:rsidR="00475F4A">
        <w:rPr>
          <w:sz w:val="36"/>
        </w:rPr>
        <w:t>5</w:t>
      </w:r>
      <w:r w:rsidRPr="00E23E06">
        <w:rPr>
          <w:b/>
          <w:bCs/>
          <w:color w:val="C00000"/>
          <w:sz w:val="36"/>
        </w:rPr>
        <w:t xml:space="preserve"> </w:t>
      </w:r>
      <w:r w:rsidRPr="009D49F0">
        <w:rPr>
          <w:bCs/>
          <w:sz w:val="36"/>
        </w:rPr>
        <w:t>муниципальных программ</w:t>
      </w:r>
      <w:r>
        <w:rPr>
          <w:sz w:val="36"/>
        </w:rPr>
        <w:t>:</w:t>
      </w:r>
    </w:p>
    <w:tbl>
      <w:tblPr>
        <w:tblStyle w:val="-511"/>
        <w:tblpPr w:leftFromText="180" w:rightFromText="180" w:vertAnchor="text" w:horzAnchor="margin" w:tblpXSpec="center" w:tblpY="34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3"/>
        <w:gridCol w:w="1074"/>
        <w:gridCol w:w="1336"/>
        <w:gridCol w:w="1417"/>
        <w:gridCol w:w="1418"/>
        <w:gridCol w:w="1417"/>
        <w:gridCol w:w="1418"/>
      </w:tblGrid>
      <w:tr w:rsidR="002F2B2B" w:rsidRPr="005C3978" w:rsidTr="00346E83">
        <w:trPr>
          <w:trHeight w:val="557"/>
        </w:trPr>
        <w:tc>
          <w:tcPr>
            <w:tcW w:w="2093" w:type="dxa"/>
            <w:shd w:val="clear" w:color="auto" w:fill="auto"/>
            <w:hideMark/>
          </w:tcPr>
          <w:p w:rsidR="002F2B2B" w:rsidRPr="005C3978" w:rsidRDefault="002F2B2B" w:rsidP="00346E83">
            <w:pPr>
              <w:jc w:val="center"/>
              <w:rPr>
                <w:b/>
                <w:sz w:val="28"/>
              </w:rPr>
            </w:pPr>
            <w:r w:rsidRPr="005C3978">
              <w:rPr>
                <w:b/>
                <w:sz w:val="28"/>
              </w:rPr>
              <w:t>Показатель</w:t>
            </w:r>
          </w:p>
        </w:tc>
        <w:tc>
          <w:tcPr>
            <w:tcW w:w="1074" w:type="dxa"/>
            <w:shd w:val="clear" w:color="auto" w:fill="auto"/>
            <w:hideMark/>
          </w:tcPr>
          <w:p w:rsidR="002F2B2B" w:rsidRPr="005C3978" w:rsidRDefault="002F2B2B" w:rsidP="00346E83">
            <w:pPr>
              <w:jc w:val="center"/>
              <w:rPr>
                <w:b/>
                <w:sz w:val="28"/>
              </w:rPr>
            </w:pPr>
            <w:r w:rsidRPr="005C3978">
              <w:rPr>
                <w:b/>
                <w:sz w:val="28"/>
              </w:rPr>
              <w:t>Ед</w:t>
            </w:r>
            <w:r>
              <w:rPr>
                <w:b/>
                <w:sz w:val="28"/>
              </w:rPr>
              <w:t xml:space="preserve">. </w:t>
            </w:r>
            <w:proofErr w:type="spellStart"/>
            <w:r w:rsidRPr="005C3978">
              <w:rPr>
                <w:b/>
                <w:sz w:val="28"/>
              </w:rPr>
              <w:t>изм</w:t>
            </w:r>
            <w:r>
              <w:rPr>
                <w:b/>
                <w:sz w:val="28"/>
              </w:rPr>
              <w:t>ер</w:t>
            </w:r>
            <w:proofErr w:type="spellEnd"/>
            <w:r>
              <w:rPr>
                <w:b/>
                <w:sz w:val="28"/>
              </w:rPr>
              <w:t>.</w:t>
            </w:r>
          </w:p>
        </w:tc>
        <w:tc>
          <w:tcPr>
            <w:tcW w:w="1336" w:type="dxa"/>
            <w:shd w:val="clear" w:color="auto" w:fill="auto"/>
            <w:hideMark/>
          </w:tcPr>
          <w:p w:rsidR="002F2B2B" w:rsidRPr="005C3978" w:rsidRDefault="002F2B2B" w:rsidP="009D49F0">
            <w:pPr>
              <w:jc w:val="center"/>
              <w:rPr>
                <w:b/>
                <w:sz w:val="28"/>
              </w:rPr>
            </w:pPr>
            <w:r w:rsidRPr="005C3978">
              <w:rPr>
                <w:b/>
                <w:sz w:val="28"/>
              </w:rPr>
              <w:t>201</w:t>
            </w:r>
            <w:r w:rsidR="00475F4A">
              <w:rPr>
                <w:b/>
                <w:sz w:val="28"/>
              </w:rPr>
              <w:t>9</w:t>
            </w:r>
          </w:p>
        </w:tc>
        <w:tc>
          <w:tcPr>
            <w:tcW w:w="1417" w:type="dxa"/>
            <w:shd w:val="clear" w:color="auto" w:fill="auto"/>
            <w:hideMark/>
          </w:tcPr>
          <w:p w:rsidR="002F2B2B" w:rsidRPr="005C3978" w:rsidRDefault="002F2B2B" w:rsidP="009D49F0">
            <w:pPr>
              <w:jc w:val="center"/>
              <w:rPr>
                <w:b/>
                <w:sz w:val="28"/>
              </w:rPr>
            </w:pPr>
            <w:r w:rsidRPr="005C3978">
              <w:rPr>
                <w:b/>
                <w:sz w:val="28"/>
              </w:rPr>
              <w:t>20</w:t>
            </w:r>
            <w:r w:rsidR="00475F4A">
              <w:rPr>
                <w:b/>
                <w:sz w:val="28"/>
              </w:rPr>
              <w:t>20</w:t>
            </w:r>
          </w:p>
        </w:tc>
        <w:tc>
          <w:tcPr>
            <w:tcW w:w="1418" w:type="dxa"/>
            <w:shd w:val="clear" w:color="auto" w:fill="auto"/>
            <w:hideMark/>
          </w:tcPr>
          <w:p w:rsidR="002F2B2B" w:rsidRPr="005C3978" w:rsidRDefault="002F2B2B" w:rsidP="009D49F0">
            <w:pPr>
              <w:jc w:val="center"/>
              <w:rPr>
                <w:b/>
                <w:sz w:val="28"/>
              </w:rPr>
            </w:pPr>
            <w:r w:rsidRPr="005C3978">
              <w:rPr>
                <w:b/>
                <w:sz w:val="28"/>
              </w:rPr>
              <w:t>20</w:t>
            </w:r>
            <w:r w:rsidR="00A856EC">
              <w:rPr>
                <w:b/>
                <w:sz w:val="28"/>
              </w:rPr>
              <w:t>2</w:t>
            </w:r>
            <w:r w:rsidR="00475F4A">
              <w:rPr>
                <w:b/>
                <w:sz w:val="28"/>
              </w:rPr>
              <w:t>1</w:t>
            </w:r>
          </w:p>
        </w:tc>
        <w:tc>
          <w:tcPr>
            <w:tcW w:w="1417" w:type="dxa"/>
            <w:shd w:val="clear" w:color="auto" w:fill="auto"/>
          </w:tcPr>
          <w:p w:rsidR="002F2B2B" w:rsidRPr="005C3978" w:rsidRDefault="002F2B2B" w:rsidP="009D49F0">
            <w:pPr>
              <w:jc w:val="center"/>
              <w:rPr>
                <w:b/>
                <w:sz w:val="28"/>
              </w:rPr>
            </w:pPr>
            <w:r w:rsidRPr="005C3978">
              <w:rPr>
                <w:b/>
                <w:sz w:val="28"/>
              </w:rPr>
              <w:t>20</w:t>
            </w:r>
            <w:r w:rsidR="009D49F0">
              <w:rPr>
                <w:b/>
                <w:sz w:val="28"/>
              </w:rPr>
              <w:t>2</w:t>
            </w:r>
            <w:r w:rsidR="00475F4A">
              <w:rPr>
                <w:b/>
                <w:sz w:val="28"/>
              </w:rPr>
              <w:t>2</w:t>
            </w:r>
          </w:p>
        </w:tc>
        <w:tc>
          <w:tcPr>
            <w:tcW w:w="1418" w:type="dxa"/>
            <w:shd w:val="clear" w:color="auto" w:fill="auto"/>
          </w:tcPr>
          <w:p w:rsidR="002F2B2B" w:rsidRPr="005C3978" w:rsidRDefault="002F2B2B" w:rsidP="009D49F0">
            <w:pPr>
              <w:jc w:val="center"/>
              <w:rPr>
                <w:b/>
                <w:sz w:val="28"/>
              </w:rPr>
            </w:pPr>
            <w:r w:rsidRPr="005C3978">
              <w:rPr>
                <w:b/>
                <w:sz w:val="28"/>
              </w:rPr>
              <w:t>20</w:t>
            </w:r>
            <w:r>
              <w:rPr>
                <w:b/>
                <w:sz w:val="28"/>
              </w:rPr>
              <w:t>2</w:t>
            </w:r>
            <w:r w:rsidR="00475F4A">
              <w:rPr>
                <w:b/>
                <w:sz w:val="28"/>
              </w:rPr>
              <w:t>3</w:t>
            </w:r>
          </w:p>
        </w:tc>
      </w:tr>
      <w:tr w:rsidR="002F2B2B" w:rsidRPr="00AF1967" w:rsidTr="00346E83">
        <w:trPr>
          <w:trHeight w:val="966"/>
        </w:trPr>
        <w:tc>
          <w:tcPr>
            <w:tcW w:w="2093" w:type="dxa"/>
            <w:shd w:val="clear" w:color="auto" w:fill="auto"/>
            <w:hideMark/>
          </w:tcPr>
          <w:p w:rsidR="002F2B2B" w:rsidRPr="005C3978" w:rsidRDefault="002F2B2B" w:rsidP="00346E83">
            <w:pPr>
              <w:rPr>
                <w:sz w:val="28"/>
              </w:rPr>
            </w:pPr>
            <w:r w:rsidRPr="005C3978">
              <w:rPr>
                <w:sz w:val="28"/>
              </w:rPr>
              <w:t>Расходы бюджета</w:t>
            </w:r>
            <w:r>
              <w:rPr>
                <w:sz w:val="28"/>
              </w:rPr>
              <w:t xml:space="preserve"> </w:t>
            </w:r>
            <w:proofErr w:type="spellStart"/>
            <w:r>
              <w:rPr>
                <w:sz w:val="28"/>
              </w:rPr>
              <w:t>Атяшевского</w:t>
            </w:r>
            <w:proofErr w:type="spellEnd"/>
            <w:r>
              <w:rPr>
                <w:sz w:val="28"/>
              </w:rPr>
              <w:t xml:space="preserve"> муниципального района</w:t>
            </w:r>
          </w:p>
        </w:tc>
        <w:tc>
          <w:tcPr>
            <w:tcW w:w="1074" w:type="dxa"/>
            <w:shd w:val="clear" w:color="auto" w:fill="auto"/>
            <w:vAlign w:val="center"/>
            <w:hideMark/>
          </w:tcPr>
          <w:p w:rsidR="002F2B2B" w:rsidRPr="005C3978" w:rsidRDefault="002F2B2B" w:rsidP="00346E83">
            <w:pPr>
              <w:jc w:val="center"/>
              <w:rPr>
                <w:sz w:val="28"/>
              </w:rPr>
            </w:pPr>
            <w:r>
              <w:rPr>
                <w:sz w:val="28"/>
              </w:rPr>
              <w:t>тыс</w:t>
            </w:r>
            <w:r w:rsidRPr="005C3978">
              <w:rPr>
                <w:sz w:val="28"/>
              </w:rPr>
              <w:t>. руб.</w:t>
            </w:r>
          </w:p>
        </w:tc>
        <w:tc>
          <w:tcPr>
            <w:tcW w:w="1336" w:type="dxa"/>
            <w:shd w:val="clear" w:color="auto" w:fill="auto"/>
            <w:vAlign w:val="center"/>
          </w:tcPr>
          <w:p w:rsidR="002F2B2B" w:rsidRPr="00933EAD" w:rsidRDefault="00C04155" w:rsidP="00346E83">
            <w:pPr>
              <w:jc w:val="center"/>
              <w:rPr>
                <w:sz w:val="28"/>
              </w:rPr>
            </w:pPr>
            <w:r>
              <w:rPr>
                <w:sz w:val="28"/>
              </w:rPr>
              <w:t>322955,6</w:t>
            </w:r>
          </w:p>
        </w:tc>
        <w:tc>
          <w:tcPr>
            <w:tcW w:w="1417" w:type="dxa"/>
            <w:shd w:val="clear" w:color="auto" w:fill="auto"/>
            <w:vAlign w:val="center"/>
          </w:tcPr>
          <w:p w:rsidR="002F2B2B" w:rsidRPr="004B17C4" w:rsidRDefault="00F8061E" w:rsidP="00346E83">
            <w:pPr>
              <w:jc w:val="center"/>
              <w:rPr>
                <w:sz w:val="28"/>
              </w:rPr>
            </w:pPr>
            <w:r>
              <w:rPr>
                <w:sz w:val="28"/>
              </w:rPr>
              <w:t>325363,1</w:t>
            </w:r>
          </w:p>
        </w:tc>
        <w:tc>
          <w:tcPr>
            <w:tcW w:w="1418" w:type="dxa"/>
            <w:shd w:val="clear" w:color="auto" w:fill="auto"/>
            <w:vAlign w:val="center"/>
          </w:tcPr>
          <w:p w:rsidR="002F2B2B" w:rsidRPr="000B2F97" w:rsidRDefault="006440B7" w:rsidP="009D49F0">
            <w:pPr>
              <w:jc w:val="center"/>
              <w:rPr>
                <w:sz w:val="28"/>
              </w:rPr>
            </w:pPr>
            <w:r>
              <w:rPr>
                <w:sz w:val="28"/>
              </w:rPr>
              <w:t>25</w:t>
            </w:r>
            <w:r w:rsidR="00F8061E">
              <w:rPr>
                <w:sz w:val="28"/>
              </w:rPr>
              <w:t>9006,3</w:t>
            </w:r>
          </w:p>
        </w:tc>
        <w:tc>
          <w:tcPr>
            <w:tcW w:w="1417" w:type="dxa"/>
            <w:shd w:val="clear" w:color="auto" w:fill="auto"/>
            <w:vAlign w:val="center"/>
          </w:tcPr>
          <w:p w:rsidR="002F2B2B" w:rsidRPr="00BD61E3" w:rsidRDefault="00F8061E" w:rsidP="0018799F">
            <w:pPr>
              <w:jc w:val="center"/>
              <w:rPr>
                <w:sz w:val="28"/>
              </w:rPr>
            </w:pPr>
            <w:r>
              <w:rPr>
                <w:sz w:val="28"/>
              </w:rPr>
              <w:t>350614,2</w:t>
            </w:r>
          </w:p>
        </w:tc>
        <w:tc>
          <w:tcPr>
            <w:tcW w:w="1418" w:type="dxa"/>
            <w:shd w:val="clear" w:color="auto" w:fill="auto"/>
            <w:vAlign w:val="center"/>
          </w:tcPr>
          <w:p w:rsidR="002F2B2B" w:rsidRPr="00BD61E3" w:rsidRDefault="006440B7" w:rsidP="0018799F">
            <w:pPr>
              <w:jc w:val="center"/>
              <w:rPr>
                <w:sz w:val="28"/>
              </w:rPr>
            </w:pPr>
            <w:r>
              <w:rPr>
                <w:sz w:val="28"/>
              </w:rPr>
              <w:t>2</w:t>
            </w:r>
            <w:r w:rsidR="00F8061E">
              <w:rPr>
                <w:sz w:val="28"/>
              </w:rPr>
              <w:t>26026,6</w:t>
            </w:r>
          </w:p>
        </w:tc>
      </w:tr>
      <w:tr w:rsidR="002F2B2B" w:rsidRPr="005C3978" w:rsidTr="00346E83">
        <w:trPr>
          <w:trHeight w:val="711"/>
        </w:trPr>
        <w:tc>
          <w:tcPr>
            <w:tcW w:w="2093" w:type="dxa"/>
            <w:shd w:val="clear" w:color="auto" w:fill="auto"/>
            <w:hideMark/>
          </w:tcPr>
          <w:p w:rsidR="002F2B2B" w:rsidRPr="005C3978" w:rsidRDefault="002F2B2B" w:rsidP="00346E83">
            <w:pPr>
              <w:ind w:left="313" w:hanging="313"/>
              <w:rPr>
                <w:sz w:val="28"/>
              </w:rPr>
            </w:pPr>
            <w:r w:rsidRPr="005C3978">
              <w:rPr>
                <w:sz w:val="28"/>
              </w:rPr>
              <w:t xml:space="preserve">в том числе в рамках </w:t>
            </w:r>
            <w:r>
              <w:rPr>
                <w:sz w:val="28"/>
              </w:rPr>
              <w:t>муниципальных</w:t>
            </w:r>
            <w:r w:rsidRPr="005C3978">
              <w:rPr>
                <w:sz w:val="28"/>
              </w:rPr>
              <w:t xml:space="preserve"> программ </w:t>
            </w:r>
            <w:proofErr w:type="spellStart"/>
            <w:r>
              <w:rPr>
                <w:sz w:val="28"/>
              </w:rPr>
              <w:t>Атяшевского</w:t>
            </w:r>
            <w:proofErr w:type="spellEnd"/>
            <w:r>
              <w:rPr>
                <w:sz w:val="28"/>
              </w:rPr>
              <w:t xml:space="preserve"> муниципального района</w:t>
            </w:r>
          </w:p>
        </w:tc>
        <w:tc>
          <w:tcPr>
            <w:tcW w:w="1074" w:type="dxa"/>
            <w:shd w:val="clear" w:color="auto" w:fill="auto"/>
            <w:vAlign w:val="center"/>
            <w:hideMark/>
          </w:tcPr>
          <w:p w:rsidR="002F2B2B" w:rsidRPr="005C3978" w:rsidRDefault="002F2B2B" w:rsidP="00346E83">
            <w:pPr>
              <w:jc w:val="center"/>
              <w:rPr>
                <w:sz w:val="28"/>
              </w:rPr>
            </w:pPr>
            <w:r>
              <w:rPr>
                <w:sz w:val="28"/>
              </w:rPr>
              <w:t>тыс</w:t>
            </w:r>
            <w:r w:rsidRPr="005C3978">
              <w:rPr>
                <w:sz w:val="28"/>
              </w:rPr>
              <w:t>. руб.</w:t>
            </w:r>
          </w:p>
        </w:tc>
        <w:tc>
          <w:tcPr>
            <w:tcW w:w="1336" w:type="dxa"/>
            <w:shd w:val="clear" w:color="auto" w:fill="auto"/>
            <w:vAlign w:val="center"/>
          </w:tcPr>
          <w:p w:rsidR="002F2B2B" w:rsidRPr="00933EAD" w:rsidRDefault="00F8061E" w:rsidP="00346E83">
            <w:pPr>
              <w:jc w:val="center"/>
              <w:rPr>
                <w:sz w:val="28"/>
              </w:rPr>
            </w:pPr>
            <w:r>
              <w:rPr>
                <w:sz w:val="28"/>
              </w:rPr>
              <w:t>318234,2</w:t>
            </w:r>
          </w:p>
        </w:tc>
        <w:tc>
          <w:tcPr>
            <w:tcW w:w="1417" w:type="dxa"/>
            <w:shd w:val="clear" w:color="auto" w:fill="auto"/>
            <w:vAlign w:val="center"/>
          </w:tcPr>
          <w:p w:rsidR="002F2B2B" w:rsidRPr="004B17C4" w:rsidRDefault="00F8061E" w:rsidP="00346E83">
            <w:pPr>
              <w:jc w:val="center"/>
              <w:rPr>
                <w:sz w:val="28"/>
              </w:rPr>
            </w:pPr>
            <w:r>
              <w:rPr>
                <w:sz w:val="28"/>
              </w:rPr>
              <w:t>321908,3</w:t>
            </w:r>
          </w:p>
        </w:tc>
        <w:tc>
          <w:tcPr>
            <w:tcW w:w="1418" w:type="dxa"/>
            <w:shd w:val="clear" w:color="auto" w:fill="auto"/>
            <w:vAlign w:val="center"/>
          </w:tcPr>
          <w:p w:rsidR="002F2B2B" w:rsidRPr="000B2F97" w:rsidRDefault="00F8061E" w:rsidP="00346E83">
            <w:pPr>
              <w:jc w:val="center"/>
              <w:rPr>
                <w:sz w:val="28"/>
              </w:rPr>
            </w:pPr>
            <w:r>
              <w:rPr>
                <w:sz w:val="28"/>
              </w:rPr>
              <w:t>255623,2</w:t>
            </w:r>
          </w:p>
        </w:tc>
        <w:tc>
          <w:tcPr>
            <w:tcW w:w="1417" w:type="dxa"/>
            <w:shd w:val="clear" w:color="auto" w:fill="auto"/>
            <w:vAlign w:val="center"/>
          </w:tcPr>
          <w:p w:rsidR="002F2B2B" w:rsidRPr="000B2F97" w:rsidRDefault="00F8061E" w:rsidP="00346E83">
            <w:pPr>
              <w:jc w:val="center"/>
              <w:rPr>
                <w:sz w:val="28"/>
              </w:rPr>
            </w:pPr>
            <w:r>
              <w:rPr>
                <w:sz w:val="28"/>
              </w:rPr>
              <w:t>347620,2</w:t>
            </w:r>
          </w:p>
        </w:tc>
        <w:tc>
          <w:tcPr>
            <w:tcW w:w="1418" w:type="dxa"/>
            <w:shd w:val="clear" w:color="auto" w:fill="auto"/>
            <w:vAlign w:val="center"/>
          </w:tcPr>
          <w:p w:rsidR="002F2B2B" w:rsidRPr="000B2F97" w:rsidRDefault="00F8061E" w:rsidP="00346E83">
            <w:pPr>
              <w:jc w:val="center"/>
              <w:rPr>
                <w:sz w:val="28"/>
              </w:rPr>
            </w:pPr>
            <w:r>
              <w:rPr>
                <w:sz w:val="28"/>
              </w:rPr>
              <w:t>223162,8</w:t>
            </w:r>
          </w:p>
        </w:tc>
      </w:tr>
      <w:tr w:rsidR="002F2B2B" w:rsidRPr="00AF1967" w:rsidTr="00346E83">
        <w:trPr>
          <w:trHeight w:val="615"/>
        </w:trPr>
        <w:tc>
          <w:tcPr>
            <w:tcW w:w="2093" w:type="dxa"/>
            <w:shd w:val="clear" w:color="auto" w:fill="auto"/>
            <w:hideMark/>
          </w:tcPr>
          <w:p w:rsidR="002F2B2B" w:rsidRDefault="002F2B2B" w:rsidP="00346E83">
            <w:pPr>
              <w:rPr>
                <w:sz w:val="28"/>
              </w:rPr>
            </w:pPr>
            <w:r w:rsidRPr="005C3978">
              <w:rPr>
                <w:sz w:val="28"/>
              </w:rPr>
              <w:t xml:space="preserve">Доля </w:t>
            </w:r>
            <w:r>
              <w:rPr>
                <w:sz w:val="28"/>
              </w:rPr>
              <w:t>муниципальных программ</w:t>
            </w:r>
          </w:p>
          <w:p w:rsidR="002F2B2B" w:rsidRPr="005C3978" w:rsidRDefault="002F2B2B" w:rsidP="00A878E1">
            <w:pPr>
              <w:rPr>
                <w:sz w:val="28"/>
              </w:rPr>
            </w:pPr>
            <w:r w:rsidRPr="005C3978">
              <w:rPr>
                <w:sz w:val="28"/>
              </w:rPr>
              <w:t xml:space="preserve"> в общих расходах</w:t>
            </w:r>
          </w:p>
        </w:tc>
        <w:tc>
          <w:tcPr>
            <w:tcW w:w="1074" w:type="dxa"/>
            <w:shd w:val="clear" w:color="auto" w:fill="auto"/>
            <w:vAlign w:val="center"/>
            <w:hideMark/>
          </w:tcPr>
          <w:p w:rsidR="002F2B2B" w:rsidRPr="005C3978" w:rsidRDefault="002F2B2B" w:rsidP="00346E83">
            <w:pPr>
              <w:jc w:val="center"/>
              <w:rPr>
                <w:sz w:val="28"/>
              </w:rPr>
            </w:pPr>
            <w:r w:rsidRPr="005C3978">
              <w:rPr>
                <w:sz w:val="28"/>
              </w:rPr>
              <w:t>%</w:t>
            </w:r>
          </w:p>
        </w:tc>
        <w:tc>
          <w:tcPr>
            <w:tcW w:w="1336" w:type="dxa"/>
            <w:shd w:val="clear" w:color="auto" w:fill="auto"/>
            <w:vAlign w:val="center"/>
          </w:tcPr>
          <w:p w:rsidR="002F2B2B" w:rsidRPr="00933EAD" w:rsidRDefault="002F2B2B" w:rsidP="0018799F">
            <w:pPr>
              <w:jc w:val="center"/>
              <w:rPr>
                <w:sz w:val="28"/>
              </w:rPr>
            </w:pPr>
            <w:r>
              <w:rPr>
                <w:sz w:val="28"/>
              </w:rPr>
              <w:t>9</w:t>
            </w:r>
            <w:r w:rsidR="0018799F">
              <w:rPr>
                <w:sz w:val="28"/>
              </w:rPr>
              <w:t>8</w:t>
            </w:r>
            <w:r>
              <w:rPr>
                <w:sz w:val="28"/>
              </w:rPr>
              <w:t>,</w:t>
            </w:r>
            <w:r w:rsidR="00F8061E">
              <w:rPr>
                <w:sz w:val="28"/>
              </w:rPr>
              <w:t>5</w:t>
            </w:r>
          </w:p>
        </w:tc>
        <w:tc>
          <w:tcPr>
            <w:tcW w:w="1417" w:type="dxa"/>
            <w:shd w:val="clear" w:color="auto" w:fill="auto"/>
            <w:vAlign w:val="center"/>
          </w:tcPr>
          <w:p w:rsidR="002F2B2B" w:rsidRPr="004B17C4" w:rsidRDefault="002F2B2B" w:rsidP="005D166D">
            <w:pPr>
              <w:jc w:val="center"/>
              <w:rPr>
                <w:sz w:val="28"/>
              </w:rPr>
            </w:pPr>
            <w:r>
              <w:rPr>
                <w:sz w:val="28"/>
              </w:rPr>
              <w:t>9</w:t>
            </w:r>
            <w:r w:rsidR="006440B7">
              <w:rPr>
                <w:sz w:val="28"/>
              </w:rPr>
              <w:t>8,</w:t>
            </w:r>
            <w:r w:rsidR="00F8061E">
              <w:rPr>
                <w:sz w:val="28"/>
              </w:rPr>
              <w:t>9</w:t>
            </w:r>
          </w:p>
        </w:tc>
        <w:tc>
          <w:tcPr>
            <w:tcW w:w="1418" w:type="dxa"/>
            <w:shd w:val="clear" w:color="auto" w:fill="auto"/>
            <w:vAlign w:val="center"/>
          </w:tcPr>
          <w:p w:rsidR="002F2B2B" w:rsidRPr="00BD61E3" w:rsidRDefault="002F2B2B" w:rsidP="0018799F">
            <w:pPr>
              <w:jc w:val="center"/>
              <w:rPr>
                <w:sz w:val="28"/>
              </w:rPr>
            </w:pPr>
            <w:r>
              <w:rPr>
                <w:sz w:val="28"/>
              </w:rPr>
              <w:t>9</w:t>
            </w:r>
            <w:r w:rsidR="0018799F">
              <w:rPr>
                <w:sz w:val="28"/>
              </w:rPr>
              <w:t>8</w:t>
            </w:r>
            <w:r>
              <w:rPr>
                <w:sz w:val="28"/>
              </w:rPr>
              <w:t>,</w:t>
            </w:r>
            <w:r w:rsidR="006440B7">
              <w:rPr>
                <w:sz w:val="28"/>
              </w:rPr>
              <w:t>7</w:t>
            </w:r>
          </w:p>
        </w:tc>
        <w:tc>
          <w:tcPr>
            <w:tcW w:w="1417" w:type="dxa"/>
            <w:shd w:val="clear" w:color="auto" w:fill="auto"/>
            <w:vAlign w:val="center"/>
          </w:tcPr>
          <w:p w:rsidR="002F2B2B" w:rsidRPr="00BD61E3" w:rsidRDefault="002F2B2B" w:rsidP="0018799F">
            <w:pPr>
              <w:jc w:val="center"/>
              <w:rPr>
                <w:sz w:val="28"/>
              </w:rPr>
            </w:pPr>
            <w:r w:rsidRPr="00BD61E3">
              <w:rPr>
                <w:sz w:val="28"/>
              </w:rPr>
              <w:t>9</w:t>
            </w:r>
            <w:r w:rsidR="00F8061E">
              <w:rPr>
                <w:sz w:val="28"/>
              </w:rPr>
              <w:t>9,1</w:t>
            </w:r>
          </w:p>
        </w:tc>
        <w:tc>
          <w:tcPr>
            <w:tcW w:w="1418" w:type="dxa"/>
            <w:shd w:val="clear" w:color="auto" w:fill="auto"/>
            <w:vAlign w:val="center"/>
          </w:tcPr>
          <w:p w:rsidR="002F2B2B" w:rsidRPr="00BD61E3" w:rsidRDefault="002F2B2B" w:rsidP="0018799F">
            <w:pPr>
              <w:jc w:val="center"/>
              <w:rPr>
                <w:sz w:val="28"/>
              </w:rPr>
            </w:pPr>
            <w:r w:rsidRPr="00BD61E3">
              <w:rPr>
                <w:sz w:val="28"/>
              </w:rPr>
              <w:t>9</w:t>
            </w:r>
            <w:r w:rsidR="006440B7">
              <w:rPr>
                <w:sz w:val="28"/>
              </w:rPr>
              <w:t>8,7</w:t>
            </w:r>
          </w:p>
        </w:tc>
      </w:tr>
    </w:tbl>
    <w:p w:rsidR="002F2B2B" w:rsidRDefault="002F2B2B" w:rsidP="002F2B2B">
      <w:pPr>
        <w:spacing w:after="0" w:line="240" w:lineRule="auto"/>
        <w:jc w:val="both"/>
        <w:rPr>
          <w:sz w:val="20"/>
        </w:rPr>
      </w:pPr>
    </w:p>
    <w:p w:rsidR="002F2B2B" w:rsidRPr="00232440" w:rsidRDefault="002F2B2B" w:rsidP="002F2B2B">
      <w:pPr>
        <w:autoSpaceDE w:val="0"/>
        <w:autoSpaceDN w:val="0"/>
        <w:adjustRightInd w:val="0"/>
        <w:ind w:firstLine="720"/>
        <w:jc w:val="both"/>
        <w:rPr>
          <w:rFonts w:cs="Arial"/>
          <w:iCs/>
          <w:sz w:val="16"/>
          <w:szCs w:val="16"/>
        </w:rPr>
      </w:pPr>
      <w:r w:rsidRPr="00232440">
        <w:rPr>
          <w:rFonts w:cs="Arial"/>
          <w:iCs/>
          <w:sz w:val="16"/>
          <w:szCs w:val="16"/>
        </w:rPr>
        <w:t xml:space="preserve">* </w:t>
      </w:r>
      <w:r w:rsidRPr="00232440">
        <w:rPr>
          <w:sz w:val="16"/>
          <w:szCs w:val="16"/>
        </w:rPr>
        <w:t>Здесь данные по 20</w:t>
      </w:r>
      <w:r w:rsidR="00475F4A">
        <w:rPr>
          <w:sz w:val="16"/>
          <w:szCs w:val="16"/>
        </w:rPr>
        <w:t>20</w:t>
      </w:r>
      <w:r w:rsidRPr="00232440">
        <w:rPr>
          <w:sz w:val="16"/>
          <w:szCs w:val="16"/>
        </w:rPr>
        <w:t xml:space="preserve"> году – прогноз, утвержденный </w:t>
      </w:r>
      <w:r>
        <w:rPr>
          <w:sz w:val="16"/>
          <w:szCs w:val="16"/>
        </w:rPr>
        <w:t xml:space="preserve">Решением Совета депутатов </w:t>
      </w:r>
      <w:proofErr w:type="spellStart"/>
      <w:r>
        <w:rPr>
          <w:sz w:val="16"/>
          <w:szCs w:val="16"/>
        </w:rPr>
        <w:t>Атяшевского</w:t>
      </w:r>
      <w:proofErr w:type="spellEnd"/>
      <w:r>
        <w:rPr>
          <w:sz w:val="16"/>
          <w:szCs w:val="16"/>
        </w:rPr>
        <w:t xml:space="preserve"> муниципального района</w:t>
      </w:r>
      <w:r w:rsidRPr="00232440">
        <w:rPr>
          <w:sz w:val="16"/>
          <w:szCs w:val="16"/>
        </w:rPr>
        <w:t xml:space="preserve"> от 2</w:t>
      </w:r>
      <w:r w:rsidR="00F8061E">
        <w:rPr>
          <w:sz w:val="16"/>
          <w:szCs w:val="16"/>
        </w:rPr>
        <w:t>5</w:t>
      </w:r>
      <w:r w:rsidRPr="00232440">
        <w:rPr>
          <w:sz w:val="16"/>
          <w:szCs w:val="16"/>
        </w:rPr>
        <w:t>.12.201</w:t>
      </w:r>
      <w:r w:rsidR="00F8061E">
        <w:rPr>
          <w:sz w:val="16"/>
          <w:szCs w:val="16"/>
        </w:rPr>
        <w:t>9</w:t>
      </w:r>
      <w:r w:rsidRPr="00232440">
        <w:rPr>
          <w:sz w:val="16"/>
          <w:szCs w:val="16"/>
        </w:rPr>
        <w:t xml:space="preserve"> г. №</w:t>
      </w:r>
      <w:r w:rsidR="00F8061E">
        <w:rPr>
          <w:sz w:val="16"/>
          <w:szCs w:val="16"/>
        </w:rPr>
        <w:t>92</w:t>
      </w:r>
      <w:r w:rsidRPr="00232440">
        <w:rPr>
          <w:sz w:val="16"/>
          <w:szCs w:val="16"/>
        </w:rPr>
        <w:t xml:space="preserve"> «О бюджете </w:t>
      </w:r>
      <w:proofErr w:type="spellStart"/>
      <w:r>
        <w:rPr>
          <w:sz w:val="16"/>
          <w:szCs w:val="16"/>
        </w:rPr>
        <w:t>Атяшевского</w:t>
      </w:r>
      <w:proofErr w:type="spellEnd"/>
      <w:r>
        <w:rPr>
          <w:sz w:val="16"/>
          <w:szCs w:val="16"/>
        </w:rPr>
        <w:t xml:space="preserve"> муниципального района</w:t>
      </w:r>
      <w:r w:rsidRPr="00232440">
        <w:rPr>
          <w:sz w:val="16"/>
          <w:szCs w:val="16"/>
        </w:rPr>
        <w:t xml:space="preserve"> на 20</w:t>
      </w:r>
      <w:r w:rsidR="00F8061E">
        <w:rPr>
          <w:sz w:val="16"/>
          <w:szCs w:val="16"/>
        </w:rPr>
        <w:t>20</w:t>
      </w:r>
      <w:r w:rsidRPr="00232440">
        <w:rPr>
          <w:sz w:val="16"/>
          <w:szCs w:val="16"/>
        </w:rPr>
        <w:t xml:space="preserve"> год и на плановый период 20</w:t>
      </w:r>
      <w:r w:rsidR="006440B7">
        <w:rPr>
          <w:sz w:val="16"/>
          <w:szCs w:val="16"/>
        </w:rPr>
        <w:t>2</w:t>
      </w:r>
      <w:r w:rsidR="00F8061E">
        <w:rPr>
          <w:sz w:val="16"/>
          <w:szCs w:val="16"/>
        </w:rPr>
        <w:t>1</w:t>
      </w:r>
      <w:r w:rsidRPr="00232440">
        <w:rPr>
          <w:sz w:val="16"/>
          <w:szCs w:val="16"/>
        </w:rPr>
        <w:t xml:space="preserve"> и 20</w:t>
      </w:r>
      <w:r w:rsidR="003916A5">
        <w:rPr>
          <w:sz w:val="16"/>
          <w:szCs w:val="16"/>
        </w:rPr>
        <w:t>2</w:t>
      </w:r>
      <w:r w:rsidR="00F8061E">
        <w:rPr>
          <w:sz w:val="16"/>
          <w:szCs w:val="16"/>
        </w:rPr>
        <w:t>2</w:t>
      </w:r>
      <w:r w:rsidRPr="00232440">
        <w:rPr>
          <w:sz w:val="16"/>
          <w:szCs w:val="16"/>
        </w:rPr>
        <w:t xml:space="preserve"> годов» без последующих изменений.</w:t>
      </w:r>
    </w:p>
    <w:p w:rsidR="002F2B2B" w:rsidRDefault="002F2B2B" w:rsidP="002F2B2B">
      <w:pPr>
        <w:jc w:val="center"/>
        <w:rPr>
          <w:sz w:val="48"/>
          <w:szCs w:val="48"/>
        </w:rPr>
      </w:pPr>
    </w:p>
    <w:p w:rsidR="002F2B2B" w:rsidRDefault="002F2B2B" w:rsidP="002F2B2B">
      <w:pPr>
        <w:jc w:val="center"/>
        <w:rPr>
          <w:sz w:val="48"/>
          <w:szCs w:val="48"/>
        </w:rPr>
      </w:pPr>
    </w:p>
    <w:p w:rsidR="002F2B2B" w:rsidRDefault="002F2B2B" w:rsidP="002F2B2B">
      <w:pPr>
        <w:jc w:val="center"/>
        <w:rPr>
          <w:sz w:val="36"/>
          <w:szCs w:val="36"/>
        </w:rPr>
      </w:pPr>
    </w:p>
    <w:p w:rsidR="002F2B2B" w:rsidRDefault="002F2B2B" w:rsidP="002F2B2B">
      <w:pPr>
        <w:jc w:val="center"/>
        <w:rPr>
          <w:sz w:val="36"/>
          <w:szCs w:val="36"/>
        </w:rPr>
      </w:pPr>
    </w:p>
    <w:p w:rsidR="002F2B2B" w:rsidRDefault="002F2B2B" w:rsidP="002F2B2B">
      <w:pPr>
        <w:jc w:val="center"/>
        <w:rPr>
          <w:sz w:val="36"/>
          <w:szCs w:val="36"/>
        </w:rPr>
      </w:pPr>
    </w:p>
    <w:p w:rsidR="002F2B2B" w:rsidRDefault="002F2B2B" w:rsidP="002F2B2B">
      <w:pPr>
        <w:jc w:val="center"/>
        <w:rPr>
          <w:sz w:val="36"/>
          <w:szCs w:val="36"/>
        </w:rPr>
      </w:pPr>
    </w:p>
    <w:p w:rsidR="002F2B2B" w:rsidRPr="006F7285" w:rsidRDefault="002F2B2B" w:rsidP="002F2B2B">
      <w:pPr>
        <w:jc w:val="center"/>
        <w:rPr>
          <w:sz w:val="36"/>
          <w:szCs w:val="36"/>
        </w:rPr>
      </w:pPr>
    </w:p>
    <w:p w:rsidR="002F2B2B" w:rsidRDefault="002F2B2B" w:rsidP="002F2B2B">
      <w:pPr>
        <w:pStyle w:val="a5"/>
        <w:numPr>
          <w:ilvl w:val="0"/>
          <w:numId w:val="8"/>
        </w:numPr>
        <w:spacing w:after="0" w:line="240" w:lineRule="auto"/>
        <w:ind w:left="0" w:firstLine="0"/>
        <w:jc w:val="center"/>
        <w:rPr>
          <w:color w:val="C00000"/>
          <w:sz w:val="96"/>
        </w:rPr>
      </w:pPr>
      <w:bookmarkStart w:id="10" w:name="доходы"/>
      <w:r w:rsidRPr="007A295C">
        <w:rPr>
          <w:color w:val="C00000"/>
          <w:sz w:val="96"/>
        </w:rPr>
        <w:t xml:space="preserve">Доходы </w:t>
      </w:r>
      <w:bookmarkEnd w:id="10"/>
      <w:proofErr w:type="spellStart"/>
      <w:r>
        <w:rPr>
          <w:color w:val="C00000"/>
          <w:sz w:val="96"/>
        </w:rPr>
        <w:t>Атяшевского</w:t>
      </w:r>
      <w:proofErr w:type="spellEnd"/>
      <w:r>
        <w:rPr>
          <w:color w:val="C00000"/>
          <w:sz w:val="96"/>
        </w:rPr>
        <w:t xml:space="preserve"> муниципального района</w:t>
      </w:r>
    </w:p>
    <w:p w:rsidR="002F2B2B" w:rsidRDefault="002F2B2B" w:rsidP="002F2B2B">
      <w:pPr>
        <w:rPr>
          <w:color w:val="C00000"/>
          <w:sz w:val="96"/>
        </w:rPr>
      </w:pPr>
      <w:r>
        <w:rPr>
          <w:color w:val="C00000"/>
          <w:sz w:val="96"/>
        </w:rPr>
        <w:br w:type="page"/>
      </w:r>
    </w:p>
    <w:p w:rsidR="002F2B2B" w:rsidRPr="00E303FD" w:rsidRDefault="002F2B2B" w:rsidP="002F2B2B">
      <w:pPr>
        <w:jc w:val="center"/>
        <w:rPr>
          <w:sz w:val="48"/>
        </w:rPr>
      </w:pPr>
      <w:r w:rsidRPr="00E303FD">
        <w:rPr>
          <w:sz w:val="48"/>
        </w:rPr>
        <w:lastRenderedPageBreak/>
        <w:t>Оглавление раздела</w:t>
      </w:r>
    </w:p>
    <w:p w:rsidR="002F2B2B" w:rsidRPr="00F60D5E" w:rsidRDefault="002F2B2B" w:rsidP="002F2B2B">
      <w:pPr>
        <w:jc w:val="center"/>
        <w:rPr>
          <w:sz w:val="10"/>
          <w:szCs w:val="10"/>
        </w:rPr>
      </w:pPr>
    </w:p>
    <w:p w:rsidR="002F2B2B" w:rsidRPr="00F60D5E" w:rsidRDefault="002F2B2B" w:rsidP="002F2B2B">
      <w:pPr>
        <w:pStyle w:val="a5"/>
        <w:rPr>
          <w:sz w:val="20"/>
          <w:szCs w:val="20"/>
        </w:rPr>
      </w:pPr>
    </w:p>
    <w:p w:rsidR="002F2B2B" w:rsidRDefault="00541AF7" w:rsidP="002F2B2B">
      <w:pPr>
        <w:pStyle w:val="a5"/>
        <w:numPr>
          <w:ilvl w:val="0"/>
          <w:numId w:val="23"/>
        </w:numPr>
        <w:spacing w:after="0" w:line="240" w:lineRule="auto"/>
        <w:rPr>
          <w:sz w:val="40"/>
          <w:szCs w:val="40"/>
        </w:rPr>
      </w:pPr>
      <w:hyperlink w:anchor="налогоплательщики" w:history="1">
        <w:r w:rsidR="002F2B2B" w:rsidRPr="00D775C5">
          <w:rPr>
            <w:rStyle w:val="a7"/>
            <w:sz w:val="40"/>
            <w:szCs w:val="40"/>
          </w:rPr>
          <w:t xml:space="preserve">Крупнейшие налогоплательщики </w:t>
        </w:r>
      </w:hyperlink>
      <w:proofErr w:type="spellStart"/>
      <w:r w:rsidR="006B5B32">
        <w:rPr>
          <w:rStyle w:val="a7"/>
          <w:sz w:val="40"/>
          <w:szCs w:val="40"/>
        </w:rPr>
        <w:t>Атяшевского</w:t>
      </w:r>
      <w:proofErr w:type="spellEnd"/>
      <w:r w:rsidR="006B5B32">
        <w:rPr>
          <w:rStyle w:val="a7"/>
          <w:sz w:val="40"/>
          <w:szCs w:val="40"/>
        </w:rPr>
        <w:t xml:space="preserve"> муниципального района</w:t>
      </w:r>
      <w:hyperlink w:anchor="дефицит" w:history="1"/>
    </w:p>
    <w:p w:rsidR="002F2B2B" w:rsidRPr="00F60D5E" w:rsidRDefault="002F2B2B" w:rsidP="002F2B2B">
      <w:pPr>
        <w:pStyle w:val="a5"/>
        <w:rPr>
          <w:sz w:val="20"/>
          <w:szCs w:val="20"/>
        </w:rPr>
      </w:pPr>
    </w:p>
    <w:p w:rsidR="002F2B2B" w:rsidRDefault="00541AF7" w:rsidP="002F2B2B">
      <w:pPr>
        <w:pStyle w:val="a5"/>
        <w:numPr>
          <w:ilvl w:val="0"/>
          <w:numId w:val="23"/>
        </w:numPr>
        <w:spacing w:after="0" w:line="240" w:lineRule="auto"/>
        <w:rPr>
          <w:sz w:val="40"/>
          <w:szCs w:val="40"/>
        </w:rPr>
      </w:pPr>
      <w:hyperlink w:anchor="доходная_часть" w:history="1">
        <w:r w:rsidR="002F2B2B" w:rsidRPr="00D775C5">
          <w:rPr>
            <w:rStyle w:val="a7"/>
            <w:sz w:val="40"/>
            <w:szCs w:val="40"/>
          </w:rPr>
          <w:t xml:space="preserve">Доходная часть бюджета </w:t>
        </w:r>
      </w:hyperlink>
      <w:proofErr w:type="spellStart"/>
      <w:r w:rsidR="006B5B32">
        <w:rPr>
          <w:rStyle w:val="a7"/>
          <w:sz w:val="40"/>
          <w:szCs w:val="40"/>
        </w:rPr>
        <w:t>Атяшевского</w:t>
      </w:r>
      <w:proofErr w:type="spellEnd"/>
      <w:r w:rsidR="006B5B32">
        <w:rPr>
          <w:rStyle w:val="a7"/>
          <w:sz w:val="40"/>
          <w:szCs w:val="40"/>
        </w:rPr>
        <w:t xml:space="preserve"> муниципального района</w:t>
      </w:r>
      <w:hyperlink w:anchor="долг" w:history="1"/>
    </w:p>
    <w:p w:rsidR="002F2B2B" w:rsidRPr="00F60D5E" w:rsidRDefault="002F2B2B" w:rsidP="002F2B2B">
      <w:pPr>
        <w:pStyle w:val="a5"/>
        <w:rPr>
          <w:sz w:val="20"/>
          <w:szCs w:val="20"/>
        </w:rPr>
      </w:pPr>
    </w:p>
    <w:p w:rsidR="002F2B2B" w:rsidRPr="00BE1665" w:rsidRDefault="00541AF7" w:rsidP="002F2B2B">
      <w:pPr>
        <w:pStyle w:val="a5"/>
        <w:numPr>
          <w:ilvl w:val="0"/>
          <w:numId w:val="23"/>
        </w:numPr>
        <w:spacing w:after="0" w:line="240" w:lineRule="auto"/>
        <w:rPr>
          <w:sz w:val="20"/>
          <w:szCs w:val="20"/>
        </w:rPr>
      </w:pPr>
      <w:hyperlink w:anchor="налоговые" w:history="1">
        <w:r w:rsidR="002F2B2B" w:rsidRPr="00D775C5">
          <w:rPr>
            <w:rStyle w:val="a7"/>
            <w:sz w:val="40"/>
            <w:szCs w:val="40"/>
          </w:rPr>
          <w:t>Структура налоговых доходов бюджета</w:t>
        </w:r>
        <w:r w:rsidR="006B5B32">
          <w:rPr>
            <w:rStyle w:val="a7"/>
            <w:sz w:val="40"/>
            <w:szCs w:val="40"/>
          </w:rPr>
          <w:t xml:space="preserve"> </w:t>
        </w:r>
        <w:proofErr w:type="spellStart"/>
        <w:r w:rsidR="006B5B32">
          <w:rPr>
            <w:rStyle w:val="a7"/>
            <w:sz w:val="40"/>
            <w:szCs w:val="40"/>
          </w:rPr>
          <w:t>Атяшевского</w:t>
        </w:r>
        <w:proofErr w:type="spellEnd"/>
        <w:r w:rsidR="006B5B32">
          <w:rPr>
            <w:rStyle w:val="a7"/>
            <w:sz w:val="40"/>
            <w:szCs w:val="40"/>
          </w:rPr>
          <w:t xml:space="preserve"> муниципального района</w:t>
        </w:r>
      </w:hyperlink>
      <w:hyperlink w:anchor="МБТ" w:history="1"/>
    </w:p>
    <w:p w:rsidR="002F2B2B" w:rsidRPr="00F60D5E" w:rsidRDefault="002F2B2B" w:rsidP="002F2B2B">
      <w:pPr>
        <w:pStyle w:val="a5"/>
        <w:rPr>
          <w:sz w:val="20"/>
          <w:szCs w:val="20"/>
        </w:rPr>
      </w:pPr>
    </w:p>
    <w:p w:rsidR="002F2B2B" w:rsidRDefault="00541AF7" w:rsidP="002F2B2B">
      <w:pPr>
        <w:pStyle w:val="a5"/>
        <w:numPr>
          <w:ilvl w:val="0"/>
          <w:numId w:val="23"/>
        </w:numPr>
        <w:spacing w:after="0" w:line="240" w:lineRule="auto"/>
        <w:rPr>
          <w:sz w:val="20"/>
          <w:szCs w:val="20"/>
        </w:rPr>
      </w:pPr>
      <w:hyperlink w:anchor="неналоговые" w:history="1">
        <w:r w:rsidR="002F2B2B" w:rsidRPr="00D775C5">
          <w:rPr>
            <w:rStyle w:val="a7"/>
            <w:sz w:val="40"/>
            <w:szCs w:val="40"/>
          </w:rPr>
          <w:t xml:space="preserve">Структура неналоговых доходов бюджета </w:t>
        </w:r>
      </w:hyperlink>
      <w:proofErr w:type="spellStart"/>
      <w:r w:rsidR="006B5B32">
        <w:rPr>
          <w:rStyle w:val="a7"/>
          <w:sz w:val="40"/>
          <w:szCs w:val="40"/>
        </w:rPr>
        <w:t>Атяшевского</w:t>
      </w:r>
      <w:proofErr w:type="spellEnd"/>
      <w:r w:rsidR="006B5B32">
        <w:rPr>
          <w:rStyle w:val="a7"/>
          <w:sz w:val="40"/>
          <w:szCs w:val="40"/>
        </w:rPr>
        <w:t xml:space="preserve"> муниципального района</w:t>
      </w:r>
    </w:p>
    <w:p w:rsidR="002F2B2B" w:rsidRPr="00BE1665" w:rsidRDefault="00541AF7" w:rsidP="002F2B2B">
      <w:pPr>
        <w:spacing w:after="0" w:line="240" w:lineRule="auto"/>
        <w:rPr>
          <w:sz w:val="20"/>
          <w:szCs w:val="20"/>
        </w:rPr>
      </w:pPr>
      <w:hyperlink w:anchor="МБТ" w:history="1"/>
    </w:p>
    <w:p w:rsidR="002F2B2B" w:rsidRDefault="002F2B2B" w:rsidP="002F2B2B">
      <w:pPr>
        <w:rPr>
          <w:sz w:val="48"/>
        </w:rPr>
      </w:pPr>
      <w:r>
        <w:rPr>
          <w:sz w:val="48"/>
        </w:rPr>
        <w:br w:type="page"/>
      </w:r>
    </w:p>
    <w:p w:rsidR="006B5B32" w:rsidRDefault="006B5B32" w:rsidP="006B5B32">
      <w:pPr>
        <w:jc w:val="center"/>
        <w:rPr>
          <w:rFonts w:ascii="Times New Roman" w:hAnsi="Times New Roman"/>
          <w:b/>
          <w:sz w:val="32"/>
          <w:szCs w:val="32"/>
        </w:rPr>
      </w:pPr>
      <w:r w:rsidRPr="00045F68">
        <w:rPr>
          <w:rFonts w:ascii="Times New Roman" w:hAnsi="Times New Roman"/>
          <w:b/>
          <w:sz w:val="32"/>
          <w:szCs w:val="32"/>
        </w:rPr>
        <w:lastRenderedPageBreak/>
        <w:t xml:space="preserve">Крупнейшие налогоплательщики </w:t>
      </w:r>
      <w:proofErr w:type="spellStart"/>
      <w:r w:rsidRPr="00045F68">
        <w:rPr>
          <w:rFonts w:ascii="Times New Roman" w:hAnsi="Times New Roman"/>
          <w:b/>
          <w:sz w:val="32"/>
          <w:szCs w:val="32"/>
        </w:rPr>
        <w:t>Атяшевского</w:t>
      </w:r>
      <w:proofErr w:type="spellEnd"/>
      <w:r w:rsidRPr="00045F68">
        <w:rPr>
          <w:rFonts w:ascii="Times New Roman" w:hAnsi="Times New Roman"/>
          <w:b/>
          <w:sz w:val="32"/>
          <w:szCs w:val="32"/>
        </w:rPr>
        <w:t xml:space="preserve"> муниципального района</w:t>
      </w:r>
    </w:p>
    <w:p w:rsidR="006B5B32" w:rsidRDefault="006B5B32" w:rsidP="006B5B32">
      <w:pPr>
        <w:jc w:val="center"/>
        <w:rPr>
          <w:rFonts w:ascii="Times New Roman" w:hAnsi="Times New Roman"/>
          <w:b/>
          <w:sz w:val="32"/>
          <w:szCs w:val="32"/>
        </w:rPr>
      </w:pPr>
    </w:p>
    <w:p w:rsidR="006B5B32" w:rsidRPr="00045F68" w:rsidRDefault="006B5B32" w:rsidP="006B5B32">
      <w:pPr>
        <w:pStyle w:val="a5"/>
        <w:numPr>
          <w:ilvl w:val="0"/>
          <w:numId w:val="41"/>
        </w:numPr>
        <w:spacing w:line="480" w:lineRule="auto"/>
        <w:rPr>
          <w:rFonts w:ascii="Times New Roman" w:hAnsi="Times New Roman"/>
          <w:b/>
          <w:sz w:val="32"/>
          <w:szCs w:val="32"/>
        </w:rPr>
      </w:pPr>
      <w:r w:rsidRPr="00045F68">
        <w:rPr>
          <w:rFonts w:ascii="Times New Roman" w:hAnsi="Times New Roman"/>
          <w:b/>
          <w:sz w:val="32"/>
          <w:szCs w:val="32"/>
        </w:rPr>
        <w:t>ООО МПК «</w:t>
      </w:r>
      <w:proofErr w:type="spellStart"/>
      <w:r w:rsidRPr="00045F68">
        <w:rPr>
          <w:rFonts w:ascii="Times New Roman" w:hAnsi="Times New Roman"/>
          <w:b/>
          <w:sz w:val="32"/>
          <w:szCs w:val="32"/>
        </w:rPr>
        <w:t>Атяшевский</w:t>
      </w:r>
      <w:proofErr w:type="spellEnd"/>
      <w:r w:rsidRPr="00045F68">
        <w:rPr>
          <w:rFonts w:ascii="Times New Roman" w:hAnsi="Times New Roman"/>
          <w:b/>
          <w:sz w:val="32"/>
          <w:szCs w:val="32"/>
        </w:rPr>
        <w:t>»</w:t>
      </w:r>
    </w:p>
    <w:p w:rsidR="006B5B32" w:rsidRPr="00045F68" w:rsidRDefault="006B5B32" w:rsidP="006B5B32">
      <w:pPr>
        <w:pStyle w:val="a5"/>
        <w:numPr>
          <w:ilvl w:val="0"/>
          <w:numId w:val="41"/>
        </w:numPr>
        <w:spacing w:line="480" w:lineRule="auto"/>
        <w:rPr>
          <w:rFonts w:ascii="Times New Roman" w:hAnsi="Times New Roman"/>
          <w:b/>
          <w:sz w:val="32"/>
          <w:szCs w:val="32"/>
        </w:rPr>
      </w:pPr>
      <w:r w:rsidRPr="00045F68">
        <w:rPr>
          <w:rFonts w:ascii="Times New Roman" w:hAnsi="Times New Roman"/>
          <w:b/>
          <w:sz w:val="32"/>
          <w:szCs w:val="32"/>
        </w:rPr>
        <w:t>ЗАО «Мордовский бекон»</w:t>
      </w:r>
    </w:p>
    <w:p w:rsidR="006B5B32" w:rsidRPr="00045F68" w:rsidRDefault="006B5B32" w:rsidP="006B5B32">
      <w:pPr>
        <w:pStyle w:val="a5"/>
        <w:numPr>
          <w:ilvl w:val="0"/>
          <w:numId w:val="41"/>
        </w:numPr>
        <w:spacing w:line="480" w:lineRule="auto"/>
        <w:rPr>
          <w:rFonts w:ascii="Times New Roman" w:hAnsi="Times New Roman"/>
          <w:b/>
          <w:sz w:val="32"/>
          <w:szCs w:val="32"/>
        </w:rPr>
      </w:pPr>
      <w:r w:rsidRPr="00045F68">
        <w:rPr>
          <w:rFonts w:ascii="Times New Roman" w:hAnsi="Times New Roman"/>
          <w:b/>
          <w:sz w:val="32"/>
          <w:szCs w:val="32"/>
        </w:rPr>
        <w:t>ОАО «Завод маслодельный «</w:t>
      </w:r>
      <w:proofErr w:type="spellStart"/>
      <w:r w:rsidRPr="00045F68">
        <w:rPr>
          <w:rFonts w:ascii="Times New Roman" w:hAnsi="Times New Roman"/>
          <w:b/>
          <w:sz w:val="32"/>
          <w:szCs w:val="32"/>
        </w:rPr>
        <w:t>Атяшевский</w:t>
      </w:r>
      <w:proofErr w:type="spellEnd"/>
      <w:r w:rsidRPr="00045F68">
        <w:rPr>
          <w:rFonts w:ascii="Times New Roman" w:hAnsi="Times New Roman"/>
          <w:b/>
          <w:sz w:val="32"/>
          <w:szCs w:val="32"/>
        </w:rPr>
        <w:t>»</w:t>
      </w:r>
    </w:p>
    <w:p w:rsidR="006B5B32" w:rsidRPr="00045F68" w:rsidRDefault="006B5B32" w:rsidP="006B5B32">
      <w:pPr>
        <w:pStyle w:val="a5"/>
        <w:numPr>
          <w:ilvl w:val="0"/>
          <w:numId w:val="41"/>
        </w:numPr>
        <w:spacing w:line="480" w:lineRule="auto"/>
        <w:rPr>
          <w:rFonts w:ascii="Times New Roman" w:hAnsi="Times New Roman"/>
          <w:b/>
          <w:sz w:val="32"/>
          <w:szCs w:val="32"/>
        </w:rPr>
      </w:pPr>
      <w:r w:rsidRPr="00045F68">
        <w:rPr>
          <w:rFonts w:ascii="Times New Roman" w:hAnsi="Times New Roman"/>
          <w:b/>
          <w:sz w:val="32"/>
          <w:szCs w:val="32"/>
        </w:rPr>
        <w:t>АО «АГРО-АТЯШЕВО»</w:t>
      </w:r>
    </w:p>
    <w:p w:rsidR="006B5B32" w:rsidRPr="00045F68" w:rsidRDefault="006B5B32" w:rsidP="006B5B32">
      <w:pPr>
        <w:pStyle w:val="a5"/>
        <w:numPr>
          <w:ilvl w:val="0"/>
          <w:numId w:val="41"/>
        </w:numPr>
        <w:spacing w:line="480" w:lineRule="auto"/>
        <w:rPr>
          <w:rFonts w:ascii="Times New Roman" w:hAnsi="Times New Roman"/>
          <w:b/>
          <w:sz w:val="32"/>
          <w:szCs w:val="32"/>
        </w:rPr>
      </w:pPr>
      <w:r w:rsidRPr="00045F68">
        <w:rPr>
          <w:rFonts w:ascii="Times New Roman" w:hAnsi="Times New Roman"/>
          <w:b/>
          <w:sz w:val="32"/>
          <w:szCs w:val="32"/>
        </w:rPr>
        <w:t>ОАО «Агрофирма «ИСКРА»</w:t>
      </w:r>
    </w:p>
    <w:p w:rsidR="006B5B32" w:rsidRDefault="006B5B32" w:rsidP="006B5B32">
      <w:pPr>
        <w:pStyle w:val="a5"/>
        <w:numPr>
          <w:ilvl w:val="0"/>
          <w:numId w:val="41"/>
        </w:numPr>
        <w:spacing w:line="480" w:lineRule="auto"/>
        <w:rPr>
          <w:rFonts w:ascii="Times New Roman" w:hAnsi="Times New Roman"/>
          <w:b/>
          <w:sz w:val="32"/>
          <w:szCs w:val="32"/>
        </w:rPr>
      </w:pPr>
      <w:r w:rsidRPr="00045F68">
        <w:rPr>
          <w:rFonts w:ascii="Times New Roman" w:hAnsi="Times New Roman"/>
          <w:b/>
          <w:sz w:val="32"/>
          <w:szCs w:val="32"/>
        </w:rPr>
        <w:t>ООО «</w:t>
      </w:r>
      <w:proofErr w:type="spellStart"/>
      <w:r w:rsidRPr="00045F68">
        <w:rPr>
          <w:rFonts w:ascii="Times New Roman" w:hAnsi="Times New Roman"/>
          <w:b/>
          <w:sz w:val="32"/>
          <w:szCs w:val="32"/>
        </w:rPr>
        <w:t>Сабанчеевское</w:t>
      </w:r>
      <w:proofErr w:type="spellEnd"/>
      <w:r w:rsidRPr="00045F68">
        <w:rPr>
          <w:rFonts w:ascii="Times New Roman" w:hAnsi="Times New Roman"/>
          <w:b/>
          <w:sz w:val="32"/>
          <w:szCs w:val="32"/>
        </w:rPr>
        <w:t>»</w:t>
      </w:r>
    </w:p>
    <w:p w:rsidR="002F2B2B" w:rsidRDefault="002F2B2B" w:rsidP="002F2B2B">
      <w:pPr>
        <w:rPr>
          <w:color w:val="C00000"/>
          <w:sz w:val="48"/>
          <w:szCs w:val="48"/>
        </w:rPr>
      </w:pPr>
      <w:r>
        <w:rPr>
          <w:color w:val="C00000"/>
          <w:sz w:val="48"/>
          <w:szCs w:val="48"/>
        </w:rPr>
        <w:br w:type="page"/>
      </w:r>
    </w:p>
    <w:p w:rsidR="006B5B32" w:rsidRDefault="00E85B7A" w:rsidP="002F2B2B">
      <w:pPr>
        <w:rPr>
          <w:sz w:val="48"/>
          <w:szCs w:val="48"/>
        </w:rPr>
      </w:pPr>
      <w:r>
        <w:rPr>
          <w:noProof/>
          <w:lang w:eastAsia="ru-RU"/>
        </w:rPr>
        <w:lastRenderedPageBreak/>
        <w:drawing>
          <wp:inline distT="0" distB="0" distL="0" distR="0" wp14:anchorId="03DE1779" wp14:editId="7A373CDE">
            <wp:extent cx="6120130" cy="3742481"/>
            <wp:effectExtent l="0" t="0" r="13970" b="107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5B32" w:rsidRDefault="00155C13" w:rsidP="002F2B2B">
      <w:pPr>
        <w:rPr>
          <w:sz w:val="48"/>
          <w:szCs w:val="48"/>
        </w:rPr>
      </w:pPr>
      <w:r>
        <w:rPr>
          <w:noProof/>
          <w:lang w:eastAsia="ru-RU"/>
        </w:rPr>
        <w:drawing>
          <wp:inline distT="0" distB="0" distL="0" distR="0" wp14:anchorId="4085FF05" wp14:editId="6F953828">
            <wp:extent cx="6120130" cy="4520621"/>
            <wp:effectExtent l="0" t="0" r="13970" b="1333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70FA" w:rsidRDefault="008470FA" w:rsidP="002F2B2B">
      <w:pPr>
        <w:pStyle w:val="a5"/>
        <w:spacing w:after="0"/>
        <w:ind w:left="0"/>
        <w:rPr>
          <w:color w:val="C00000"/>
          <w:sz w:val="36"/>
          <w:szCs w:val="36"/>
        </w:rPr>
      </w:pPr>
      <w:bookmarkStart w:id="11" w:name="РАСХОДЫ"/>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8470FA" w:rsidRDefault="008470FA" w:rsidP="002F2B2B">
      <w:pPr>
        <w:pStyle w:val="a5"/>
        <w:spacing w:after="0"/>
        <w:ind w:left="0"/>
        <w:rPr>
          <w:color w:val="C00000"/>
          <w:sz w:val="36"/>
          <w:szCs w:val="36"/>
        </w:rPr>
      </w:pPr>
    </w:p>
    <w:p w:rsidR="002F2B2B" w:rsidRPr="006F7285" w:rsidRDefault="002F2B2B" w:rsidP="002F2B2B">
      <w:pPr>
        <w:pStyle w:val="a5"/>
        <w:spacing w:after="0"/>
        <w:ind w:left="0"/>
        <w:rPr>
          <w:color w:val="C00000"/>
          <w:sz w:val="36"/>
          <w:szCs w:val="36"/>
        </w:rPr>
      </w:pPr>
    </w:p>
    <w:p w:rsidR="002F2B2B" w:rsidRPr="003821B4" w:rsidRDefault="002F2B2B" w:rsidP="002F2B2B">
      <w:pPr>
        <w:pStyle w:val="a5"/>
        <w:numPr>
          <w:ilvl w:val="0"/>
          <w:numId w:val="8"/>
        </w:numPr>
        <w:spacing w:after="0" w:line="240" w:lineRule="auto"/>
        <w:ind w:left="0" w:firstLine="0"/>
        <w:jc w:val="center"/>
        <w:rPr>
          <w:color w:val="C00000"/>
          <w:sz w:val="96"/>
        </w:rPr>
      </w:pPr>
      <w:r w:rsidRPr="003821B4">
        <w:rPr>
          <w:color w:val="C00000"/>
          <w:sz w:val="96"/>
        </w:rPr>
        <w:t xml:space="preserve">Расходы </w:t>
      </w:r>
      <w:proofErr w:type="spellStart"/>
      <w:r w:rsidRPr="003821B4">
        <w:rPr>
          <w:color w:val="C00000"/>
          <w:sz w:val="96"/>
        </w:rPr>
        <w:t>Атяшевского</w:t>
      </w:r>
      <w:proofErr w:type="spellEnd"/>
      <w:r w:rsidRPr="003821B4">
        <w:rPr>
          <w:color w:val="C00000"/>
          <w:sz w:val="96"/>
        </w:rPr>
        <w:t xml:space="preserve"> муниципального района</w:t>
      </w:r>
      <w:bookmarkEnd w:id="11"/>
      <w:r w:rsidRPr="003821B4">
        <w:rPr>
          <w:color w:val="C00000"/>
          <w:sz w:val="96"/>
        </w:rPr>
        <w:br w:type="page"/>
      </w:r>
    </w:p>
    <w:p w:rsidR="002F2B2B" w:rsidRPr="00E303FD" w:rsidRDefault="002F2B2B" w:rsidP="002F2B2B">
      <w:pPr>
        <w:jc w:val="center"/>
        <w:rPr>
          <w:sz w:val="48"/>
        </w:rPr>
      </w:pPr>
      <w:r w:rsidRPr="00E303FD">
        <w:rPr>
          <w:sz w:val="48"/>
        </w:rPr>
        <w:lastRenderedPageBreak/>
        <w:t>Оглавление раздела</w:t>
      </w:r>
    </w:p>
    <w:p w:rsidR="002F2B2B" w:rsidRDefault="002F2B2B" w:rsidP="002F2B2B">
      <w:pPr>
        <w:jc w:val="center"/>
      </w:pPr>
    </w:p>
    <w:p w:rsidR="002F2B2B" w:rsidRPr="00775A5E" w:rsidRDefault="00541AF7" w:rsidP="002F2B2B">
      <w:pPr>
        <w:pStyle w:val="a5"/>
        <w:numPr>
          <w:ilvl w:val="0"/>
          <w:numId w:val="25"/>
        </w:numPr>
        <w:spacing w:after="0" w:line="240" w:lineRule="auto"/>
        <w:ind w:left="851" w:hanging="851"/>
        <w:rPr>
          <w:sz w:val="24"/>
        </w:rPr>
      </w:pPr>
      <w:hyperlink w:anchor="группировка_расходов" w:history="1">
        <w:r w:rsidR="002F2B2B" w:rsidRPr="00775A5E">
          <w:rPr>
            <w:rStyle w:val="a7"/>
            <w:sz w:val="40"/>
          </w:rPr>
          <w:t xml:space="preserve">Группировка расходов в проекте </w:t>
        </w:r>
        <w:r w:rsidR="002F2B2B">
          <w:rPr>
            <w:rStyle w:val="a7"/>
            <w:sz w:val="40"/>
          </w:rPr>
          <w:t xml:space="preserve">решения Совета депутатов </w:t>
        </w:r>
        <w:proofErr w:type="spellStart"/>
        <w:r w:rsidR="002F2B2B">
          <w:rPr>
            <w:rStyle w:val="a7"/>
            <w:sz w:val="40"/>
          </w:rPr>
          <w:t>Атяшевского</w:t>
        </w:r>
        <w:proofErr w:type="spellEnd"/>
        <w:r w:rsidR="002F2B2B">
          <w:rPr>
            <w:rStyle w:val="a7"/>
            <w:sz w:val="40"/>
          </w:rPr>
          <w:t xml:space="preserve"> муниципального района</w:t>
        </w:r>
        <w:r w:rsidR="00A41DA4">
          <w:rPr>
            <w:rStyle w:val="a7"/>
            <w:sz w:val="40"/>
          </w:rPr>
          <w:t xml:space="preserve"> Республики Мордовия</w:t>
        </w:r>
        <w:r w:rsidR="002F2B2B" w:rsidRPr="00775A5E">
          <w:rPr>
            <w:rStyle w:val="a7"/>
            <w:sz w:val="40"/>
          </w:rPr>
          <w:t xml:space="preserve"> о бюджете</w:t>
        </w:r>
      </w:hyperlink>
      <w:r w:rsidR="002F2B2B">
        <w:rPr>
          <w:rStyle w:val="a7"/>
          <w:sz w:val="40"/>
        </w:rPr>
        <w:t xml:space="preserve"> </w:t>
      </w:r>
      <w:proofErr w:type="spellStart"/>
      <w:r w:rsidR="002F2B2B">
        <w:rPr>
          <w:rStyle w:val="a7"/>
          <w:sz w:val="40"/>
        </w:rPr>
        <w:t>Атяшевского</w:t>
      </w:r>
      <w:proofErr w:type="spellEnd"/>
      <w:r w:rsidR="002F2B2B">
        <w:rPr>
          <w:rStyle w:val="a7"/>
          <w:sz w:val="40"/>
        </w:rPr>
        <w:t xml:space="preserve"> муниципального района</w:t>
      </w:r>
      <w:r w:rsidR="00A41DA4">
        <w:rPr>
          <w:rStyle w:val="a7"/>
          <w:sz w:val="40"/>
        </w:rPr>
        <w:t xml:space="preserve"> Республики Мордовия</w:t>
      </w:r>
    </w:p>
    <w:p w:rsidR="002F2B2B" w:rsidRPr="000675EB" w:rsidRDefault="002F2B2B" w:rsidP="002F2B2B">
      <w:pPr>
        <w:spacing w:after="0" w:line="240" w:lineRule="auto"/>
        <w:ind w:left="851" w:hanging="851"/>
        <w:contextualSpacing/>
        <w:rPr>
          <w:sz w:val="32"/>
          <w:szCs w:val="20"/>
        </w:rPr>
      </w:pPr>
    </w:p>
    <w:p w:rsidR="002F2B2B" w:rsidRPr="008C13E1" w:rsidRDefault="00541AF7" w:rsidP="002F2B2B">
      <w:pPr>
        <w:pStyle w:val="a5"/>
        <w:numPr>
          <w:ilvl w:val="0"/>
          <w:numId w:val="25"/>
        </w:numPr>
        <w:spacing w:after="0" w:line="240" w:lineRule="auto"/>
        <w:ind w:left="851" w:hanging="851"/>
        <w:rPr>
          <w:sz w:val="20"/>
        </w:rPr>
      </w:pPr>
      <w:hyperlink w:anchor="функциональная" w:history="1">
        <w:r w:rsidR="002F2B2B" w:rsidRPr="009372CD">
          <w:rPr>
            <w:rStyle w:val="a7"/>
            <w:sz w:val="40"/>
          </w:rPr>
          <w:t>Функциональная структура расходов бюджета</w:t>
        </w:r>
      </w:hyperlink>
      <w:r w:rsidR="002F2B2B">
        <w:rPr>
          <w:rStyle w:val="a7"/>
          <w:sz w:val="40"/>
        </w:rPr>
        <w:t xml:space="preserve"> </w:t>
      </w:r>
      <w:proofErr w:type="spellStart"/>
      <w:r w:rsidR="002F2B2B">
        <w:rPr>
          <w:rStyle w:val="a7"/>
          <w:sz w:val="40"/>
        </w:rPr>
        <w:t>Атяшевского</w:t>
      </w:r>
      <w:proofErr w:type="spellEnd"/>
      <w:r w:rsidR="002F2B2B">
        <w:rPr>
          <w:rStyle w:val="a7"/>
          <w:sz w:val="40"/>
        </w:rPr>
        <w:t xml:space="preserve"> муниципального района</w:t>
      </w:r>
      <w:r w:rsidR="00A41DA4">
        <w:rPr>
          <w:rStyle w:val="a7"/>
          <w:sz w:val="40"/>
        </w:rPr>
        <w:t xml:space="preserve"> Республики Мордовия</w:t>
      </w:r>
    </w:p>
    <w:p w:rsidR="002F2B2B" w:rsidRPr="000675EB" w:rsidRDefault="002F2B2B" w:rsidP="002F2B2B">
      <w:pPr>
        <w:spacing w:after="0" w:line="240" w:lineRule="auto"/>
        <w:ind w:left="851" w:hanging="851"/>
        <w:contextualSpacing/>
        <w:rPr>
          <w:sz w:val="32"/>
          <w:szCs w:val="20"/>
        </w:rPr>
      </w:pPr>
    </w:p>
    <w:p w:rsidR="002F2B2B" w:rsidRPr="008C13E1" w:rsidRDefault="00541AF7" w:rsidP="002F2B2B">
      <w:pPr>
        <w:pStyle w:val="a5"/>
        <w:numPr>
          <w:ilvl w:val="0"/>
          <w:numId w:val="25"/>
        </w:numPr>
        <w:spacing w:after="0" w:line="240" w:lineRule="auto"/>
        <w:ind w:left="851" w:hanging="851"/>
        <w:rPr>
          <w:sz w:val="20"/>
        </w:rPr>
      </w:pPr>
      <w:hyperlink w:anchor="программная_структура" w:history="1">
        <w:r w:rsidR="002F2B2B" w:rsidRPr="00397EB7">
          <w:rPr>
            <w:rStyle w:val="a7"/>
            <w:sz w:val="40"/>
          </w:rPr>
          <w:t>Программная структура расходов бюджета</w:t>
        </w:r>
      </w:hyperlink>
      <w:r w:rsidR="002F2B2B">
        <w:rPr>
          <w:rStyle w:val="a7"/>
          <w:sz w:val="40"/>
        </w:rPr>
        <w:t xml:space="preserve"> </w:t>
      </w:r>
      <w:proofErr w:type="spellStart"/>
      <w:r w:rsidR="002F2B2B">
        <w:rPr>
          <w:rStyle w:val="a7"/>
          <w:sz w:val="40"/>
        </w:rPr>
        <w:t>Атяшевского</w:t>
      </w:r>
      <w:proofErr w:type="spellEnd"/>
      <w:r w:rsidR="002F2B2B">
        <w:rPr>
          <w:rStyle w:val="a7"/>
          <w:sz w:val="40"/>
        </w:rPr>
        <w:t xml:space="preserve"> муниципального района</w:t>
      </w:r>
      <w:r w:rsidR="00A41DA4">
        <w:rPr>
          <w:rStyle w:val="a7"/>
          <w:sz w:val="40"/>
        </w:rPr>
        <w:t xml:space="preserve"> Республики Мордовия</w:t>
      </w:r>
    </w:p>
    <w:p w:rsidR="002F2B2B" w:rsidRPr="000675EB" w:rsidRDefault="002F2B2B" w:rsidP="002F2B2B">
      <w:pPr>
        <w:spacing w:after="0" w:line="240" w:lineRule="auto"/>
        <w:ind w:left="851" w:hanging="851"/>
        <w:contextualSpacing/>
        <w:rPr>
          <w:sz w:val="40"/>
          <w:szCs w:val="20"/>
        </w:rPr>
      </w:pPr>
    </w:p>
    <w:p w:rsidR="002F2B2B" w:rsidRPr="008C13E1" w:rsidRDefault="00541AF7" w:rsidP="002F2B2B">
      <w:pPr>
        <w:pStyle w:val="a5"/>
        <w:numPr>
          <w:ilvl w:val="0"/>
          <w:numId w:val="25"/>
        </w:numPr>
        <w:spacing w:after="0" w:line="240" w:lineRule="auto"/>
        <w:ind w:left="851" w:hanging="851"/>
        <w:rPr>
          <w:sz w:val="16"/>
        </w:rPr>
      </w:pPr>
      <w:hyperlink w:anchor="виды_расходов" w:history="1">
        <w:r w:rsidR="002F2B2B" w:rsidRPr="005F31C5">
          <w:rPr>
            <w:rStyle w:val="a7"/>
            <w:sz w:val="40"/>
          </w:rPr>
          <w:t xml:space="preserve">Структура расходов бюджета </w:t>
        </w:r>
        <w:proofErr w:type="spellStart"/>
        <w:r w:rsidR="002F2B2B">
          <w:rPr>
            <w:rStyle w:val="a7"/>
            <w:sz w:val="40"/>
          </w:rPr>
          <w:t>Атяшевского</w:t>
        </w:r>
        <w:proofErr w:type="spellEnd"/>
        <w:r w:rsidR="002F2B2B">
          <w:rPr>
            <w:rStyle w:val="a7"/>
            <w:sz w:val="40"/>
          </w:rPr>
          <w:t xml:space="preserve"> муниципального района </w:t>
        </w:r>
        <w:r w:rsidR="00A41DA4">
          <w:rPr>
            <w:rStyle w:val="a7"/>
            <w:sz w:val="40"/>
          </w:rPr>
          <w:t xml:space="preserve">Республики Мордовия </w:t>
        </w:r>
        <w:r w:rsidR="002F2B2B" w:rsidRPr="005F31C5">
          <w:rPr>
            <w:rStyle w:val="a7"/>
            <w:sz w:val="40"/>
          </w:rPr>
          <w:t>по видам</w:t>
        </w:r>
        <w:r w:rsidR="002F2B2B">
          <w:rPr>
            <w:rStyle w:val="a7"/>
            <w:sz w:val="40"/>
          </w:rPr>
          <w:t xml:space="preserve"> </w:t>
        </w:r>
        <w:r w:rsidR="002F2B2B" w:rsidRPr="005F31C5">
          <w:rPr>
            <w:rStyle w:val="a7"/>
            <w:sz w:val="40"/>
          </w:rPr>
          <w:t>расходов</w:t>
        </w:r>
      </w:hyperlink>
    </w:p>
    <w:p w:rsidR="002F2B2B" w:rsidRPr="008C13E1" w:rsidRDefault="002F2B2B" w:rsidP="002F2B2B">
      <w:pPr>
        <w:spacing w:after="0" w:line="240" w:lineRule="auto"/>
        <w:ind w:left="851" w:hanging="851"/>
        <w:contextualSpacing/>
        <w:rPr>
          <w:sz w:val="20"/>
          <w:szCs w:val="20"/>
        </w:rPr>
      </w:pPr>
    </w:p>
    <w:p w:rsidR="002F2B2B" w:rsidRPr="00C5206A" w:rsidRDefault="002F2B2B" w:rsidP="002F2B2B">
      <w:pPr>
        <w:pStyle w:val="a5"/>
        <w:spacing w:after="0" w:line="240" w:lineRule="auto"/>
        <w:ind w:left="851"/>
        <w:rPr>
          <w:sz w:val="16"/>
        </w:rPr>
      </w:pPr>
    </w:p>
    <w:p w:rsidR="002F2B2B" w:rsidRDefault="002F2B2B" w:rsidP="002F2B2B">
      <w:pPr>
        <w:rPr>
          <w:sz w:val="48"/>
        </w:rPr>
      </w:pPr>
      <w:r>
        <w:rPr>
          <w:sz w:val="48"/>
        </w:rPr>
        <w:br w:type="page"/>
      </w:r>
    </w:p>
    <w:p w:rsidR="002F2B2B" w:rsidRPr="004825D3" w:rsidRDefault="002F2B2B" w:rsidP="002F2B2B">
      <w:pPr>
        <w:pStyle w:val="a5"/>
        <w:spacing w:after="0" w:line="240" w:lineRule="auto"/>
        <w:ind w:left="0"/>
        <w:jc w:val="center"/>
        <w:rPr>
          <w:sz w:val="40"/>
          <w:szCs w:val="40"/>
        </w:rPr>
      </w:pPr>
      <w:bookmarkStart w:id="12" w:name="группировка_расходов"/>
      <w:r w:rsidRPr="004825D3">
        <w:rPr>
          <w:sz w:val="40"/>
          <w:szCs w:val="40"/>
        </w:rPr>
        <w:lastRenderedPageBreak/>
        <w:t xml:space="preserve">В проекте решения Совета депутатов </w:t>
      </w:r>
      <w:proofErr w:type="spellStart"/>
      <w:r w:rsidRPr="004825D3">
        <w:rPr>
          <w:sz w:val="40"/>
          <w:szCs w:val="40"/>
        </w:rPr>
        <w:t>Атяшевского</w:t>
      </w:r>
      <w:proofErr w:type="spellEnd"/>
      <w:r w:rsidRPr="004825D3">
        <w:rPr>
          <w:sz w:val="40"/>
          <w:szCs w:val="40"/>
        </w:rPr>
        <w:t xml:space="preserve"> муниципального района</w:t>
      </w:r>
      <w:r w:rsidR="001B7334">
        <w:rPr>
          <w:sz w:val="40"/>
          <w:szCs w:val="40"/>
        </w:rPr>
        <w:t xml:space="preserve"> Республики Мордовия</w:t>
      </w:r>
      <w:r w:rsidRPr="004825D3">
        <w:rPr>
          <w:sz w:val="40"/>
          <w:szCs w:val="40"/>
        </w:rPr>
        <w:t xml:space="preserve"> о бюджете </w:t>
      </w:r>
      <w:proofErr w:type="spellStart"/>
      <w:r w:rsidRPr="004825D3">
        <w:rPr>
          <w:sz w:val="40"/>
          <w:szCs w:val="40"/>
        </w:rPr>
        <w:t>Атяшевского</w:t>
      </w:r>
      <w:proofErr w:type="spellEnd"/>
      <w:r w:rsidRPr="004825D3">
        <w:rPr>
          <w:sz w:val="40"/>
          <w:szCs w:val="40"/>
        </w:rPr>
        <w:t xml:space="preserve"> муниципального района</w:t>
      </w:r>
      <w:r w:rsidR="001B7334">
        <w:rPr>
          <w:sz w:val="40"/>
          <w:szCs w:val="40"/>
        </w:rPr>
        <w:t xml:space="preserve"> Республики Мордовия</w:t>
      </w:r>
      <w:r w:rsidRPr="004825D3">
        <w:rPr>
          <w:sz w:val="40"/>
          <w:szCs w:val="40"/>
        </w:rPr>
        <w:t xml:space="preserve"> на 20</w:t>
      </w:r>
      <w:r w:rsidR="006440B7">
        <w:rPr>
          <w:sz w:val="40"/>
          <w:szCs w:val="40"/>
        </w:rPr>
        <w:t>2</w:t>
      </w:r>
      <w:r w:rsidR="00155C13">
        <w:rPr>
          <w:sz w:val="40"/>
          <w:szCs w:val="40"/>
        </w:rPr>
        <w:t>1</w:t>
      </w:r>
      <w:r w:rsidRPr="004825D3">
        <w:rPr>
          <w:sz w:val="40"/>
          <w:szCs w:val="40"/>
        </w:rPr>
        <w:t>-202</w:t>
      </w:r>
      <w:r w:rsidR="00155C13">
        <w:rPr>
          <w:sz w:val="40"/>
          <w:szCs w:val="40"/>
        </w:rPr>
        <w:t>3</w:t>
      </w:r>
      <w:r w:rsidRPr="004825D3">
        <w:rPr>
          <w:sz w:val="40"/>
          <w:szCs w:val="40"/>
        </w:rPr>
        <w:t xml:space="preserve"> годы расходы представлены </w:t>
      </w:r>
      <w:r w:rsidRPr="004825D3">
        <w:rPr>
          <w:color w:val="C00000"/>
          <w:sz w:val="40"/>
          <w:szCs w:val="40"/>
        </w:rPr>
        <w:t>тремя</w:t>
      </w:r>
      <w:r w:rsidRPr="004825D3">
        <w:rPr>
          <w:sz w:val="40"/>
          <w:szCs w:val="40"/>
        </w:rPr>
        <w:t xml:space="preserve"> способами</w:t>
      </w:r>
      <w:bookmarkEnd w:id="12"/>
      <w:r w:rsidRPr="004825D3">
        <w:rPr>
          <w:sz w:val="40"/>
          <w:szCs w:val="40"/>
        </w:rPr>
        <w:t>:</w:t>
      </w:r>
    </w:p>
    <w:p w:rsidR="002F2B2B" w:rsidRDefault="002F2B2B" w:rsidP="002F2B2B">
      <w:pPr>
        <w:pStyle w:val="a5"/>
        <w:spacing w:after="0" w:line="240" w:lineRule="auto"/>
        <w:ind w:left="0"/>
        <w:rPr>
          <w:sz w:val="48"/>
        </w:rPr>
      </w:pPr>
    </w:p>
    <w:p w:rsidR="002F2B2B" w:rsidRDefault="002F2B2B" w:rsidP="002F2B2B">
      <w:pPr>
        <w:pStyle w:val="a5"/>
        <w:numPr>
          <w:ilvl w:val="0"/>
          <w:numId w:val="12"/>
        </w:numPr>
        <w:tabs>
          <w:tab w:val="clear" w:pos="720"/>
        </w:tabs>
        <w:spacing w:after="0" w:line="240" w:lineRule="auto"/>
        <w:ind w:left="709" w:hanging="709"/>
        <w:rPr>
          <w:sz w:val="48"/>
        </w:rPr>
      </w:pPr>
      <w:r w:rsidRPr="00F25AFE">
        <w:rPr>
          <w:color w:val="C00000"/>
          <w:sz w:val="40"/>
        </w:rPr>
        <w:t>Функциональная</w:t>
      </w:r>
      <w:r w:rsidRPr="00F25AFE">
        <w:rPr>
          <w:sz w:val="40"/>
        </w:rPr>
        <w:t xml:space="preserve"> структура – по направлениям расходования средств (разделам бюджетной классификации)</w:t>
      </w:r>
    </w:p>
    <w:p w:rsidR="002F2B2B" w:rsidRPr="003D6E89" w:rsidRDefault="002F2B2B" w:rsidP="002F2B2B">
      <w:pPr>
        <w:pStyle w:val="a5"/>
        <w:spacing w:after="0" w:line="240" w:lineRule="auto"/>
        <w:rPr>
          <w:sz w:val="20"/>
          <w:szCs w:val="20"/>
        </w:rPr>
      </w:pPr>
    </w:p>
    <w:p w:rsidR="002F2B2B" w:rsidRPr="00790235" w:rsidRDefault="002F2B2B" w:rsidP="002F2B2B">
      <w:pPr>
        <w:spacing w:after="0" w:line="240" w:lineRule="auto"/>
        <w:ind w:left="709"/>
        <w:rPr>
          <w:sz w:val="28"/>
          <w:szCs w:val="28"/>
        </w:rPr>
      </w:pPr>
      <w:r w:rsidRPr="00790235">
        <w:rPr>
          <w:i/>
          <w:sz w:val="40"/>
        </w:rPr>
        <w:t>Код бюджетной классификации имеет вид:</w:t>
      </w:r>
    </w:p>
    <w:tbl>
      <w:tblPr>
        <w:tblStyle w:val="a3"/>
        <w:tblW w:w="7642" w:type="dxa"/>
        <w:tblInd w:w="1254" w:type="dxa"/>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2F2B2B" w:rsidTr="00346E83">
        <w:tc>
          <w:tcPr>
            <w:tcW w:w="589" w:type="dxa"/>
            <w:gridSpan w:val="2"/>
            <w:vMerge w:val="restart"/>
            <w:shd w:val="clear" w:color="auto" w:fill="FFC000"/>
          </w:tcPr>
          <w:p w:rsidR="002F2B2B" w:rsidRPr="0011242A" w:rsidRDefault="002F2B2B" w:rsidP="00346E83">
            <w:pPr>
              <w:pStyle w:val="a5"/>
              <w:ind w:left="0"/>
              <w:jc w:val="center"/>
              <w:rPr>
                <w:sz w:val="18"/>
                <w:szCs w:val="18"/>
              </w:rPr>
            </w:pPr>
            <w:r w:rsidRPr="0011242A">
              <w:rPr>
                <w:sz w:val="18"/>
                <w:szCs w:val="18"/>
              </w:rPr>
              <w:t>Раздел</w:t>
            </w:r>
          </w:p>
        </w:tc>
        <w:tc>
          <w:tcPr>
            <w:tcW w:w="746" w:type="dxa"/>
            <w:gridSpan w:val="2"/>
            <w:vMerge w:val="restart"/>
            <w:shd w:val="clear" w:color="auto" w:fill="FFFF00"/>
          </w:tcPr>
          <w:p w:rsidR="002F2B2B" w:rsidRPr="0011242A" w:rsidRDefault="002F2B2B" w:rsidP="00346E83">
            <w:pPr>
              <w:pStyle w:val="a5"/>
              <w:ind w:left="0"/>
              <w:jc w:val="center"/>
              <w:rPr>
                <w:sz w:val="18"/>
                <w:szCs w:val="18"/>
              </w:rPr>
            </w:pPr>
            <w:r w:rsidRPr="0011242A">
              <w:rPr>
                <w:sz w:val="18"/>
                <w:szCs w:val="18"/>
              </w:rPr>
              <w:t>Подраздел</w:t>
            </w:r>
          </w:p>
        </w:tc>
        <w:tc>
          <w:tcPr>
            <w:tcW w:w="5110" w:type="dxa"/>
            <w:gridSpan w:val="10"/>
            <w:shd w:val="clear" w:color="auto" w:fill="92D050"/>
          </w:tcPr>
          <w:p w:rsidR="002F2B2B" w:rsidRPr="0011242A" w:rsidRDefault="002F2B2B" w:rsidP="00346E83">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2F2B2B" w:rsidRPr="0011242A" w:rsidRDefault="002F2B2B" w:rsidP="00346E83">
            <w:pPr>
              <w:pStyle w:val="a5"/>
              <w:ind w:left="0"/>
              <w:jc w:val="center"/>
              <w:rPr>
                <w:sz w:val="18"/>
                <w:szCs w:val="18"/>
              </w:rPr>
            </w:pPr>
            <w:r w:rsidRPr="0011242A">
              <w:rPr>
                <w:sz w:val="18"/>
                <w:szCs w:val="18"/>
              </w:rPr>
              <w:t>Вид расходов</w:t>
            </w:r>
          </w:p>
        </w:tc>
      </w:tr>
      <w:tr w:rsidR="002F2B2B" w:rsidTr="00346E83">
        <w:tc>
          <w:tcPr>
            <w:tcW w:w="589" w:type="dxa"/>
            <w:gridSpan w:val="2"/>
            <w:vMerge/>
            <w:shd w:val="clear" w:color="auto" w:fill="FFC000"/>
          </w:tcPr>
          <w:p w:rsidR="002F2B2B" w:rsidRPr="0011242A" w:rsidRDefault="002F2B2B" w:rsidP="00346E83">
            <w:pPr>
              <w:pStyle w:val="a5"/>
              <w:ind w:left="0"/>
              <w:jc w:val="center"/>
              <w:rPr>
                <w:sz w:val="18"/>
                <w:szCs w:val="18"/>
              </w:rPr>
            </w:pPr>
          </w:p>
        </w:tc>
        <w:tc>
          <w:tcPr>
            <w:tcW w:w="746" w:type="dxa"/>
            <w:gridSpan w:val="2"/>
            <w:vMerge/>
            <w:shd w:val="clear" w:color="auto" w:fill="FFFF00"/>
          </w:tcPr>
          <w:p w:rsidR="002F2B2B" w:rsidRPr="0011242A" w:rsidRDefault="002F2B2B" w:rsidP="00346E83">
            <w:pPr>
              <w:pStyle w:val="a5"/>
              <w:ind w:left="0"/>
              <w:jc w:val="center"/>
              <w:rPr>
                <w:sz w:val="18"/>
                <w:szCs w:val="18"/>
              </w:rPr>
            </w:pPr>
          </w:p>
        </w:tc>
        <w:tc>
          <w:tcPr>
            <w:tcW w:w="1188" w:type="dxa"/>
            <w:gridSpan w:val="2"/>
            <w:shd w:val="clear" w:color="auto" w:fill="92D050"/>
          </w:tcPr>
          <w:p w:rsidR="002F2B2B" w:rsidRPr="0011242A" w:rsidRDefault="002F2B2B" w:rsidP="00346E83">
            <w:pPr>
              <w:pStyle w:val="a5"/>
              <w:ind w:left="0"/>
              <w:jc w:val="center"/>
              <w:rPr>
                <w:sz w:val="18"/>
                <w:szCs w:val="18"/>
              </w:rPr>
            </w:pPr>
            <w:r>
              <w:rPr>
                <w:sz w:val="18"/>
                <w:szCs w:val="18"/>
              </w:rPr>
              <w:t>Муниципальная</w:t>
            </w:r>
            <w:r w:rsidRPr="0011242A">
              <w:rPr>
                <w:sz w:val="18"/>
                <w:szCs w:val="18"/>
              </w:rPr>
              <w:t xml:space="preserve"> программа</w:t>
            </w:r>
          </w:p>
        </w:tc>
        <w:tc>
          <w:tcPr>
            <w:tcW w:w="874" w:type="dxa"/>
            <w:shd w:val="clear" w:color="auto" w:fill="92D050"/>
          </w:tcPr>
          <w:p w:rsidR="002F2B2B" w:rsidRPr="0011242A" w:rsidRDefault="002F2B2B" w:rsidP="00346E83">
            <w:pPr>
              <w:pStyle w:val="a5"/>
              <w:ind w:left="0"/>
              <w:jc w:val="center"/>
              <w:rPr>
                <w:sz w:val="18"/>
                <w:szCs w:val="18"/>
              </w:rPr>
            </w:pPr>
            <w:r w:rsidRPr="0011242A">
              <w:rPr>
                <w:sz w:val="18"/>
                <w:szCs w:val="18"/>
              </w:rPr>
              <w:t>Подпрограмма</w:t>
            </w:r>
          </w:p>
        </w:tc>
        <w:tc>
          <w:tcPr>
            <w:tcW w:w="1053" w:type="dxa"/>
            <w:gridSpan w:val="2"/>
            <w:shd w:val="clear" w:color="auto" w:fill="92D050"/>
          </w:tcPr>
          <w:p w:rsidR="002F2B2B" w:rsidRPr="0011242A" w:rsidRDefault="002F2B2B" w:rsidP="00346E83">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2F2B2B" w:rsidRPr="0011242A" w:rsidRDefault="002F2B2B" w:rsidP="00346E83">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2F2B2B" w:rsidRPr="006C099B" w:rsidRDefault="002F2B2B" w:rsidP="00346E83">
            <w:pPr>
              <w:pStyle w:val="a5"/>
              <w:ind w:left="0"/>
              <w:jc w:val="center"/>
              <w:rPr>
                <w:sz w:val="20"/>
                <w:szCs w:val="28"/>
              </w:rPr>
            </w:pPr>
          </w:p>
        </w:tc>
      </w:tr>
      <w:tr w:rsidR="002F2B2B" w:rsidTr="00346E83">
        <w:tc>
          <w:tcPr>
            <w:tcW w:w="279" w:type="dxa"/>
            <w:shd w:val="clear" w:color="auto" w:fill="FFC000"/>
          </w:tcPr>
          <w:p w:rsidR="002F2B2B" w:rsidRPr="0011242A" w:rsidRDefault="002F2B2B" w:rsidP="00346E83">
            <w:pPr>
              <w:pStyle w:val="a5"/>
              <w:ind w:left="0"/>
              <w:jc w:val="center"/>
              <w:rPr>
                <w:sz w:val="18"/>
                <w:szCs w:val="18"/>
              </w:rPr>
            </w:pPr>
            <w:r w:rsidRPr="0011242A">
              <w:rPr>
                <w:sz w:val="18"/>
                <w:szCs w:val="18"/>
              </w:rPr>
              <w:t>1</w:t>
            </w:r>
          </w:p>
        </w:tc>
        <w:tc>
          <w:tcPr>
            <w:tcW w:w="310" w:type="dxa"/>
            <w:shd w:val="clear" w:color="auto" w:fill="FFC000"/>
          </w:tcPr>
          <w:p w:rsidR="002F2B2B" w:rsidRPr="0011242A" w:rsidRDefault="002F2B2B" w:rsidP="00346E83">
            <w:pPr>
              <w:pStyle w:val="a5"/>
              <w:ind w:left="0"/>
              <w:jc w:val="center"/>
              <w:rPr>
                <w:sz w:val="18"/>
                <w:szCs w:val="18"/>
              </w:rPr>
            </w:pPr>
            <w:r w:rsidRPr="0011242A">
              <w:rPr>
                <w:sz w:val="18"/>
                <w:szCs w:val="18"/>
              </w:rPr>
              <w:t>2</w:t>
            </w:r>
          </w:p>
        </w:tc>
        <w:tc>
          <w:tcPr>
            <w:tcW w:w="379" w:type="dxa"/>
            <w:shd w:val="clear" w:color="auto" w:fill="FFFF00"/>
          </w:tcPr>
          <w:p w:rsidR="002F2B2B" w:rsidRPr="0011242A" w:rsidRDefault="002F2B2B" w:rsidP="00346E83">
            <w:pPr>
              <w:pStyle w:val="a5"/>
              <w:ind w:left="0"/>
              <w:jc w:val="center"/>
              <w:rPr>
                <w:sz w:val="18"/>
                <w:szCs w:val="18"/>
              </w:rPr>
            </w:pPr>
            <w:r w:rsidRPr="0011242A">
              <w:rPr>
                <w:sz w:val="18"/>
                <w:szCs w:val="18"/>
              </w:rPr>
              <w:t>3</w:t>
            </w:r>
          </w:p>
        </w:tc>
        <w:tc>
          <w:tcPr>
            <w:tcW w:w="367" w:type="dxa"/>
            <w:shd w:val="clear" w:color="auto" w:fill="FFFF00"/>
          </w:tcPr>
          <w:p w:rsidR="002F2B2B" w:rsidRPr="0011242A" w:rsidRDefault="002F2B2B" w:rsidP="00346E83">
            <w:pPr>
              <w:pStyle w:val="a5"/>
              <w:ind w:left="0"/>
              <w:jc w:val="center"/>
              <w:rPr>
                <w:sz w:val="18"/>
                <w:szCs w:val="18"/>
              </w:rPr>
            </w:pPr>
            <w:r w:rsidRPr="0011242A">
              <w:rPr>
                <w:sz w:val="18"/>
                <w:szCs w:val="18"/>
              </w:rPr>
              <w:t>4</w:t>
            </w:r>
          </w:p>
        </w:tc>
        <w:tc>
          <w:tcPr>
            <w:tcW w:w="626" w:type="dxa"/>
            <w:shd w:val="clear" w:color="auto" w:fill="92D050"/>
          </w:tcPr>
          <w:p w:rsidR="002F2B2B" w:rsidRPr="0011242A" w:rsidRDefault="002F2B2B" w:rsidP="00346E83">
            <w:pPr>
              <w:pStyle w:val="a5"/>
              <w:ind w:left="0"/>
              <w:jc w:val="center"/>
              <w:rPr>
                <w:sz w:val="18"/>
                <w:szCs w:val="18"/>
              </w:rPr>
            </w:pPr>
            <w:r w:rsidRPr="0011242A">
              <w:rPr>
                <w:sz w:val="18"/>
                <w:szCs w:val="18"/>
              </w:rPr>
              <w:t>5</w:t>
            </w:r>
          </w:p>
        </w:tc>
        <w:tc>
          <w:tcPr>
            <w:tcW w:w="562" w:type="dxa"/>
            <w:shd w:val="clear" w:color="auto" w:fill="92D050"/>
          </w:tcPr>
          <w:p w:rsidR="002F2B2B" w:rsidRPr="0011242A" w:rsidRDefault="002F2B2B" w:rsidP="00346E83">
            <w:pPr>
              <w:pStyle w:val="a5"/>
              <w:ind w:left="0"/>
              <w:jc w:val="center"/>
              <w:rPr>
                <w:sz w:val="18"/>
                <w:szCs w:val="18"/>
              </w:rPr>
            </w:pPr>
            <w:r w:rsidRPr="0011242A">
              <w:rPr>
                <w:sz w:val="18"/>
                <w:szCs w:val="18"/>
              </w:rPr>
              <w:t>6</w:t>
            </w:r>
          </w:p>
        </w:tc>
        <w:tc>
          <w:tcPr>
            <w:tcW w:w="874" w:type="dxa"/>
            <w:shd w:val="clear" w:color="auto" w:fill="92D050"/>
          </w:tcPr>
          <w:p w:rsidR="002F2B2B" w:rsidRPr="0011242A" w:rsidRDefault="002F2B2B" w:rsidP="00346E83">
            <w:pPr>
              <w:pStyle w:val="a5"/>
              <w:ind w:left="0"/>
              <w:jc w:val="center"/>
              <w:rPr>
                <w:sz w:val="18"/>
                <w:szCs w:val="18"/>
              </w:rPr>
            </w:pPr>
            <w:r w:rsidRPr="0011242A">
              <w:rPr>
                <w:sz w:val="18"/>
                <w:szCs w:val="18"/>
              </w:rPr>
              <w:t>7</w:t>
            </w:r>
          </w:p>
        </w:tc>
        <w:tc>
          <w:tcPr>
            <w:tcW w:w="486" w:type="dxa"/>
            <w:shd w:val="clear" w:color="auto" w:fill="92D050"/>
          </w:tcPr>
          <w:p w:rsidR="002F2B2B" w:rsidRPr="0011242A" w:rsidRDefault="002F2B2B" w:rsidP="00346E83">
            <w:pPr>
              <w:pStyle w:val="a5"/>
              <w:ind w:left="0"/>
              <w:jc w:val="center"/>
              <w:rPr>
                <w:sz w:val="18"/>
                <w:szCs w:val="18"/>
              </w:rPr>
            </w:pPr>
            <w:r w:rsidRPr="0011242A">
              <w:rPr>
                <w:sz w:val="18"/>
                <w:szCs w:val="18"/>
              </w:rPr>
              <w:t>8</w:t>
            </w:r>
          </w:p>
        </w:tc>
        <w:tc>
          <w:tcPr>
            <w:tcW w:w="567" w:type="dxa"/>
            <w:shd w:val="clear" w:color="auto" w:fill="92D050"/>
          </w:tcPr>
          <w:p w:rsidR="002F2B2B" w:rsidRPr="0011242A" w:rsidRDefault="002F2B2B" w:rsidP="00346E83">
            <w:pPr>
              <w:pStyle w:val="a5"/>
              <w:ind w:left="0"/>
              <w:jc w:val="center"/>
              <w:rPr>
                <w:sz w:val="18"/>
                <w:szCs w:val="18"/>
              </w:rPr>
            </w:pPr>
            <w:r w:rsidRPr="0011242A">
              <w:rPr>
                <w:sz w:val="18"/>
                <w:szCs w:val="18"/>
              </w:rPr>
              <w:t>9</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10</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11</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12</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13</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14</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sidRPr="0011242A">
              <w:rPr>
                <w:sz w:val="18"/>
                <w:szCs w:val="18"/>
              </w:rPr>
              <w:t>15</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sidRPr="0011242A">
              <w:rPr>
                <w:sz w:val="18"/>
                <w:szCs w:val="18"/>
              </w:rPr>
              <w:t>16</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sidRPr="0011242A">
              <w:rPr>
                <w:sz w:val="18"/>
                <w:szCs w:val="18"/>
              </w:rPr>
              <w:t>17</w:t>
            </w:r>
          </w:p>
        </w:tc>
      </w:tr>
    </w:tbl>
    <w:p w:rsidR="002F2B2B" w:rsidRDefault="002F2B2B" w:rsidP="002F2B2B">
      <w:pPr>
        <w:pStyle w:val="a5"/>
        <w:ind w:left="709" w:hanging="709"/>
        <w:rPr>
          <w:sz w:val="28"/>
          <w:szCs w:val="28"/>
        </w:rPr>
      </w:pPr>
      <w:r>
        <w:rPr>
          <w:noProof/>
          <w:szCs w:val="28"/>
          <w:lang w:eastAsia="ru-RU"/>
        </w:rPr>
        <mc:AlternateContent>
          <mc:Choice Requires="wps">
            <w:drawing>
              <wp:anchor distT="0" distB="0" distL="114300" distR="114300" simplePos="0" relativeHeight="251662336" behindDoc="0" locked="0" layoutInCell="1" allowOverlap="1" wp14:anchorId="79F1D05E" wp14:editId="4CD3B29A">
                <wp:simplePos x="0" y="0"/>
                <wp:positionH relativeFrom="column">
                  <wp:posOffset>3021330</wp:posOffset>
                </wp:positionH>
                <wp:positionV relativeFrom="paragraph">
                  <wp:posOffset>-2256790</wp:posOffset>
                </wp:positionV>
                <wp:extent cx="247650" cy="4845050"/>
                <wp:effectExtent l="6350" t="0" r="25400" b="101600"/>
                <wp:wrapNone/>
                <wp:docPr id="8214" name="Правая фигурная скобка 8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7650" cy="48450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27F2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26" type="#_x0000_t88" style="position:absolute;margin-left:237.9pt;margin-top:-177.7pt;width:19.5pt;height:38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" adj="92" strokecolor="black [3213]" strokeweight=".5pt">
                <v:stroke joinstyle="miter"/>
              </v:shape>
            </w:pict>
          </mc:Fallback>
        </mc:AlternateContent>
      </w:r>
    </w:p>
    <w:p w:rsidR="002F2B2B" w:rsidRPr="002068A2" w:rsidRDefault="002F2B2B" w:rsidP="002F2B2B">
      <w:pPr>
        <w:pStyle w:val="a5"/>
        <w:ind w:left="709" w:hanging="709"/>
        <w:jc w:val="center"/>
        <w:rPr>
          <w:sz w:val="4"/>
          <w:szCs w:val="4"/>
        </w:rPr>
      </w:pPr>
    </w:p>
    <w:p w:rsidR="002F2B2B" w:rsidRDefault="002F2B2B" w:rsidP="002F2B2B">
      <w:pPr>
        <w:pStyle w:val="a5"/>
        <w:spacing w:after="0"/>
        <w:ind w:left="709" w:hanging="709"/>
        <w:jc w:val="center"/>
        <w:rPr>
          <w:sz w:val="28"/>
          <w:szCs w:val="28"/>
        </w:rPr>
      </w:pPr>
      <w:r>
        <w:rPr>
          <w:sz w:val="28"/>
          <w:szCs w:val="28"/>
        </w:rPr>
        <w:t>17 знаков</w:t>
      </w:r>
    </w:p>
    <w:p w:rsidR="002F2B2B" w:rsidRPr="00F25AFE" w:rsidRDefault="002F2B2B" w:rsidP="002F2B2B">
      <w:pPr>
        <w:pStyle w:val="a5"/>
        <w:numPr>
          <w:ilvl w:val="0"/>
          <w:numId w:val="12"/>
        </w:numPr>
        <w:tabs>
          <w:tab w:val="clear" w:pos="720"/>
        </w:tabs>
        <w:spacing w:after="0" w:line="240" w:lineRule="auto"/>
        <w:ind w:left="709" w:hanging="709"/>
        <w:rPr>
          <w:sz w:val="40"/>
        </w:rPr>
      </w:pPr>
      <w:r w:rsidRPr="00F25AFE">
        <w:rPr>
          <w:color w:val="C00000"/>
          <w:sz w:val="40"/>
        </w:rPr>
        <w:t>Ведомственная</w:t>
      </w:r>
      <w:r w:rsidRPr="00F25AFE">
        <w:rPr>
          <w:sz w:val="40"/>
        </w:rPr>
        <w:t xml:space="preserve"> структура – по </w:t>
      </w:r>
      <w:r w:rsidR="000B5C1C">
        <w:rPr>
          <w:sz w:val="40"/>
        </w:rPr>
        <w:t>управлениям</w:t>
      </w:r>
      <w:r w:rsidRPr="00F25AFE">
        <w:rPr>
          <w:sz w:val="40"/>
        </w:rPr>
        <w:t xml:space="preserve"> (ведомствам), осуществляющим расходы</w:t>
      </w:r>
    </w:p>
    <w:p w:rsidR="002F2B2B" w:rsidRPr="003D6E89" w:rsidRDefault="002F2B2B" w:rsidP="002F2B2B">
      <w:pPr>
        <w:pStyle w:val="a5"/>
        <w:ind w:left="709"/>
        <w:rPr>
          <w:sz w:val="20"/>
          <w:szCs w:val="20"/>
        </w:rPr>
      </w:pPr>
    </w:p>
    <w:p w:rsidR="002F2B2B" w:rsidRPr="00790235" w:rsidRDefault="002F2B2B" w:rsidP="002F2B2B">
      <w:pPr>
        <w:pStyle w:val="a5"/>
        <w:rPr>
          <w:i/>
          <w:sz w:val="40"/>
        </w:rPr>
      </w:pPr>
      <w:r w:rsidRPr="00790235">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2F2B2B" w:rsidRPr="0011242A" w:rsidTr="00346E83">
        <w:trPr>
          <w:jc w:val="right"/>
        </w:trPr>
        <w:tc>
          <w:tcPr>
            <w:tcW w:w="1091" w:type="dxa"/>
            <w:gridSpan w:val="3"/>
            <w:vMerge w:val="restart"/>
            <w:shd w:val="clear" w:color="auto" w:fill="7030A0"/>
          </w:tcPr>
          <w:p w:rsidR="002F2B2B" w:rsidRPr="0011242A" w:rsidRDefault="002F2B2B" w:rsidP="00346E83">
            <w:pPr>
              <w:pStyle w:val="a5"/>
              <w:ind w:left="0"/>
              <w:jc w:val="center"/>
              <w:rPr>
                <w:b/>
                <w:sz w:val="18"/>
                <w:szCs w:val="18"/>
              </w:rPr>
            </w:pPr>
            <w:r w:rsidRPr="0011242A">
              <w:rPr>
                <w:b/>
                <w:color w:val="FFFFFF" w:themeColor="background1"/>
                <w:sz w:val="18"/>
                <w:szCs w:val="18"/>
              </w:rPr>
              <w:t>Администратор</w:t>
            </w:r>
          </w:p>
        </w:tc>
        <w:tc>
          <w:tcPr>
            <w:tcW w:w="605" w:type="dxa"/>
            <w:gridSpan w:val="2"/>
            <w:vMerge w:val="restart"/>
            <w:shd w:val="clear" w:color="auto" w:fill="FFC000"/>
          </w:tcPr>
          <w:p w:rsidR="002F2B2B" w:rsidRPr="0011242A" w:rsidRDefault="002F2B2B" w:rsidP="00346E83">
            <w:pPr>
              <w:pStyle w:val="a5"/>
              <w:ind w:left="0"/>
              <w:jc w:val="center"/>
              <w:rPr>
                <w:sz w:val="18"/>
                <w:szCs w:val="18"/>
              </w:rPr>
            </w:pPr>
            <w:r w:rsidRPr="0011242A">
              <w:rPr>
                <w:sz w:val="18"/>
                <w:szCs w:val="18"/>
              </w:rPr>
              <w:t>Раздел</w:t>
            </w:r>
          </w:p>
        </w:tc>
        <w:tc>
          <w:tcPr>
            <w:tcW w:w="709" w:type="dxa"/>
            <w:gridSpan w:val="2"/>
            <w:vMerge w:val="restart"/>
            <w:shd w:val="clear" w:color="auto" w:fill="FFFF00"/>
          </w:tcPr>
          <w:p w:rsidR="002F2B2B" w:rsidRPr="0011242A" w:rsidRDefault="002F2B2B" w:rsidP="00346E83">
            <w:pPr>
              <w:pStyle w:val="a5"/>
              <w:ind w:left="0"/>
              <w:jc w:val="center"/>
              <w:rPr>
                <w:sz w:val="18"/>
                <w:szCs w:val="18"/>
              </w:rPr>
            </w:pPr>
            <w:r w:rsidRPr="0011242A">
              <w:rPr>
                <w:sz w:val="18"/>
                <w:szCs w:val="18"/>
              </w:rPr>
              <w:t>Подраздел</w:t>
            </w:r>
          </w:p>
        </w:tc>
        <w:tc>
          <w:tcPr>
            <w:tcW w:w="5223" w:type="dxa"/>
            <w:gridSpan w:val="10"/>
            <w:shd w:val="clear" w:color="auto" w:fill="92D050"/>
          </w:tcPr>
          <w:p w:rsidR="002F2B2B" w:rsidRPr="0011242A" w:rsidRDefault="002F2B2B" w:rsidP="00346E83">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2F2B2B" w:rsidRPr="0011242A" w:rsidRDefault="002F2B2B" w:rsidP="00346E83">
            <w:pPr>
              <w:pStyle w:val="a5"/>
              <w:ind w:left="0"/>
              <w:jc w:val="center"/>
              <w:rPr>
                <w:sz w:val="18"/>
                <w:szCs w:val="18"/>
              </w:rPr>
            </w:pPr>
            <w:r w:rsidRPr="0011242A">
              <w:rPr>
                <w:sz w:val="18"/>
                <w:szCs w:val="18"/>
              </w:rPr>
              <w:t>Вид расходов</w:t>
            </w:r>
          </w:p>
        </w:tc>
      </w:tr>
      <w:tr w:rsidR="002F2B2B" w:rsidRPr="0011242A" w:rsidTr="00346E83">
        <w:trPr>
          <w:jc w:val="right"/>
        </w:trPr>
        <w:tc>
          <w:tcPr>
            <w:tcW w:w="1091" w:type="dxa"/>
            <w:gridSpan w:val="3"/>
            <w:vMerge/>
            <w:shd w:val="clear" w:color="auto" w:fill="7030A0"/>
          </w:tcPr>
          <w:p w:rsidR="002F2B2B" w:rsidRPr="0011242A" w:rsidRDefault="002F2B2B" w:rsidP="00346E83">
            <w:pPr>
              <w:pStyle w:val="a5"/>
              <w:ind w:left="0"/>
              <w:jc w:val="center"/>
              <w:rPr>
                <w:sz w:val="18"/>
                <w:szCs w:val="18"/>
              </w:rPr>
            </w:pPr>
          </w:p>
        </w:tc>
        <w:tc>
          <w:tcPr>
            <w:tcW w:w="605" w:type="dxa"/>
            <w:gridSpan w:val="2"/>
            <w:vMerge/>
            <w:shd w:val="clear" w:color="auto" w:fill="FFC000"/>
          </w:tcPr>
          <w:p w:rsidR="002F2B2B" w:rsidRPr="0011242A" w:rsidRDefault="002F2B2B" w:rsidP="00346E83">
            <w:pPr>
              <w:pStyle w:val="a5"/>
              <w:ind w:left="0"/>
              <w:jc w:val="center"/>
              <w:rPr>
                <w:sz w:val="18"/>
                <w:szCs w:val="18"/>
              </w:rPr>
            </w:pPr>
          </w:p>
        </w:tc>
        <w:tc>
          <w:tcPr>
            <w:tcW w:w="709" w:type="dxa"/>
            <w:gridSpan w:val="2"/>
            <w:vMerge/>
            <w:shd w:val="clear" w:color="auto" w:fill="FFFF00"/>
          </w:tcPr>
          <w:p w:rsidR="002F2B2B" w:rsidRPr="0011242A" w:rsidRDefault="002F2B2B" w:rsidP="00346E83">
            <w:pPr>
              <w:pStyle w:val="a5"/>
              <w:ind w:left="0"/>
              <w:jc w:val="center"/>
              <w:rPr>
                <w:sz w:val="18"/>
                <w:szCs w:val="18"/>
              </w:rPr>
            </w:pPr>
          </w:p>
        </w:tc>
        <w:tc>
          <w:tcPr>
            <w:tcW w:w="1276" w:type="dxa"/>
            <w:gridSpan w:val="2"/>
            <w:shd w:val="clear" w:color="auto" w:fill="92D050"/>
          </w:tcPr>
          <w:p w:rsidR="002F2B2B" w:rsidRPr="0011242A" w:rsidRDefault="002F2B2B" w:rsidP="00346E83">
            <w:pPr>
              <w:pStyle w:val="a5"/>
              <w:ind w:left="0"/>
              <w:jc w:val="center"/>
              <w:rPr>
                <w:sz w:val="18"/>
                <w:szCs w:val="18"/>
              </w:rPr>
            </w:pPr>
            <w:r>
              <w:rPr>
                <w:sz w:val="18"/>
                <w:szCs w:val="18"/>
              </w:rPr>
              <w:t>Муниципальная</w:t>
            </w:r>
            <w:r w:rsidRPr="0011242A">
              <w:rPr>
                <w:sz w:val="18"/>
                <w:szCs w:val="18"/>
              </w:rPr>
              <w:t xml:space="preserve"> программа</w:t>
            </w:r>
          </w:p>
        </w:tc>
        <w:tc>
          <w:tcPr>
            <w:tcW w:w="921" w:type="dxa"/>
            <w:shd w:val="clear" w:color="auto" w:fill="92D050"/>
          </w:tcPr>
          <w:p w:rsidR="002F2B2B" w:rsidRPr="0011242A" w:rsidRDefault="002F2B2B" w:rsidP="00346E83">
            <w:pPr>
              <w:pStyle w:val="a5"/>
              <w:ind w:left="0"/>
              <w:jc w:val="center"/>
              <w:rPr>
                <w:sz w:val="18"/>
                <w:szCs w:val="18"/>
              </w:rPr>
            </w:pPr>
            <w:r w:rsidRPr="0011242A">
              <w:rPr>
                <w:sz w:val="18"/>
                <w:szCs w:val="18"/>
              </w:rPr>
              <w:t>Подпрограмма</w:t>
            </w:r>
          </w:p>
        </w:tc>
        <w:tc>
          <w:tcPr>
            <w:tcW w:w="1031" w:type="dxa"/>
            <w:gridSpan w:val="2"/>
            <w:shd w:val="clear" w:color="auto" w:fill="92D050"/>
          </w:tcPr>
          <w:p w:rsidR="002F2B2B" w:rsidRPr="0011242A" w:rsidRDefault="002F2B2B" w:rsidP="00346E83">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2F2B2B" w:rsidRPr="0011242A" w:rsidRDefault="002F2B2B" w:rsidP="00346E83">
            <w:pPr>
              <w:pStyle w:val="a5"/>
              <w:ind w:left="0"/>
              <w:jc w:val="right"/>
              <w:rPr>
                <w:sz w:val="18"/>
                <w:szCs w:val="18"/>
              </w:rPr>
            </w:pPr>
            <w:r w:rsidRPr="0011242A">
              <w:rPr>
                <w:sz w:val="18"/>
                <w:szCs w:val="18"/>
              </w:rPr>
              <w:t>Направление расходов</w:t>
            </w:r>
          </w:p>
        </w:tc>
        <w:tc>
          <w:tcPr>
            <w:tcW w:w="1197" w:type="dxa"/>
            <w:gridSpan w:val="3"/>
            <w:vMerge/>
            <w:shd w:val="clear" w:color="auto" w:fill="00B050"/>
          </w:tcPr>
          <w:p w:rsidR="002F2B2B" w:rsidRPr="0011242A" w:rsidRDefault="002F2B2B" w:rsidP="00346E83">
            <w:pPr>
              <w:pStyle w:val="a5"/>
              <w:ind w:left="0"/>
              <w:jc w:val="center"/>
              <w:rPr>
                <w:sz w:val="18"/>
                <w:szCs w:val="18"/>
              </w:rPr>
            </w:pPr>
          </w:p>
        </w:tc>
      </w:tr>
      <w:tr w:rsidR="002F2B2B" w:rsidRPr="0011242A" w:rsidTr="00346E83">
        <w:trPr>
          <w:jc w:val="right"/>
        </w:trPr>
        <w:tc>
          <w:tcPr>
            <w:tcW w:w="284" w:type="dxa"/>
            <w:shd w:val="clear" w:color="auto" w:fill="7030A0"/>
          </w:tcPr>
          <w:p w:rsidR="002F2B2B" w:rsidRPr="0011242A" w:rsidRDefault="002F2B2B" w:rsidP="00346E83">
            <w:pPr>
              <w:pStyle w:val="a5"/>
              <w:ind w:left="0"/>
              <w:jc w:val="center"/>
              <w:rPr>
                <w:sz w:val="18"/>
                <w:szCs w:val="18"/>
              </w:rPr>
            </w:pPr>
            <w:r w:rsidRPr="0011242A">
              <w:rPr>
                <w:sz w:val="18"/>
                <w:szCs w:val="18"/>
              </w:rPr>
              <w:t>1</w:t>
            </w:r>
          </w:p>
        </w:tc>
        <w:tc>
          <w:tcPr>
            <w:tcW w:w="383" w:type="dxa"/>
            <w:shd w:val="clear" w:color="auto" w:fill="7030A0"/>
          </w:tcPr>
          <w:p w:rsidR="002F2B2B" w:rsidRPr="0011242A" w:rsidRDefault="002F2B2B" w:rsidP="00346E83">
            <w:pPr>
              <w:pStyle w:val="a5"/>
              <w:ind w:left="0"/>
              <w:jc w:val="center"/>
              <w:rPr>
                <w:sz w:val="18"/>
                <w:szCs w:val="18"/>
              </w:rPr>
            </w:pPr>
            <w:r w:rsidRPr="0011242A">
              <w:rPr>
                <w:sz w:val="18"/>
                <w:szCs w:val="18"/>
              </w:rPr>
              <w:t>2</w:t>
            </w:r>
          </w:p>
        </w:tc>
        <w:tc>
          <w:tcPr>
            <w:tcW w:w="424" w:type="dxa"/>
            <w:shd w:val="clear" w:color="auto" w:fill="7030A0"/>
          </w:tcPr>
          <w:p w:rsidR="002F2B2B" w:rsidRPr="0011242A" w:rsidRDefault="002F2B2B" w:rsidP="00346E83">
            <w:pPr>
              <w:pStyle w:val="a5"/>
              <w:ind w:left="0"/>
              <w:jc w:val="center"/>
              <w:rPr>
                <w:sz w:val="18"/>
                <w:szCs w:val="18"/>
              </w:rPr>
            </w:pPr>
            <w:r w:rsidRPr="0011242A">
              <w:rPr>
                <w:sz w:val="18"/>
                <w:szCs w:val="18"/>
              </w:rPr>
              <w:t>3</w:t>
            </w:r>
          </w:p>
        </w:tc>
        <w:tc>
          <w:tcPr>
            <w:tcW w:w="252" w:type="dxa"/>
            <w:shd w:val="clear" w:color="auto" w:fill="FFC000"/>
          </w:tcPr>
          <w:p w:rsidR="002F2B2B" w:rsidRPr="0011242A" w:rsidRDefault="002F2B2B" w:rsidP="00346E83">
            <w:pPr>
              <w:pStyle w:val="a5"/>
              <w:ind w:left="0"/>
              <w:jc w:val="center"/>
              <w:rPr>
                <w:sz w:val="18"/>
                <w:szCs w:val="18"/>
              </w:rPr>
            </w:pPr>
            <w:r w:rsidRPr="0011242A">
              <w:rPr>
                <w:sz w:val="18"/>
                <w:szCs w:val="18"/>
              </w:rPr>
              <w:t>4</w:t>
            </w:r>
          </w:p>
        </w:tc>
        <w:tc>
          <w:tcPr>
            <w:tcW w:w="353" w:type="dxa"/>
            <w:shd w:val="clear" w:color="auto" w:fill="FFC000"/>
          </w:tcPr>
          <w:p w:rsidR="002F2B2B" w:rsidRPr="0011242A" w:rsidRDefault="002F2B2B" w:rsidP="00346E83">
            <w:pPr>
              <w:pStyle w:val="a5"/>
              <w:ind w:left="0"/>
              <w:jc w:val="center"/>
              <w:rPr>
                <w:sz w:val="18"/>
                <w:szCs w:val="18"/>
              </w:rPr>
            </w:pPr>
            <w:r w:rsidRPr="0011242A">
              <w:rPr>
                <w:sz w:val="18"/>
                <w:szCs w:val="18"/>
              </w:rPr>
              <w:t>5</w:t>
            </w:r>
          </w:p>
        </w:tc>
        <w:tc>
          <w:tcPr>
            <w:tcW w:w="332" w:type="dxa"/>
            <w:shd w:val="clear" w:color="auto" w:fill="FFFF00"/>
          </w:tcPr>
          <w:p w:rsidR="002F2B2B" w:rsidRPr="0011242A" w:rsidRDefault="002F2B2B" w:rsidP="00346E83">
            <w:pPr>
              <w:pStyle w:val="a5"/>
              <w:ind w:left="0"/>
              <w:jc w:val="center"/>
              <w:rPr>
                <w:sz w:val="18"/>
                <w:szCs w:val="18"/>
              </w:rPr>
            </w:pPr>
            <w:r w:rsidRPr="0011242A">
              <w:rPr>
                <w:sz w:val="18"/>
                <w:szCs w:val="18"/>
              </w:rPr>
              <w:t>6</w:t>
            </w:r>
          </w:p>
        </w:tc>
        <w:tc>
          <w:tcPr>
            <w:tcW w:w="377" w:type="dxa"/>
            <w:shd w:val="clear" w:color="auto" w:fill="FFFF00"/>
          </w:tcPr>
          <w:p w:rsidR="002F2B2B" w:rsidRPr="0011242A" w:rsidRDefault="002F2B2B" w:rsidP="00346E83">
            <w:pPr>
              <w:pStyle w:val="a5"/>
              <w:ind w:left="0"/>
              <w:jc w:val="center"/>
              <w:rPr>
                <w:sz w:val="18"/>
                <w:szCs w:val="18"/>
              </w:rPr>
            </w:pPr>
            <w:r w:rsidRPr="0011242A">
              <w:rPr>
                <w:sz w:val="18"/>
                <w:szCs w:val="18"/>
              </w:rPr>
              <w:t>7</w:t>
            </w:r>
          </w:p>
        </w:tc>
        <w:tc>
          <w:tcPr>
            <w:tcW w:w="551" w:type="dxa"/>
            <w:shd w:val="clear" w:color="auto" w:fill="92D050"/>
          </w:tcPr>
          <w:p w:rsidR="002F2B2B" w:rsidRPr="0011242A" w:rsidRDefault="002F2B2B" w:rsidP="00346E83">
            <w:pPr>
              <w:pStyle w:val="a5"/>
              <w:ind w:left="0"/>
              <w:jc w:val="center"/>
              <w:rPr>
                <w:sz w:val="18"/>
                <w:szCs w:val="18"/>
              </w:rPr>
            </w:pPr>
            <w:r w:rsidRPr="0011242A">
              <w:rPr>
                <w:sz w:val="18"/>
                <w:szCs w:val="18"/>
              </w:rPr>
              <w:t>8</w:t>
            </w:r>
          </w:p>
        </w:tc>
        <w:tc>
          <w:tcPr>
            <w:tcW w:w="725" w:type="dxa"/>
            <w:shd w:val="clear" w:color="auto" w:fill="92D050"/>
          </w:tcPr>
          <w:p w:rsidR="002F2B2B" w:rsidRPr="0011242A" w:rsidRDefault="002F2B2B" w:rsidP="00346E83">
            <w:pPr>
              <w:pStyle w:val="a5"/>
              <w:ind w:left="0"/>
              <w:jc w:val="center"/>
              <w:rPr>
                <w:sz w:val="18"/>
                <w:szCs w:val="18"/>
              </w:rPr>
            </w:pPr>
            <w:r w:rsidRPr="0011242A">
              <w:rPr>
                <w:sz w:val="18"/>
                <w:szCs w:val="18"/>
              </w:rPr>
              <w:t>9</w:t>
            </w:r>
          </w:p>
        </w:tc>
        <w:tc>
          <w:tcPr>
            <w:tcW w:w="921" w:type="dxa"/>
            <w:shd w:val="clear" w:color="auto" w:fill="92D050"/>
          </w:tcPr>
          <w:p w:rsidR="002F2B2B" w:rsidRPr="0011242A" w:rsidRDefault="002F2B2B" w:rsidP="00346E83">
            <w:pPr>
              <w:pStyle w:val="a5"/>
              <w:ind w:left="0"/>
              <w:jc w:val="center"/>
              <w:rPr>
                <w:sz w:val="18"/>
                <w:szCs w:val="18"/>
              </w:rPr>
            </w:pPr>
            <w:r w:rsidRPr="0011242A">
              <w:rPr>
                <w:sz w:val="18"/>
                <w:szCs w:val="18"/>
              </w:rPr>
              <w:t>10</w:t>
            </w:r>
          </w:p>
        </w:tc>
        <w:tc>
          <w:tcPr>
            <w:tcW w:w="571" w:type="dxa"/>
            <w:shd w:val="clear" w:color="auto" w:fill="92D050"/>
          </w:tcPr>
          <w:p w:rsidR="002F2B2B" w:rsidRPr="0011242A" w:rsidRDefault="002F2B2B" w:rsidP="00346E83">
            <w:pPr>
              <w:pStyle w:val="a5"/>
              <w:ind w:left="0"/>
              <w:jc w:val="center"/>
              <w:rPr>
                <w:sz w:val="18"/>
                <w:szCs w:val="18"/>
              </w:rPr>
            </w:pPr>
            <w:r w:rsidRPr="0011242A">
              <w:rPr>
                <w:sz w:val="18"/>
                <w:szCs w:val="18"/>
              </w:rPr>
              <w:t>11</w:t>
            </w:r>
          </w:p>
        </w:tc>
        <w:tc>
          <w:tcPr>
            <w:tcW w:w="460" w:type="dxa"/>
            <w:shd w:val="clear" w:color="auto" w:fill="92D050"/>
          </w:tcPr>
          <w:p w:rsidR="002F2B2B" w:rsidRPr="0011242A" w:rsidRDefault="002F2B2B" w:rsidP="00346E83">
            <w:pPr>
              <w:pStyle w:val="a5"/>
              <w:ind w:left="0"/>
              <w:jc w:val="center"/>
              <w:rPr>
                <w:sz w:val="18"/>
                <w:szCs w:val="18"/>
              </w:rPr>
            </w:pPr>
            <w:r w:rsidRPr="0011242A">
              <w:rPr>
                <w:sz w:val="18"/>
                <w:szCs w:val="18"/>
              </w:rPr>
              <w:t>12</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13</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14</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15</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16</w:t>
            </w:r>
          </w:p>
        </w:tc>
        <w:tc>
          <w:tcPr>
            <w:tcW w:w="399" w:type="dxa"/>
            <w:shd w:val="clear" w:color="auto" w:fill="92D050"/>
          </w:tcPr>
          <w:p w:rsidR="002F2B2B" w:rsidRPr="0011242A" w:rsidRDefault="002F2B2B" w:rsidP="00346E83">
            <w:pPr>
              <w:pStyle w:val="a5"/>
              <w:ind w:left="0"/>
              <w:jc w:val="center"/>
              <w:rPr>
                <w:sz w:val="18"/>
                <w:szCs w:val="18"/>
              </w:rPr>
            </w:pPr>
            <w:r w:rsidRPr="0011242A">
              <w:rPr>
                <w:sz w:val="18"/>
                <w:szCs w:val="18"/>
              </w:rPr>
              <w:t>17</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sidRPr="0011242A">
              <w:rPr>
                <w:sz w:val="18"/>
                <w:szCs w:val="18"/>
              </w:rPr>
              <w:t>18</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sidRPr="0011242A">
              <w:rPr>
                <w:sz w:val="18"/>
                <w:szCs w:val="18"/>
              </w:rPr>
              <w:t>19</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sidRPr="0011242A">
              <w:rPr>
                <w:sz w:val="18"/>
                <w:szCs w:val="18"/>
              </w:rPr>
              <w:t>20</w:t>
            </w:r>
          </w:p>
        </w:tc>
      </w:tr>
    </w:tbl>
    <w:p w:rsidR="002F2B2B" w:rsidRPr="003D6E89" w:rsidRDefault="002F2B2B" w:rsidP="002F2B2B">
      <w:pPr>
        <w:ind w:left="709" w:hanging="709"/>
        <w:jc w:val="center"/>
        <w:rPr>
          <w:sz w:val="10"/>
          <w:szCs w:val="10"/>
        </w:rPr>
      </w:pPr>
      <w:r>
        <w:rPr>
          <w:noProof/>
          <w:sz w:val="28"/>
          <w:szCs w:val="28"/>
          <w:lang w:eastAsia="ru-RU"/>
        </w:rPr>
        <mc:AlternateContent>
          <mc:Choice Requires="wps">
            <w:drawing>
              <wp:anchor distT="0" distB="0" distL="114300" distR="114300" simplePos="0" relativeHeight="251663360" behindDoc="0" locked="0" layoutInCell="1" allowOverlap="1" wp14:anchorId="70779755" wp14:editId="36F58C78">
                <wp:simplePos x="0" y="0"/>
                <wp:positionH relativeFrom="column">
                  <wp:posOffset>3310255</wp:posOffset>
                </wp:positionH>
                <wp:positionV relativeFrom="paragraph">
                  <wp:posOffset>-2619375</wp:posOffset>
                </wp:positionV>
                <wp:extent cx="247650" cy="5593080"/>
                <wp:effectExtent l="0" t="5715" r="13335" b="89535"/>
                <wp:wrapNone/>
                <wp:docPr id="8215" name="Правая фигурная скобка 8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7650" cy="559308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A552" id="Правая фигурная скобка 8215" o:spid="_x0000_s1026" type="#_x0000_t88" style="position:absolute;margin-left:260.65pt;margin-top:-206.25pt;width:19.5pt;height:440.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" adj="80" strokecolor="black [3213]" strokeweight=".5pt">
                <v:stroke joinstyle="miter"/>
              </v:shape>
            </w:pict>
          </mc:Fallback>
        </mc:AlternateContent>
      </w:r>
    </w:p>
    <w:p w:rsidR="002F2B2B" w:rsidRPr="00397E07" w:rsidRDefault="002F2B2B" w:rsidP="002F2B2B">
      <w:pPr>
        <w:ind w:left="709" w:hanging="709"/>
        <w:jc w:val="center"/>
        <w:rPr>
          <w:sz w:val="28"/>
          <w:szCs w:val="28"/>
        </w:rPr>
      </w:pPr>
      <w:r>
        <w:rPr>
          <w:sz w:val="28"/>
          <w:szCs w:val="28"/>
        </w:rPr>
        <w:t xml:space="preserve">        20 знаков</w:t>
      </w:r>
    </w:p>
    <w:p w:rsidR="002F2B2B" w:rsidRPr="00F25AFE" w:rsidRDefault="002F2B2B" w:rsidP="002F2B2B">
      <w:pPr>
        <w:pStyle w:val="a5"/>
        <w:numPr>
          <w:ilvl w:val="0"/>
          <w:numId w:val="12"/>
        </w:numPr>
        <w:tabs>
          <w:tab w:val="clear" w:pos="720"/>
        </w:tabs>
        <w:spacing w:after="0" w:line="240" w:lineRule="auto"/>
        <w:ind w:left="709" w:hanging="709"/>
        <w:rPr>
          <w:i/>
          <w:sz w:val="32"/>
        </w:rPr>
      </w:pPr>
      <w:r w:rsidRPr="00F25AFE">
        <w:rPr>
          <w:color w:val="C00000"/>
          <w:sz w:val="40"/>
        </w:rPr>
        <w:t>Программная</w:t>
      </w:r>
      <w:r w:rsidRPr="00F25AFE">
        <w:rPr>
          <w:sz w:val="40"/>
        </w:rPr>
        <w:t xml:space="preserve"> структура – по реализуемым </w:t>
      </w:r>
      <w:r>
        <w:rPr>
          <w:sz w:val="40"/>
        </w:rPr>
        <w:t>муниципальным</w:t>
      </w:r>
      <w:r w:rsidRPr="00F25AFE">
        <w:rPr>
          <w:sz w:val="40"/>
        </w:rPr>
        <w:t xml:space="preserve"> программам</w:t>
      </w:r>
    </w:p>
    <w:p w:rsidR="002F2B2B" w:rsidRPr="00790235" w:rsidRDefault="002F2B2B" w:rsidP="002F2B2B">
      <w:pPr>
        <w:spacing w:after="0" w:line="240" w:lineRule="auto"/>
        <w:ind w:left="709"/>
        <w:rPr>
          <w:i/>
          <w:sz w:val="40"/>
        </w:rPr>
      </w:pPr>
      <w:r w:rsidRPr="00790235">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2F2B2B" w:rsidRPr="0011242A" w:rsidTr="00346E83">
        <w:trPr>
          <w:jc w:val="right"/>
        </w:trPr>
        <w:tc>
          <w:tcPr>
            <w:tcW w:w="4662" w:type="dxa"/>
            <w:gridSpan w:val="10"/>
            <w:shd w:val="clear" w:color="auto" w:fill="92D050"/>
          </w:tcPr>
          <w:p w:rsidR="002F2B2B" w:rsidRPr="0011242A" w:rsidRDefault="002F2B2B" w:rsidP="00346E83">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2F2B2B" w:rsidRPr="0011242A" w:rsidRDefault="002F2B2B" w:rsidP="00346E83">
            <w:pPr>
              <w:pStyle w:val="a5"/>
              <w:ind w:left="0"/>
              <w:jc w:val="center"/>
              <w:rPr>
                <w:sz w:val="18"/>
                <w:szCs w:val="18"/>
              </w:rPr>
            </w:pPr>
            <w:r w:rsidRPr="0011242A">
              <w:rPr>
                <w:sz w:val="18"/>
                <w:szCs w:val="18"/>
              </w:rPr>
              <w:t>Вид расходов</w:t>
            </w:r>
          </w:p>
        </w:tc>
        <w:tc>
          <w:tcPr>
            <w:tcW w:w="946" w:type="dxa"/>
            <w:gridSpan w:val="2"/>
            <w:vMerge w:val="restart"/>
            <w:shd w:val="clear" w:color="auto" w:fill="FFC000"/>
          </w:tcPr>
          <w:p w:rsidR="002F2B2B" w:rsidRPr="0011242A" w:rsidRDefault="002F2B2B" w:rsidP="00346E83">
            <w:pPr>
              <w:pStyle w:val="a5"/>
              <w:ind w:left="0"/>
              <w:jc w:val="center"/>
              <w:rPr>
                <w:sz w:val="18"/>
                <w:szCs w:val="18"/>
              </w:rPr>
            </w:pPr>
            <w:r w:rsidRPr="0011242A">
              <w:rPr>
                <w:sz w:val="18"/>
                <w:szCs w:val="18"/>
              </w:rPr>
              <w:t>Раздел</w:t>
            </w:r>
          </w:p>
        </w:tc>
        <w:tc>
          <w:tcPr>
            <w:tcW w:w="851" w:type="dxa"/>
            <w:gridSpan w:val="2"/>
            <w:vMerge w:val="restart"/>
            <w:shd w:val="clear" w:color="auto" w:fill="FFFF00"/>
          </w:tcPr>
          <w:p w:rsidR="002F2B2B" w:rsidRPr="0011242A" w:rsidRDefault="002F2B2B" w:rsidP="00346E83">
            <w:pPr>
              <w:pStyle w:val="a5"/>
              <w:ind w:left="0"/>
              <w:jc w:val="center"/>
              <w:rPr>
                <w:sz w:val="18"/>
                <w:szCs w:val="18"/>
              </w:rPr>
            </w:pPr>
            <w:r w:rsidRPr="0011242A">
              <w:rPr>
                <w:sz w:val="18"/>
                <w:szCs w:val="18"/>
              </w:rPr>
              <w:t>Подраздел</w:t>
            </w:r>
          </w:p>
        </w:tc>
        <w:tc>
          <w:tcPr>
            <w:tcW w:w="1246" w:type="dxa"/>
            <w:gridSpan w:val="3"/>
            <w:vMerge w:val="restart"/>
            <w:shd w:val="clear" w:color="auto" w:fill="7030A0"/>
          </w:tcPr>
          <w:p w:rsidR="002F2B2B" w:rsidRPr="0011242A" w:rsidRDefault="002F2B2B" w:rsidP="00346E83">
            <w:pPr>
              <w:pStyle w:val="a5"/>
              <w:ind w:left="0"/>
              <w:jc w:val="center"/>
              <w:rPr>
                <w:sz w:val="18"/>
                <w:szCs w:val="18"/>
              </w:rPr>
            </w:pPr>
            <w:r w:rsidRPr="0011242A">
              <w:rPr>
                <w:b/>
                <w:color w:val="FFFFFF" w:themeColor="background1"/>
                <w:sz w:val="18"/>
                <w:szCs w:val="18"/>
              </w:rPr>
              <w:t>Администратор</w:t>
            </w:r>
          </w:p>
        </w:tc>
      </w:tr>
      <w:tr w:rsidR="002F2B2B" w:rsidRPr="0011242A" w:rsidTr="00346E83">
        <w:trPr>
          <w:jc w:val="right"/>
        </w:trPr>
        <w:tc>
          <w:tcPr>
            <w:tcW w:w="1129" w:type="dxa"/>
            <w:gridSpan w:val="2"/>
            <w:shd w:val="clear" w:color="auto" w:fill="92D050"/>
          </w:tcPr>
          <w:p w:rsidR="002F2B2B" w:rsidRPr="0011242A" w:rsidRDefault="002F2B2B" w:rsidP="00346E83">
            <w:pPr>
              <w:pStyle w:val="a5"/>
              <w:ind w:left="0"/>
              <w:jc w:val="center"/>
              <w:rPr>
                <w:sz w:val="18"/>
                <w:szCs w:val="18"/>
              </w:rPr>
            </w:pPr>
            <w:r>
              <w:rPr>
                <w:sz w:val="18"/>
                <w:szCs w:val="18"/>
              </w:rPr>
              <w:t>Муниципальная</w:t>
            </w:r>
            <w:r w:rsidRPr="0011242A">
              <w:rPr>
                <w:sz w:val="18"/>
                <w:szCs w:val="18"/>
              </w:rPr>
              <w:t xml:space="preserve"> программа</w:t>
            </w:r>
          </w:p>
        </w:tc>
        <w:tc>
          <w:tcPr>
            <w:tcW w:w="709" w:type="dxa"/>
            <w:shd w:val="clear" w:color="auto" w:fill="92D050"/>
          </w:tcPr>
          <w:p w:rsidR="002F2B2B" w:rsidRPr="0011242A" w:rsidRDefault="002F2B2B" w:rsidP="00346E83">
            <w:pPr>
              <w:pStyle w:val="a5"/>
              <w:ind w:left="0"/>
              <w:jc w:val="center"/>
              <w:rPr>
                <w:sz w:val="18"/>
                <w:szCs w:val="18"/>
              </w:rPr>
            </w:pPr>
            <w:r w:rsidRPr="0011242A">
              <w:rPr>
                <w:sz w:val="18"/>
                <w:szCs w:val="18"/>
              </w:rPr>
              <w:t>Подпрограмма</w:t>
            </w:r>
          </w:p>
        </w:tc>
        <w:tc>
          <w:tcPr>
            <w:tcW w:w="992" w:type="dxa"/>
            <w:gridSpan w:val="2"/>
            <w:shd w:val="clear" w:color="auto" w:fill="92D050"/>
          </w:tcPr>
          <w:p w:rsidR="002F2B2B" w:rsidRPr="0011242A" w:rsidRDefault="002F2B2B" w:rsidP="00346E83">
            <w:pPr>
              <w:pStyle w:val="a5"/>
              <w:ind w:left="0"/>
              <w:jc w:val="center"/>
              <w:rPr>
                <w:sz w:val="18"/>
                <w:szCs w:val="18"/>
              </w:rPr>
            </w:pPr>
            <w:r w:rsidRPr="0011242A">
              <w:rPr>
                <w:sz w:val="18"/>
                <w:szCs w:val="18"/>
              </w:rPr>
              <w:t>Основное мероприятие</w:t>
            </w:r>
          </w:p>
        </w:tc>
        <w:tc>
          <w:tcPr>
            <w:tcW w:w="1832" w:type="dxa"/>
            <w:gridSpan w:val="5"/>
            <w:shd w:val="clear" w:color="auto" w:fill="92D050"/>
          </w:tcPr>
          <w:p w:rsidR="002F2B2B" w:rsidRPr="0011242A" w:rsidRDefault="002F2B2B" w:rsidP="00346E83">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2F2B2B" w:rsidRPr="0011242A" w:rsidRDefault="002F2B2B" w:rsidP="00346E83">
            <w:pPr>
              <w:pStyle w:val="a5"/>
              <w:ind w:left="0"/>
              <w:jc w:val="center"/>
              <w:rPr>
                <w:sz w:val="18"/>
                <w:szCs w:val="18"/>
              </w:rPr>
            </w:pPr>
          </w:p>
        </w:tc>
        <w:tc>
          <w:tcPr>
            <w:tcW w:w="946" w:type="dxa"/>
            <w:gridSpan w:val="2"/>
            <w:vMerge/>
            <w:shd w:val="clear" w:color="auto" w:fill="FFC000"/>
          </w:tcPr>
          <w:p w:rsidR="002F2B2B" w:rsidRPr="0011242A" w:rsidRDefault="002F2B2B" w:rsidP="00346E83">
            <w:pPr>
              <w:pStyle w:val="a5"/>
              <w:ind w:left="0"/>
              <w:jc w:val="center"/>
              <w:rPr>
                <w:sz w:val="18"/>
                <w:szCs w:val="18"/>
              </w:rPr>
            </w:pPr>
          </w:p>
        </w:tc>
        <w:tc>
          <w:tcPr>
            <w:tcW w:w="851" w:type="dxa"/>
            <w:gridSpan w:val="2"/>
            <w:vMerge/>
            <w:shd w:val="clear" w:color="auto" w:fill="FFFF00"/>
          </w:tcPr>
          <w:p w:rsidR="002F2B2B" w:rsidRPr="0011242A" w:rsidRDefault="002F2B2B" w:rsidP="00346E83">
            <w:pPr>
              <w:pStyle w:val="a5"/>
              <w:ind w:left="0"/>
              <w:jc w:val="center"/>
              <w:rPr>
                <w:sz w:val="18"/>
                <w:szCs w:val="18"/>
              </w:rPr>
            </w:pPr>
          </w:p>
        </w:tc>
        <w:tc>
          <w:tcPr>
            <w:tcW w:w="1246" w:type="dxa"/>
            <w:gridSpan w:val="3"/>
            <w:vMerge/>
            <w:shd w:val="clear" w:color="auto" w:fill="7030A0"/>
          </w:tcPr>
          <w:p w:rsidR="002F2B2B" w:rsidRPr="0011242A" w:rsidRDefault="002F2B2B" w:rsidP="00346E83">
            <w:pPr>
              <w:pStyle w:val="a5"/>
              <w:ind w:left="0"/>
              <w:jc w:val="center"/>
              <w:rPr>
                <w:sz w:val="18"/>
                <w:szCs w:val="18"/>
              </w:rPr>
            </w:pPr>
          </w:p>
        </w:tc>
      </w:tr>
      <w:tr w:rsidR="002F2B2B" w:rsidRPr="0011242A" w:rsidTr="00346E83">
        <w:trPr>
          <w:jc w:val="right"/>
        </w:trPr>
        <w:tc>
          <w:tcPr>
            <w:tcW w:w="551" w:type="dxa"/>
            <w:shd w:val="clear" w:color="auto" w:fill="92D050"/>
          </w:tcPr>
          <w:p w:rsidR="002F2B2B" w:rsidRPr="0011242A" w:rsidRDefault="002F2B2B" w:rsidP="00346E83">
            <w:pPr>
              <w:pStyle w:val="a5"/>
              <w:ind w:left="0"/>
              <w:jc w:val="center"/>
              <w:rPr>
                <w:sz w:val="18"/>
                <w:szCs w:val="18"/>
              </w:rPr>
            </w:pPr>
            <w:r>
              <w:rPr>
                <w:sz w:val="18"/>
                <w:szCs w:val="18"/>
              </w:rPr>
              <w:t>1</w:t>
            </w:r>
          </w:p>
        </w:tc>
        <w:tc>
          <w:tcPr>
            <w:tcW w:w="578" w:type="dxa"/>
            <w:shd w:val="clear" w:color="auto" w:fill="92D050"/>
          </w:tcPr>
          <w:p w:rsidR="002F2B2B" w:rsidRPr="0011242A" w:rsidRDefault="002F2B2B" w:rsidP="00346E83">
            <w:pPr>
              <w:pStyle w:val="a5"/>
              <w:ind w:left="0"/>
              <w:jc w:val="center"/>
              <w:rPr>
                <w:sz w:val="18"/>
                <w:szCs w:val="18"/>
              </w:rPr>
            </w:pPr>
            <w:r>
              <w:rPr>
                <w:sz w:val="18"/>
                <w:szCs w:val="18"/>
              </w:rPr>
              <w:t>2</w:t>
            </w:r>
          </w:p>
        </w:tc>
        <w:tc>
          <w:tcPr>
            <w:tcW w:w="709" w:type="dxa"/>
            <w:shd w:val="clear" w:color="auto" w:fill="92D050"/>
          </w:tcPr>
          <w:p w:rsidR="002F2B2B" w:rsidRPr="0011242A" w:rsidRDefault="002F2B2B" w:rsidP="00346E83">
            <w:pPr>
              <w:pStyle w:val="a5"/>
              <w:ind w:left="0"/>
              <w:jc w:val="center"/>
              <w:rPr>
                <w:sz w:val="18"/>
                <w:szCs w:val="18"/>
              </w:rPr>
            </w:pPr>
            <w:r>
              <w:rPr>
                <w:sz w:val="18"/>
                <w:szCs w:val="18"/>
              </w:rPr>
              <w:t>3</w:t>
            </w:r>
          </w:p>
        </w:tc>
        <w:tc>
          <w:tcPr>
            <w:tcW w:w="571" w:type="dxa"/>
            <w:shd w:val="clear" w:color="auto" w:fill="92D050"/>
          </w:tcPr>
          <w:p w:rsidR="002F2B2B" w:rsidRPr="0011242A" w:rsidRDefault="002F2B2B" w:rsidP="00346E83">
            <w:pPr>
              <w:pStyle w:val="a5"/>
              <w:ind w:left="0"/>
              <w:jc w:val="center"/>
              <w:rPr>
                <w:sz w:val="18"/>
                <w:szCs w:val="18"/>
              </w:rPr>
            </w:pPr>
            <w:r>
              <w:rPr>
                <w:sz w:val="18"/>
                <w:szCs w:val="18"/>
              </w:rPr>
              <w:t>4</w:t>
            </w:r>
          </w:p>
        </w:tc>
        <w:tc>
          <w:tcPr>
            <w:tcW w:w="421" w:type="dxa"/>
            <w:shd w:val="clear" w:color="auto" w:fill="92D050"/>
          </w:tcPr>
          <w:p w:rsidR="002F2B2B" w:rsidRPr="0011242A" w:rsidRDefault="002F2B2B" w:rsidP="00346E83">
            <w:pPr>
              <w:pStyle w:val="a5"/>
              <w:ind w:left="0"/>
              <w:jc w:val="center"/>
              <w:rPr>
                <w:sz w:val="18"/>
                <w:szCs w:val="18"/>
              </w:rPr>
            </w:pPr>
            <w:r>
              <w:rPr>
                <w:sz w:val="18"/>
                <w:szCs w:val="18"/>
              </w:rPr>
              <w:t>5</w:t>
            </w:r>
          </w:p>
        </w:tc>
        <w:tc>
          <w:tcPr>
            <w:tcW w:w="399" w:type="dxa"/>
            <w:shd w:val="clear" w:color="auto" w:fill="92D050"/>
          </w:tcPr>
          <w:p w:rsidR="002F2B2B" w:rsidRPr="0011242A" w:rsidRDefault="002F2B2B" w:rsidP="00346E83">
            <w:pPr>
              <w:pStyle w:val="a5"/>
              <w:ind w:left="0"/>
              <w:jc w:val="center"/>
              <w:rPr>
                <w:sz w:val="18"/>
                <w:szCs w:val="18"/>
              </w:rPr>
            </w:pPr>
            <w:r>
              <w:rPr>
                <w:sz w:val="18"/>
                <w:szCs w:val="18"/>
              </w:rPr>
              <w:t>6</w:t>
            </w:r>
          </w:p>
        </w:tc>
        <w:tc>
          <w:tcPr>
            <w:tcW w:w="399" w:type="dxa"/>
            <w:shd w:val="clear" w:color="auto" w:fill="92D050"/>
          </w:tcPr>
          <w:p w:rsidR="002F2B2B" w:rsidRPr="0011242A" w:rsidRDefault="002F2B2B" w:rsidP="00346E83">
            <w:pPr>
              <w:pStyle w:val="a5"/>
              <w:ind w:left="0"/>
              <w:jc w:val="center"/>
              <w:rPr>
                <w:sz w:val="18"/>
                <w:szCs w:val="18"/>
              </w:rPr>
            </w:pPr>
            <w:r>
              <w:rPr>
                <w:sz w:val="18"/>
                <w:szCs w:val="18"/>
              </w:rPr>
              <w:t>7</w:t>
            </w:r>
          </w:p>
        </w:tc>
        <w:tc>
          <w:tcPr>
            <w:tcW w:w="399" w:type="dxa"/>
            <w:shd w:val="clear" w:color="auto" w:fill="92D050"/>
          </w:tcPr>
          <w:p w:rsidR="002F2B2B" w:rsidRPr="0011242A" w:rsidRDefault="002F2B2B" w:rsidP="00346E83">
            <w:pPr>
              <w:pStyle w:val="a5"/>
              <w:ind w:left="0"/>
              <w:jc w:val="center"/>
              <w:rPr>
                <w:sz w:val="18"/>
                <w:szCs w:val="18"/>
              </w:rPr>
            </w:pPr>
            <w:r>
              <w:rPr>
                <w:sz w:val="18"/>
                <w:szCs w:val="18"/>
              </w:rPr>
              <w:t>8</w:t>
            </w:r>
          </w:p>
        </w:tc>
        <w:tc>
          <w:tcPr>
            <w:tcW w:w="236" w:type="dxa"/>
            <w:shd w:val="clear" w:color="auto" w:fill="92D050"/>
          </w:tcPr>
          <w:p w:rsidR="002F2B2B" w:rsidRPr="0011242A" w:rsidRDefault="002F2B2B" w:rsidP="00346E83">
            <w:pPr>
              <w:pStyle w:val="a5"/>
              <w:ind w:left="0"/>
              <w:jc w:val="center"/>
              <w:rPr>
                <w:sz w:val="18"/>
                <w:szCs w:val="18"/>
              </w:rPr>
            </w:pPr>
            <w:r>
              <w:rPr>
                <w:sz w:val="18"/>
                <w:szCs w:val="18"/>
              </w:rPr>
              <w:t>9</w:t>
            </w:r>
          </w:p>
        </w:tc>
        <w:tc>
          <w:tcPr>
            <w:tcW w:w="399" w:type="dxa"/>
            <w:shd w:val="clear" w:color="auto" w:fill="92D050"/>
          </w:tcPr>
          <w:p w:rsidR="002F2B2B" w:rsidRPr="0011242A" w:rsidRDefault="002F2B2B" w:rsidP="00346E83">
            <w:pPr>
              <w:pStyle w:val="a5"/>
              <w:ind w:left="0"/>
              <w:jc w:val="center"/>
              <w:rPr>
                <w:sz w:val="18"/>
                <w:szCs w:val="18"/>
              </w:rPr>
            </w:pPr>
            <w:r>
              <w:rPr>
                <w:sz w:val="18"/>
                <w:szCs w:val="18"/>
              </w:rPr>
              <w:t>10</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Pr>
                <w:sz w:val="18"/>
                <w:szCs w:val="18"/>
              </w:rPr>
              <w:t>11</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Pr>
                <w:sz w:val="18"/>
                <w:szCs w:val="18"/>
              </w:rPr>
              <w:t>12</w:t>
            </w:r>
          </w:p>
        </w:tc>
        <w:tc>
          <w:tcPr>
            <w:tcW w:w="399" w:type="dxa"/>
            <w:tcBorders>
              <w:bottom w:val="single" w:sz="4" w:space="0" w:color="auto"/>
            </w:tcBorders>
            <w:shd w:val="clear" w:color="auto" w:fill="00B050"/>
          </w:tcPr>
          <w:p w:rsidR="002F2B2B" w:rsidRPr="0011242A" w:rsidRDefault="002F2B2B" w:rsidP="00346E83">
            <w:pPr>
              <w:pStyle w:val="a5"/>
              <w:ind w:left="0"/>
              <w:jc w:val="center"/>
              <w:rPr>
                <w:sz w:val="18"/>
                <w:szCs w:val="18"/>
              </w:rPr>
            </w:pPr>
            <w:r>
              <w:rPr>
                <w:sz w:val="18"/>
                <w:szCs w:val="18"/>
              </w:rPr>
              <w:t>13</w:t>
            </w:r>
          </w:p>
        </w:tc>
        <w:tc>
          <w:tcPr>
            <w:tcW w:w="521" w:type="dxa"/>
            <w:tcBorders>
              <w:bottom w:val="single" w:sz="4" w:space="0" w:color="auto"/>
            </w:tcBorders>
            <w:shd w:val="clear" w:color="auto" w:fill="FFC000"/>
          </w:tcPr>
          <w:p w:rsidR="002F2B2B" w:rsidRPr="0011242A" w:rsidRDefault="002F2B2B" w:rsidP="00346E83">
            <w:pPr>
              <w:pStyle w:val="a5"/>
              <w:ind w:left="0"/>
              <w:jc w:val="center"/>
              <w:rPr>
                <w:sz w:val="18"/>
                <w:szCs w:val="18"/>
              </w:rPr>
            </w:pPr>
            <w:r>
              <w:rPr>
                <w:sz w:val="18"/>
                <w:szCs w:val="18"/>
              </w:rPr>
              <w:t>14</w:t>
            </w:r>
          </w:p>
        </w:tc>
        <w:tc>
          <w:tcPr>
            <w:tcW w:w="425" w:type="dxa"/>
            <w:tcBorders>
              <w:bottom w:val="single" w:sz="4" w:space="0" w:color="auto"/>
            </w:tcBorders>
            <w:shd w:val="clear" w:color="auto" w:fill="FFC000"/>
          </w:tcPr>
          <w:p w:rsidR="002F2B2B" w:rsidRPr="0011242A" w:rsidRDefault="002F2B2B" w:rsidP="00346E83">
            <w:pPr>
              <w:pStyle w:val="a5"/>
              <w:ind w:left="0"/>
              <w:jc w:val="center"/>
              <w:rPr>
                <w:sz w:val="18"/>
                <w:szCs w:val="18"/>
              </w:rPr>
            </w:pPr>
            <w:r>
              <w:rPr>
                <w:sz w:val="18"/>
                <w:szCs w:val="18"/>
              </w:rPr>
              <w:t>15</w:t>
            </w:r>
          </w:p>
        </w:tc>
        <w:tc>
          <w:tcPr>
            <w:tcW w:w="426" w:type="dxa"/>
            <w:tcBorders>
              <w:bottom w:val="single" w:sz="4" w:space="0" w:color="auto"/>
            </w:tcBorders>
            <w:shd w:val="clear" w:color="auto" w:fill="FFFF00"/>
          </w:tcPr>
          <w:p w:rsidR="002F2B2B" w:rsidRPr="0011242A" w:rsidRDefault="002F2B2B" w:rsidP="00346E83">
            <w:pPr>
              <w:pStyle w:val="a5"/>
              <w:ind w:left="0"/>
              <w:jc w:val="center"/>
              <w:rPr>
                <w:sz w:val="18"/>
                <w:szCs w:val="18"/>
              </w:rPr>
            </w:pPr>
            <w:r>
              <w:rPr>
                <w:sz w:val="18"/>
                <w:szCs w:val="18"/>
              </w:rPr>
              <w:t>16</w:t>
            </w:r>
          </w:p>
        </w:tc>
        <w:tc>
          <w:tcPr>
            <w:tcW w:w="425" w:type="dxa"/>
            <w:tcBorders>
              <w:bottom w:val="single" w:sz="4" w:space="0" w:color="auto"/>
            </w:tcBorders>
            <w:shd w:val="clear" w:color="auto" w:fill="FFFF00"/>
          </w:tcPr>
          <w:p w:rsidR="002F2B2B" w:rsidRPr="0011242A" w:rsidRDefault="002F2B2B" w:rsidP="00346E83">
            <w:pPr>
              <w:pStyle w:val="a5"/>
              <w:ind w:left="0"/>
              <w:jc w:val="center"/>
              <w:rPr>
                <w:sz w:val="18"/>
                <w:szCs w:val="18"/>
              </w:rPr>
            </w:pPr>
            <w:r>
              <w:rPr>
                <w:sz w:val="18"/>
                <w:szCs w:val="18"/>
              </w:rPr>
              <w:t>17</w:t>
            </w:r>
          </w:p>
        </w:tc>
        <w:tc>
          <w:tcPr>
            <w:tcW w:w="395" w:type="dxa"/>
            <w:tcBorders>
              <w:bottom w:val="single" w:sz="4" w:space="0" w:color="auto"/>
            </w:tcBorders>
            <w:shd w:val="clear" w:color="auto" w:fill="7030A0"/>
          </w:tcPr>
          <w:p w:rsidR="002F2B2B" w:rsidRPr="0011242A" w:rsidRDefault="002F2B2B" w:rsidP="00346E83">
            <w:pPr>
              <w:pStyle w:val="a5"/>
              <w:ind w:left="0" w:right="-108"/>
              <w:rPr>
                <w:sz w:val="18"/>
                <w:szCs w:val="18"/>
              </w:rPr>
            </w:pPr>
            <w:r>
              <w:rPr>
                <w:sz w:val="18"/>
                <w:szCs w:val="18"/>
              </w:rPr>
              <w:t>18</w:t>
            </w:r>
          </w:p>
        </w:tc>
        <w:tc>
          <w:tcPr>
            <w:tcW w:w="425" w:type="dxa"/>
            <w:tcBorders>
              <w:bottom w:val="single" w:sz="4" w:space="0" w:color="auto"/>
            </w:tcBorders>
            <w:shd w:val="clear" w:color="auto" w:fill="7030A0"/>
          </w:tcPr>
          <w:p w:rsidR="002F2B2B" w:rsidRPr="0011242A" w:rsidRDefault="002F2B2B" w:rsidP="00346E83">
            <w:pPr>
              <w:pStyle w:val="a5"/>
              <w:ind w:left="0"/>
              <w:jc w:val="center"/>
              <w:rPr>
                <w:sz w:val="18"/>
                <w:szCs w:val="18"/>
              </w:rPr>
            </w:pPr>
            <w:r>
              <w:rPr>
                <w:sz w:val="18"/>
                <w:szCs w:val="18"/>
              </w:rPr>
              <w:t>19</w:t>
            </w:r>
          </w:p>
        </w:tc>
        <w:tc>
          <w:tcPr>
            <w:tcW w:w="426" w:type="dxa"/>
            <w:tcBorders>
              <w:bottom w:val="single" w:sz="4" w:space="0" w:color="auto"/>
            </w:tcBorders>
            <w:shd w:val="clear" w:color="auto" w:fill="7030A0"/>
          </w:tcPr>
          <w:p w:rsidR="002F2B2B" w:rsidRPr="0011242A" w:rsidRDefault="002F2B2B" w:rsidP="00346E83">
            <w:pPr>
              <w:pStyle w:val="a5"/>
              <w:ind w:left="0"/>
              <w:jc w:val="center"/>
              <w:rPr>
                <w:sz w:val="18"/>
                <w:szCs w:val="18"/>
              </w:rPr>
            </w:pPr>
            <w:r>
              <w:rPr>
                <w:sz w:val="18"/>
                <w:szCs w:val="18"/>
              </w:rPr>
              <w:t>20</w:t>
            </w:r>
          </w:p>
        </w:tc>
      </w:tr>
    </w:tbl>
    <w:p w:rsidR="002F2B2B" w:rsidRPr="00790235" w:rsidRDefault="002F2B2B" w:rsidP="002F2B2B">
      <w:pPr>
        <w:ind w:left="360"/>
        <w:jc w:val="center"/>
        <w:rPr>
          <w:sz w:val="10"/>
          <w:szCs w:val="10"/>
        </w:rPr>
      </w:pPr>
      <w:r>
        <w:rPr>
          <w:noProof/>
          <w:sz w:val="28"/>
          <w:szCs w:val="28"/>
          <w:lang w:eastAsia="ru-RU"/>
        </w:rPr>
        <mc:AlternateContent>
          <mc:Choice Requires="wps">
            <w:drawing>
              <wp:anchor distT="0" distB="0" distL="114300" distR="114300" simplePos="0" relativeHeight="251664384" behindDoc="0" locked="0" layoutInCell="1" allowOverlap="1" wp14:anchorId="051AA35A" wp14:editId="69F9594F">
                <wp:simplePos x="0" y="0"/>
                <wp:positionH relativeFrom="column">
                  <wp:posOffset>3162935</wp:posOffset>
                </wp:positionH>
                <wp:positionV relativeFrom="paragraph">
                  <wp:posOffset>-2584450</wp:posOffset>
                </wp:positionV>
                <wp:extent cx="247650" cy="5648325"/>
                <wp:effectExtent l="4762" t="0" r="23813" b="100012"/>
                <wp:wrapNone/>
                <wp:docPr id="8218" name="Правая фигурная скобка 8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7650" cy="56483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CEA9" id="Правая фигурная скобка 8218" o:spid="_x0000_s1026" type="#_x0000_t88" style="position:absolute;margin-left:249.05pt;margin-top:-203.5pt;width:19.5pt;height:444.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" adj="79" strokecolor="black [3213]" strokeweight=".5pt">
                <v:stroke joinstyle="miter"/>
              </v:shape>
            </w:pict>
          </mc:Fallback>
        </mc:AlternateContent>
      </w:r>
    </w:p>
    <w:p w:rsidR="002F2B2B" w:rsidRDefault="002F2B2B" w:rsidP="002F2B2B">
      <w:pPr>
        <w:ind w:left="360"/>
        <w:jc w:val="center"/>
        <w:rPr>
          <w:sz w:val="4"/>
          <w:szCs w:val="4"/>
        </w:rPr>
      </w:pPr>
    </w:p>
    <w:p w:rsidR="002F2B2B" w:rsidRPr="00F25AFE" w:rsidRDefault="002F2B2B" w:rsidP="002F2B2B">
      <w:pPr>
        <w:jc w:val="center"/>
        <w:rPr>
          <w:sz w:val="48"/>
        </w:rPr>
      </w:pPr>
      <w:r w:rsidRPr="00F25AFE">
        <w:rPr>
          <w:sz w:val="28"/>
          <w:szCs w:val="28"/>
        </w:rPr>
        <w:t>20 знаков</w:t>
      </w:r>
    </w:p>
    <w:p w:rsidR="002F2B2B" w:rsidRPr="00C06C8A" w:rsidRDefault="002F2B2B" w:rsidP="002F2B2B">
      <w:pPr>
        <w:jc w:val="center"/>
        <w:rPr>
          <w:sz w:val="44"/>
          <w:szCs w:val="44"/>
        </w:rPr>
      </w:pPr>
      <w:r>
        <w:rPr>
          <w:sz w:val="48"/>
        </w:rPr>
        <w:br w:type="page"/>
      </w:r>
      <w:bookmarkStart w:id="13" w:name="функциональная"/>
      <w:r w:rsidRPr="00C06C8A">
        <w:rPr>
          <w:sz w:val="44"/>
          <w:szCs w:val="44"/>
        </w:rPr>
        <w:lastRenderedPageBreak/>
        <w:t xml:space="preserve">Функциональная структура расходов бюджета </w:t>
      </w:r>
      <w:bookmarkEnd w:id="13"/>
      <w:proofErr w:type="spellStart"/>
      <w:r w:rsidRPr="00C06C8A">
        <w:rPr>
          <w:sz w:val="44"/>
          <w:szCs w:val="44"/>
        </w:rPr>
        <w:t>Атяшевского</w:t>
      </w:r>
      <w:proofErr w:type="spellEnd"/>
      <w:r w:rsidRPr="00C06C8A">
        <w:rPr>
          <w:sz w:val="44"/>
          <w:szCs w:val="44"/>
        </w:rPr>
        <w:t xml:space="preserve"> муниципального района</w:t>
      </w:r>
      <w:r w:rsidR="001B7334">
        <w:rPr>
          <w:sz w:val="44"/>
          <w:szCs w:val="44"/>
        </w:rPr>
        <w:t xml:space="preserve"> </w:t>
      </w:r>
    </w:p>
    <w:tbl>
      <w:tblPr>
        <w:tblStyle w:val="a3"/>
        <w:tblpPr w:leftFromText="180" w:rightFromText="180" w:vertAnchor="text" w:horzAnchor="margin" w:tblpXSpec="center" w:tblpY="338"/>
        <w:tblW w:w="10202" w:type="dxa"/>
        <w:tblLayout w:type="fixed"/>
        <w:tblLook w:val="04A0" w:firstRow="1" w:lastRow="0" w:firstColumn="1" w:lastColumn="0" w:noHBand="0" w:noVBand="1"/>
      </w:tblPr>
      <w:tblGrid>
        <w:gridCol w:w="1101"/>
        <w:gridCol w:w="2551"/>
        <w:gridCol w:w="1316"/>
        <w:gridCol w:w="1264"/>
        <w:gridCol w:w="1275"/>
        <w:gridCol w:w="1419"/>
        <w:gridCol w:w="1276"/>
      </w:tblGrid>
      <w:tr w:rsidR="002F2B2B" w:rsidRPr="00C94FB7" w:rsidTr="00921F92">
        <w:tc>
          <w:tcPr>
            <w:tcW w:w="1101" w:type="dxa"/>
            <w:vAlign w:val="center"/>
          </w:tcPr>
          <w:p w:rsidR="002F2B2B" w:rsidRPr="00C94FB7" w:rsidRDefault="002F2B2B" w:rsidP="00346E83">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Номер раздела</w:t>
            </w:r>
          </w:p>
        </w:tc>
        <w:tc>
          <w:tcPr>
            <w:tcW w:w="2551" w:type="dxa"/>
            <w:vAlign w:val="center"/>
          </w:tcPr>
          <w:p w:rsidR="002F2B2B" w:rsidRPr="00C94FB7" w:rsidRDefault="002F2B2B" w:rsidP="00346E83">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Наименование раздела</w:t>
            </w:r>
          </w:p>
        </w:tc>
        <w:tc>
          <w:tcPr>
            <w:tcW w:w="1316" w:type="dxa"/>
            <w:vAlign w:val="center"/>
          </w:tcPr>
          <w:p w:rsidR="002F2B2B" w:rsidRPr="00C94FB7" w:rsidRDefault="002F2B2B" w:rsidP="00346E83">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201</w:t>
            </w:r>
            <w:r w:rsidR="004B71C7">
              <w:rPr>
                <w:rFonts w:ascii="Arial" w:hAnsi="Arial" w:cs="Arial"/>
                <w:color w:val="000000" w:themeColor="text1"/>
                <w:kern w:val="24"/>
                <w:sz w:val="28"/>
                <w:szCs w:val="28"/>
              </w:rPr>
              <w:t>9</w:t>
            </w:r>
            <w:r w:rsidRPr="00C94FB7">
              <w:rPr>
                <w:rFonts w:ascii="Arial" w:hAnsi="Arial" w:cs="Arial"/>
                <w:color w:val="000000" w:themeColor="text1"/>
                <w:kern w:val="24"/>
                <w:sz w:val="28"/>
                <w:szCs w:val="28"/>
              </w:rPr>
              <w:t xml:space="preserve"> год</w:t>
            </w:r>
          </w:p>
        </w:tc>
        <w:tc>
          <w:tcPr>
            <w:tcW w:w="1264" w:type="dxa"/>
            <w:vAlign w:val="center"/>
          </w:tcPr>
          <w:p w:rsidR="002F2B2B" w:rsidRPr="00C94FB7" w:rsidRDefault="005C2FC9" w:rsidP="005C2FC9">
            <w:pPr>
              <w:pStyle w:val="a4"/>
              <w:spacing w:before="0" w:beforeAutospacing="0" w:after="0" w:afterAutospacing="0"/>
              <w:jc w:val="center"/>
              <w:textAlignment w:val="center"/>
              <w:rPr>
                <w:rFonts w:ascii="Arial" w:hAnsi="Arial" w:cs="Arial"/>
                <w:sz w:val="28"/>
                <w:szCs w:val="28"/>
              </w:rPr>
            </w:pPr>
            <w:r>
              <w:rPr>
                <w:rFonts w:ascii="Arial" w:hAnsi="Arial" w:cs="Arial"/>
                <w:color w:val="000000" w:themeColor="text1"/>
                <w:kern w:val="24"/>
                <w:sz w:val="28"/>
                <w:szCs w:val="28"/>
              </w:rPr>
              <w:t>20</w:t>
            </w:r>
            <w:r w:rsidR="004B71C7">
              <w:rPr>
                <w:rFonts w:ascii="Arial" w:hAnsi="Arial" w:cs="Arial"/>
                <w:color w:val="000000" w:themeColor="text1"/>
                <w:kern w:val="24"/>
                <w:sz w:val="28"/>
                <w:szCs w:val="28"/>
              </w:rPr>
              <w:t>20</w:t>
            </w:r>
            <w:r w:rsidR="002F2B2B" w:rsidRPr="00C94FB7">
              <w:rPr>
                <w:rFonts w:ascii="Arial" w:hAnsi="Arial" w:cs="Arial"/>
                <w:color w:val="000000" w:themeColor="text1"/>
                <w:kern w:val="24"/>
                <w:sz w:val="28"/>
                <w:szCs w:val="28"/>
              </w:rPr>
              <w:t xml:space="preserve"> год</w:t>
            </w:r>
          </w:p>
        </w:tc>
        <w:tc>
          <w:tcPr>
            <w:tcW w:w="1275" w:type="dxa"/>
            <w:vAlign w:val="center"/>
          </w:tcPr>
          <w:p w:rsidR="002F2B2B" w:rsidRPr="00C94FB7" w:rsidRDefault="002F2B2B" w:rsidP="005C2FC9">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dark1"/>
                <w:kern w:val="24"/>
                <w:sz w:val="28"/>
                <w:szCs w:val="28"/>
              </w:rPr>
              <w:t>20</w:t>
            </w:r>
            <w:r w:rsidR="006440B7">
              <w:rPr>
                <w:rFonts w:ascii="Arial" w:hAnsi="Arial" w:cs="Arial"/>
                <w:color w:val="000000" w:themeColor="dark1"/>
                <w:kern w:val="24"/>
                <w:sz w:val="28"/>
                <w:szCs w:val="28"/>
              </w:rPr>
              <w:t>2</w:t>
            </w:r>
            <w:r w:rsidR="004B71C7">
              <w:rPr>
                <w:rFonts w:ascii="Arial" w:hAnsi="Arial" w:cs="Arial"/>
                <w:color w:val="000000" w:themeColor="dark1"/>
                <w:kern w:val="24"/>
                <w:sz w:val="28"/>
                <w:szCs w:val="28"/>
              </w:rPr>
              <w:t>1</w:t>
            </w:r>
            <w:r w:rsidRPr="00C94FB7">
              <w:rPr>
                <w:rFonts w:ascii="Arial" w:hAnsi="Arial" w:cs="Arial"/>
                <w:color w:val="000000" w:themeColor="text1"/>
                <w:kern w:val="24"/>
                <w:sz w:val="28"/>
                <w:szCs w:val="28"/>
              </w:rPr>
              <w:t xml:space="preserve"> год</w:t>
            </w:r>
          </w:p>
        </w:tc>
        <w:tc>
          <w:tcPr>
            <w:tcW w:w="1419" w:type="dxa"/>
            <w:vAlign w:val="center"/>
          </w:tcPr>
          <w:p w:rsidR="002F2B2B" w:rsidRPr="00C94FB7" w:rsidRDefault="002F2B2B" w:rsidP="005C2FC9">
            <w:pPr>
              <w:pStyle w:val="a4"/>
              <w:spacing w:before="0" w:beforeAutospacing="0" w:after="0" w:afterAutospacing="0"/>
              <w:jc w:val="center"/>
              <w:textAlignment w:val="center"/>
              <w:rPr>
                <w:rFonts w:ascii="Arial" w:hAnsi="Arial" w:cs="Arial"/>
                <w:color w:val="000000" w:themeColor="text1"/>
                <w:kern w:val="24"/>
                <w:sz w:val="28"/>
                <w:szCs w:val="28"/>
              </w:rPr>
            </w:pPr>
            <w:r w:rsidRPr="00C94FB7">
              <w:rPr>
                <w:rFonts w:ascii="Arial" w:hAnsi="Arial" w:cs="Arial"/>
                <w:color w:val="000000" w:themeColor="text1"/>
                <w:kern w:val="24"/>
                <w:sz w:val="28"/>
                <w:szCs w:val="28"/>
              </w:rPr>
              <w:t>20</w:t>
            </w:r>
            <w:r w:rsidR="005C2FC9">
              <w:rPr>
                <w:rFonts w:ascii="Arial" w:hAnsi="Arial" w:cs="Arial"/>
                <w:color w:val="000000" w:themeColor="text1"/>
                <w:kern w:val="24"/>
                <w:sz w:val="28"/>
                <w:szCs w:val="28"/>
              </w:rPr>
              <w:t>2</w:t>
            </w:r>
            <w:r w:rsidR="004B71C7">
              <w:rPr>
                <w:rFonts w:ascii="Arial" w:hAnsi="Arial" w:cs="Arial"/>
                <w:color w:val="000000" w:themeColor="text1"/>
                <w:kern w:val="24"/>
                <w:sz w:val="28"/>
                <w:szCs w:val="28"/>
              </w:rPr>
              <w:t>2</w:t>
            </w:r>
            <w:r w:rsidRPr="00C94FB7">
              <w:rPr>
                <w:rFonts w:ascii="Arial" w:hAnsi="Arial" w:cs="Arial"/>
                <w:color w:val="000000" w:themeColor="text1"/>
                <w:kern w:val="24"/>
                <w:sz w:val="28"/>
                <w:szCs w:val="28"/>
              </w:rPr>
              <w:t xml:space="preserve"> год</w:t>
            </w:r>
          </w:p>
        </w:tc>
        <w:tc>
          <w:tcPr>
            <w:tcW w:w="1276" w:type="dxa"/>
            <w:vAlign w:val="center"/>
          </w:tcPr>
          <w:p w:rsidR="002F2B2B" w:rsidRPr="00C94FB7" w:rsidRDefault="002F2B2B" w:rsidP="005C2FC9">
            <w:pPr>
              <w:pStyle w:val="a4"/>
              <w:spacing w:before="0" w:beforeAutospacing="0" w:after="0" w:afterAutospacing="0"/>
              <w:jc w:val="center"/>
              <w:textAlignment w:val="center"/>
              <w:rPr>
                <w:rFonts w:ascii="Arial" w:hAnsi="Arial" w:cs="Arial"/>
                <w:color w:val="000000" w:themeColor="text1"/>
                <w:kern w:val="24"/>
                <w:sz w:val="28"/>
                <w:szCs w:val="28"/>
              </w:rPr>
            </w:pPr>
            <w:r w:rsidRPr="00C94FB7">
              <w:rPr>
                <w:rFonts w:ascii="Arial" w:hAnsi="Arial" w:cs="Arial"/>
                <w:color w:val="000000" w:themeColor="text1"/>
                <w:kern w:val="24"/>
                <w:sz w:val="28"/>
                <w:szCs w:val="28"/>
              </w:rPr>
              <w:t>20</w:t>
            </w:r>
            <w:r w:rsidRPr="00C94FB7">
              <w:rPr>
                <w:rFonts w:ascii="Arial" w:hAnsi="Arial" w:cs="Arial"/>
                <w:color w:val="000000" w:themeColor="text1"/>
                <w:kern w:val="24"/>
                <w:sz w:val="28"/>
                <w:szCs w:val="28"/>
                <w:lang w:val="en-US"/>
              </w:rPr>
              <w:t>2</w:t>
            </w:r>
            <w:r w:rsidR="004B71C7">
              <w:rPr>
                <w:rFonts w:ascii="Arial" w:hAnsi="Arial" w:cs="Arial"/>
                <w:color w:val="000000" w:themeColor="text1"/>
                <w:kern w:val="24"/>
                <w:sz w:val="28"/>
                <w:szCs w:val="28"/>
              </w:rPr>
              <w:t>3</w:t>
            </w:r>
            <w:r w:rsidRPr="00C94FB7">
              <w:rPr>
                <w:rFonts w:ascii="Arial" w:hAnsi="Arial" w:cs="Arial"/>
                <w:color w:val="000000" w:themeColor="text1"/>
                <w:kern w:val="24"/>
                <w:sz w:val="28"/>
                <w:szCs w:val="28"/>
              </w:rPr>
              <w:t xml:space="preserve"> год</w:t>
            </w:r>
          </w:p>
        </w:tc>
      </w:tr>
      <w:tr w:rsidR="006D629D" w:rsidRPr="00C94FB7" w:rsidTr="00921F92">
        <w:trPr>
          <w:trHeight w:val="239"/>
        </w:trPr>
        <w:tc>
          <w:tcPr>
            <w:tcW w:w="3652" w:type="dxa"/>
            <w:gridSpan w:val="2"/>
            <w:shd w:val="clear" w:color="auto" w:fill="FFCF37"/>
            <w:vAlign w:val="bottom"/>
          </w:tcPr>
          <w:p w:rsidR="006D629D" w:rsidRPr="00C94FB7" w:rsidRDefault="006D629D" w:rsidP="006D629D">
            <w:pPr>
              <w:pStyle w:val="a4"/>
              <w:spacing w:before="0" w:beforeAutospacing="0" w:after="0" w:afterAutospacing="0"/>
              <w:jc w:val="center"/>
              <w:textAlignment w:val="center"/>
              <w:rPr>
                <w:rFonts w:ascii="Calibri" w:hAnsi="Calibri" w:cs="Arial"/>
                <w:color w:val="000000" w:themeColor="dark1"/>
                <w:kern w:val="24"/>
                <w:sz w:val="28"/>
                <w:szCs w:val="28"/>
              </w:rPr>
            </w:pPr>
            <w:r w:rsidRPr="00C94FB7">
              <w:rPr>
                <w:rFonts w:ascii="Calibri" w:hAnsi="Calibri" w:cs="Arial"/>
                <w:color w:val="000000" w:themeColor="dark1"/>
                <w:kern w:val="24"/>
                <w:sz w:val="28"/>
                <w:szCs w:val="28"/>
              </w:rPr>
              <w:t xml:space="preserve">ВСЕГО расходов, </w:t>
            </w:r>
            <w:r>
              <w:rPr>
                <w:rFonts w:ascii="Calibri" w:hAnsi="Calibri" w:cs="Arial"/>
                <w:color w:val="000000" w:themeColor="dark1"/>
                <w:kern w:val="24"/>
                <w:sz w:val="28"/>
                <w:szCs w:val="28"/>
              </w:rPr>
              <w:t>тыс</w:t>
            </w:r>
            <w:r w:rsidRPr="00C94FB7">
              <w:rPr>
                <w:rFonts w:ascii="Calibri" w:hAnsi="Calibri" w:cs="Arial"/>
                <w:color w:val="000000" w:themeColor="dark1"/>
                <w:kern w:val="24"/>
                <w:sz w:val="28"/>
                <w:szCs w:val="28"/>
              </w:rPr>
              <w:t>. рублей</w:t>
            </w:r>
          </w:p>
        </w:tc>
        <w:tc>
          <w:tcPr>
            <w:tcW w:w="1316" w:type="dxa"/>
            <w:shd w:val="clear" w:color="auto" w:fill="FFCF37"/>
            <w:vAlign w:val="center"/>
          </w:tcPr>
          <w:p w:rsidR="006D629D" w:rsidRPr="006D629D" w:rsidRDefault="00155C13" w:rsidP="006D629D">
            <w:pPr>
              <w:jc w:val="center"/>
              <w:rPr>
                <w:rFonts w:ascii="Calibri" w:eastAsiaTheme="minorEastAsia" w:hAnsi="Calibri" w:cs="Arial"/>
                <w:color w:val="000000" w:themeColor="dark1"/>
                <w:kern w:val="24"/>
                <w:sz w:val="26"/>
                <w:szCs w:val="26"/>
                <w:lang w:eastAsia="ru-RU"/>
              </w:rPr>
            </w:pPr>
            <w:r>
              <w:rPr>
                <w:rFonts w:ascii="Calibri" w:eastAsiaTheme="minorEastAsia" w:hAnsi="Calibri" w:cs="Arial"/>
                <w:color w:val="000000" w:themeColor="dark1"/>
                <w:kern w:val="24"/>
                <w:sz w:val="26"/>
                <w:szCs w:val="26"/>
                <w:lang w:eastAsia="ru-RU"/>
              </w:rPr>
              <w:t>322</w:t>
            </w:r>
            <w:r w:rsidR="00921F92">
              <w:rPr>
                <w:rFonts w:ascii="Calibri" w:eastAsiaTheme="minorEastAsia" w:hAnsi="Calibri" w:cs="Arial"/>
                <w:color w:val="000000" w:themeColor="dark1"/>
                <w:kern w:val="24"/>
                <w:sz w:val="26"/>
                <w:szCs w:val="26"/>
                <w:lang w:eastAsia="ru-RU"/>
              </w:rPr>
              <w:t xml:space="preserve"> </w:t>
            </w:r>
            <w:r>
              <w:rPr>
                <w:rFonts w:ascii="Calibri" w:eastAsiaTheme="minorEastAsia" w:hAnsi="Calibri" w:cs="Arial"/>
                <w:color w:val="000000" w:themeColor="dark1"/>
                <w:kern w:val="24"/>
                <w:sz w:val="26"/>
                <w:szCs w:val="26"/>
                <w:lang w:eastAsia="ru-RU"/>
              </w:rPr>
              <w:t>955,6</w:t>
            </w:r>
          </w:p>
        </w:tc>
        <w:tc>
          <w:tcPr>
            <w:tcW w:w="1264" w:type="dxa"/>
            <w:shd w:val="clear" w:color="auto" w:fill="FFCF37"/>
            <w:vAlign w:val="center"/>
          </w:tcPr>
          <w:p w:rsidR="006D629D" w:rsidRPr="006D629D" w:rsidRDefault="00921F92" w:rsidP="006D629D">
            <w:pPr>
              <w:jc w:val="center"/>
              <w:rPr>
                <w:rFonts w:ascii="Calibri" w:eastAsiaTheme="minorEastAsia" w:hAnsi="Calibri" w:cs="Arial"/>
                <w:color w:val="000000" w:themeColor="dark1"/>
                <w:kern w:val="24"/>
                <w:sz w:val="26"/>
                <w:szCs w:val="26"/>
                <w:lang w:eastAsia="ru-RU"/>
              </w:rPr>
            </w:pPr>
            <w:r>
              <w:rPr>
                <w:rFonts w:ascii="Calibri" w:eastAsiaTheme="minorEastAsia" w:hAnsi="Calibri" w:cs="Arial"/>
                <w:color w:val="000000" w:themeColor="dark1"/>
                <w:kern w:val="24"/>
                <w:sz w:val="26"/>
                <w:szCs w:val="26"/>
                <w:lang w:eastAsia="ru-RU"/>
              </w:rPr>
              <w:t>325 363,1</w:t>
            </w:r>
          </w:p>
        </w:tc>
        <w:tc>
          <w:tcPr>
            <w:tcW w:w="1275" w:type="dxa"/>
            <w:shd w:val="clear" w:color="auto" w:fill="FFCF37"/>
            <w:vAlign w:val="center"/>
          </w:tcPr>
          <w:p w:rsidR="006D629D" w:rsidRPr="006D629D" w:rsidRDefault="00921F92" w:rsidP="006D629D">
            <w:pPr>
              <w:jc w:val="center"/>
              <w:rPr>
                <w:rFonts w:ascii="Calibri" w:eastAsiaTheme="minorEastAsia" w:hAnsi="Calibri" w:cs="Arial"/>
                <w:color w:val="000000" w:themeColor="dark1"/>
                <w:kern w:val="24"/>
                <w:sz w:val="26"/>
                <w:szCs w:val="26"/>
                <w:lang w:eastAsia="ru-RU"/>
              </w:rPr>
            </w:pPr>
            <w:r>
              <w:rPr>
                <w:rFonts w:ascii="Calibri" w:eastAsiaTheme="minorEastAsia" w:hAnsi="Calibri" w:cs="Arial"/>
                <w:color w:val="000000" w:themeColor="dark1"/>
                <w:kern w:val="24"/>
                <w:sz w:val="26"/>
                <w:szCs w:val="26"/>
                <w:lang w:eastAsia="ru-RU"/>
              </w:rPr>
              <w:t>259 006,3</w:t>
            </w:r>
          </w:p>
        </w:tc>
        <w:tc>
          <w:tcPr>
            <w:tcW w:w="1419" w:type="dxa"/>
            <w:shd w:val="clear" w:color="auto" w:fill="FFCF37"/>
            <w:vAlign w:val="center"/>
          </w:tcPr>
          <w:p w:rsidR="006D629D" w:rsidRPr="006D629D" w:rsidRDefault="00921F92" w:rsidP="006D629D">
            <w:pPr>
              <w:jc w:val="center"/>
              <w:rPr>
                <w:rFonts w:ascii="Calibri" w:eastAsiaTheme="minorEastAsia" w:hAnsi="Calibri" w:cs="Arial"/>
                <w:color w:val="000000" w:themeColor="dark1"/>
                <w:kern w:val="24"/>
                <w:sz w:val="26"/>
                <w:szCs w:val="26"/>
                <w:lang w:eastAsia="ru-RU"/>
              </w:rPr>
            </w:pPr>
            <w:r>
              <w:rPr>
                <w:rFonts w:ascii="Calibri" w:eastAsiaTheme="minorEastAsia" w:hAnsi="Calibri" w:cs="Arial"/>
                <w:color w:val="000000" w:themeColor="dark1"/>
                <w:kern w:val="24"/>
                <w:sz w:val="26"/>
                <w:szCs w:val="26"/>
                <w:lang w:eastAsia="ru-RU"/>
              </w:rPr>
              <w:t>350 614,2</w:t>
            </w:r>
          </w:p>
        </w:tc>
        <w:tc>
          <w:tcPr>
            <w:tcW w:w="1276" w:type="dxa"/>
            <w:shd w:val="clear" w:color="auto" w:fill="FFCF37"/>
            <w:vAlign w:val="center"/>
          </w:tcPr>
          <w:p w:rsidR="006D629D" w:rsidRPr="006D629D" w:rsidRDefault="00921F92" w:rsidP="006D629D">
            <w:pPr>
              <w:jc w:val="center"/>
              <w:rPr>
                <w:rFonts w:ascii="Calibri" w:eastAsiaTheme="minorEastAsia" w:hAnsi="Calibri" w:cs="Arial"/>
                <w:color w:val="000000" w:themeColor="dark1"/>
                <w:kern w:val="24"/>
                <w:sz w:val="26"/>
                <w:szCs w:val="26"/>
                <w:lang w:eastAsia="ru-RU"/>
              </w:rPr>
            </w:pPr>
            <w:r>
              <w:rPr>
                <w:rFonts w:ascii="Calibri" w:eastAsiaTheme="minorEastAsia" w:hAnsi="Calibri" w:cs="Arial"/>
                <w:color w:val="000000" w:themeColor="dark1"/>
                <w:kern w:val="24"/>
                <w:sz w:val="26"/>
                <w:szCs w:val="26"/>
                <w:lang w:eastAsia="ru-RU"/>
              </w:rPr>
              <w:t>226 026,6</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01</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общегосударственные вопросы</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46 274,8</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30 991,2</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35 491,1</w:t>
            </w:r>
          </w:p>
        </w:tc>
        <w:tc>
          <w:tcPr>
            <w:tcW w:w="1419" w:type="dxa"/>
            <w:vAlign w:val="center"/>
          </w:tcPr>
          <w:p w:rsidR="002F2B2B" w:rsidRPr="00C94FB7" w:rsidRDefault="00921F92" w:rsidP="00346E83">
            <w:pPr>
              <w:jc w:val="center"/>
              <w:rPr>
                <w:color w:val="000000"/>
                <w:sz w:val="28"/>
                <w:szCs w:val="28"/>
              </w:rPr>
            </w:pPr>
            <w:r>
              <w:rPr>
                <w:color w:val="000000"/>
                <w:sz w:val="28"/>
                <w:szCs w:val="28"/>
              </w:rPr>
              <w:t>25 760,8</w:t>
            </w:r>
          </w:p>
        </w:tc>
        <w:tc>
          <w:tcPr>
            <w:tcW w:w="1276" w:type="dxa"/>
            <w:vAlign w:val="center"/>
          </w:tcPr>
          <w:p w:rsidR="002F2B2B" w:rsidRPr="00C94FB7" w:rsidRDefault="00921F92" w:rsidP="00346E83">
            <w:pPr>
              <w:jc w:val="center"/>
              <w:rPr>
                <w:sz w:val="28"/>
                <w:szCs w:val="28"/>
              </w:rPr>
            </w:pPr>
            <w:r>
              <w:rPr>
                <w:sz w:val="28"/>
                <w:szCs w:val="28"/>
              </w:rPr>
              <w:t>26 070,7</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03</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безопасность и правоохранительная деятельность</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3 307,4</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2 789,8</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3 024,1</w:t>
            </w:r>
          </w:p>
        </w:tc>
        <w:tc>
          <w:tcPr>
            <w:tcW w:w="1419" w:type="dxa"/>
            <w:vAlign w:val="center"/>
          </w:tcPr>
          <w:p w:rsidR="002F2B2B" w:rsidRPr="00C94FB7" w:rsidRDefault="00921F92" w:rsidP="00346E83">
            <w:pPr>
              <w:jc w:val="center"/>
              <w:rPr>
                <w:sz w:val="28"/>
                <w:szCs w:val="28"/>
              </w:rPr>
            </w:pPr>
            <w:r>
              <w:rPr>
                <w:sz w:val="28"/>
                <w:szCs w:val="28"/>
              </w:rPr>
              <w:t>2 627,6</w:t>
            </w:r>
          </w:p>
        </w:tc>
        <w:tc>
          <w:tcPr>
            <w:tcW w:w="1276" w:type="dxa"/>
            <w:vAlign w:val="center"/>
          </w:tcPr>
          <w:p w:rsidR="002F2B2B" w:rsidRPr="00C94FB7" w:rsidRDefault="00921F92" w:rsidP="00346E83">
            <w:pPr>
              <w:jc w:val="center"/>
              <w:rPr>
                <w:sz w:val="28"/>
                <w:szCs w:val="28"/>
              </w:rPr>
            </w:pPr>
            <w:r>
              <w:rPr>
                <w:sz w:val="28"/>
                <w:szCs w:val="28"/>
              </w:rPr>
              <w:t>2 536,2</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04</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экономика</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8 211,2</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8 611,2</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8 269,2</w:t>
            </w:r>
          </w:p>
        </w:tc>
        <w:tc>
          <w:tcPr>
            <w:tcW w:w="1419" w:type="dxa"/>
            <w:vAlign w:val="center"/>
          </w:tcPr>
          <w:p w:rsidR="002F2B2B" w:rsidRPr="00C94FB7" w:rsidRDefault="00921F92" w:rsidP="00346E83">
            <w:pPr>
              <w:jc w:val="center"/>
              <w:rPr>
                <w:color w:val="000000"/>
                <w:sz w:val="28"/>
                <w:szCs w:val="28"/>
              </w:rPr>
            </w:pPr>
            <w:r>
              <w:rPr>
                <w:color w:val="000000"/>
                <w:sz w:val="28"/>
                <w:szCs w:val="28"/>
              </w:rPr>
              <w:t>8 914,2</w:t>
            </w:r>
          </w:p>
        </w:tc>
        <w:tc>
          <w:tcPr>
            <w:tcW w:w="1276" w:type="dxa"/>
            <w:vAlign w:val="center"/>
          </w:tcPr>
          <w:p w:rsidR="002F2B2B" w:rsidRPr="00C94FB7" w:rsidRDefault="00921F92" w:rsidP="00346E83">
            <w:pPr>
              <w:jc w:val="center"/>
              <w:rPr>
                <w:sz w:val="28"/>
                <w:szCs w:val="28"/>
              </w:rPr>
            </w:pPr>
            <w:r>
              <w:rPr>
                <w:sz w:val="28"/>
                <w:szCs w:val="28"/>
              </w:rPr>
              <w:t>9 570,8</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05</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жилищно-коммунальное хозяйство</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4 822,5</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67 196,7</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88,6</w:t>
            </w:r>
          </w:p>
        </w:tc>
        <w:tc>
          <w:tcPr>
            <w:tcW w:w="1419" w:type="dxa"/>
            <w:vAlign w:val="center"/>
          </w:tcPr>
          <w:p w:rsidR="002F2B2B" w:rsidRPr="00C94FB7" w:rsidRDefault="00921F92" w:rsidP="00346E83">
            <w:pPr>
              <w:jc w:val="center"/>
              <w:rPr>
                <w:sz w:val="28"/>
                <w:szCs w:val="28"/>
              </w:rPr>
            </w:pPr>
            <w:r>
              <w:rPr>
                <w:sz w:val="28"/>
                <w:szCs w:val="28"/>
              </w:rPr>
              <w:t>118 013,3</w:t>
            </w:r>
          </w:p>
        </w:tc>
        <w:tc>
          <w:tcPr>
            <w:tcW w:w="1276" w:type="dxa"/>
            <w:vAlign w:val="center"/>
          </w:tcPr>
          <w:p w:rsidR="002F2B2B" w:rsidRPr="00C94FB7" w:rsidRDefault="00921F92" w:rsidP="00346E83">
            <w:pPr>
              <w:jc w:val="center"/>
              <w:rPr>
                <w:sz w:val="28"/>
                <w:szCs w:val="28"/>
              </w:rPr>
            </w:pPr>
            <w:r>
              <w:rPr>
                <w:sz w:val="28"/>
                <w:szCs w:val="28"/>
              </w:rPr>
              <w:t>88,6</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06</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охрана окружающей среды</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16,5</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16,5</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15,6</w:t>
            </w:r>
          </w:p>
        </w:tc>
        <w:tc>
          <w:tcPr>
            <w:tcW w:w="1419" w:type="dxa"/>
            <w:vAlign w:val="center"/>
          </w:tcPr>
          <w:p w:rsidR="002F2B2B" w:rsidRPr="00C94FB7" w:rsidRDefault="00921F92" w:rsidP="00346E83">
            <w:pPr>
              <w:jc w:val="center"/>
              <w:rPr>
                <w:sz w:val="28"/>
                <w:szCs w:val="28"/>
              </w:rPr>
            </w:pPr>
            <w:r>
              <w:rPr>
                <w:sz w:val="28"/>
                <w:szCs w:val="28"/>
              </w:rPr>
              <w:t>15,6</w:t>
            </w:r>
          </w:p>
        </w:tc>
        <w:tc>
          <w:tcPr>
            <w:tcW w:w="1276" w:type="dxa"/>
            <w:vAlign w:val="center"/>
          </w:tcPr>
          <w:p w:rsidR="002F2B2B" w:rsidRPr="00C94FB7" w:rsidRDefault="00921F92" w:rsidP="00346E83">
            <w:pPr>
              <w:jc w:val="center"/>
              <w:rPr>
                <w:sz w:val="28"/>
                <w:szCs w:val="28"/>
              </w:rPr>
            </w:pPr>
            <w:r>
              <w:rPr>
                <w:sz w:val="28"/>
                <w:szCs w:val="28"/>
              </w:rPr>
              <w:t>15,6</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07</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образование</w:t>
            </w:r>
          </w:p>
        </w:tc>
        <w:tc>
          <w:tcPr>
            <w:tcW w:w="1316" w:type="dxa"/>
            <w:vAlign w:val="center"/>
          </w:tcPr>
          <w:p w:rsidR="002F2B2B" w:rsidRPr="00F3000C" w:rsidRDefault="00921F92" w:rsidP="00346E83">
            <w:pPr>
              <w:jc w:val="center"/>
              <w:rPr>
                <w:rFonts w:ascii="Calibri" w:hAnsi="Calibri"/>
                <w:sz w:val="26"/>
                <w:szCs w:val="26"/>
              </w:rPr>
            </w:pPr>
            <w:r>
              <w:rPr>
                <w:rFonts w:ascii="Calibri" w:hAnsi="Calibri"/>
                <w:sz w:val="26"/>
                <w:szCs w:val="26"/>
              </w:rPr>
              <w:t>198 304,4</w:t>
            </w:r>
          </w:p>
        </w:tc>
        <w:tc>
          <w:tcPr>
            <w:tcW w:w="1264" w:type="dxa"/>
            <w:vAlign w:val="center"/>
          </w:tcPr>
          <w:p w:rsidR="002F2B2B" w:rsidRPr="00F3000C" w:rsidRDefault="00921F92" w:rsidP="00346E83">
            <w:pPr>
              <w:jc w:val="center"/>
              <w:rPr>
                <w:rFonts w:ascii="Calibri" w:hAnsi="Calibri"/>
                <w:sz w:val="26"/>
                <w:szCs w:val="26"/>
              </w:rPr>
            </w:pPr>
            <w:r>
              <w:rPr>
                <w:rFonts w:ascii="Calibri" w:hAnsi="Calibri"/>
                <w:sz w:val="26"/>
                <w:szCs w:val="26"/>
              </w:rPr>
              <w:t>159 757,4</w:t>
            </w:r>
          </w:p>
        </w:tc>
        <w:tc>
          <w:tcPr>
            <w:tcW w:w="1275" w:type="dxa"/>
            <w:vAlign w:val="center"/>
          </w:tcPr>
          <w:p w:rsidR="002F2B2B" w:rsidRPr="00F3000C" w:rsidRDefault="00921F92" w:rsidP="00346E83">
            <w:pPr>
              <w:jc w:val="center"/>
              <w:rPr>
                <w:rFonts w:ascii="Calibri" w:hAnsi="Calibri"/>
                <w:sz w:val="26"/>
                <w:szCs w:val="26"/>
              </w:rPr>
            </w:pPr>
            <w:r>
              <w:rPr>
                <w:rFonts w:ascii="Calibri" w:hAnsi="Calibri"/>
                <w:sz w:val="26"/>
                <w:szCs w:val="26"/>
              </w:rPr>
              <w:t>161 820,8</w:t>
            </w:r>
          </w:p>
        </w:tc>
        <w:tc>
          <w:tcPr>
            <w:tcW w:w="1419" w:type="dxa"/>
            <w:vAlign w:val="center"/>
          </w:tcPr>
          <w:p w:rsidR="002F2B2B" w:rsidRPr="00F3000C" w:rsidRDefault="00921F92" w:rsidP="00346E83">
            <w:pPr>
              <w:jc w:val="center"/>
              <w:rPr>
                <w:sz w:val="26"/>
                <w:szCs w:val="26"/>
              </w:rPr>
            </w:pPr>
            <w:r>
              <w:rPr>
                <w:sz w:val="26"/>
                <w:szCs w:val="26"/>
              </w:rPr>
              <w:t>150 370,7</w:t>
            </w:r>
          </w:p>
        </w:tc>
        <w:tc>
          <w:tcPr>
            <w:tcW w:w="1276" w:type="dxa"/>
            <w:vAlign w:val="center"/>
          </w:tcPr>
          <w:p w:rsidR="002F2B2B" w:rsidRPr="00F3000C" w:rsidRDefault="00921F92" w:rsidP="00346E83">
            <w:pPr>
              <w:jc w:val="center"/>
              <w:rPr>
                <w:sz w:val="26"/>
                <w:szCs w:val="26"/>
              </w:rPr>
            </w:pPr>
            <w:r>
              <w:rPr>
                <w:sz w:val="26"/>
                <w:szCs w:val="26"/>
              </w:rPr>
              <w:t>141 988,2</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08</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культура, кинематография </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40 181,9</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27 330,1</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34 340,5</w:t>
            </w:r>
          </w:p>
        </w:tc>
        <w:tc>
          <w:tcPr>
            <w:tcW w:w="1419" w:type="dxa"/>
            <w:vAlign w:val="center"/>
          </w:tcPr>
          <w:p w:rsidR="002F2B2B" w:rsidRPr="00C94FB7" w:rsidRDefault="00921F92" w:rsidP="00346E83">
            <w:pPr>
              <w:jc w:val="center"/>
              <w:rPr>
                <w:sz w:val="28"/>
                <w:szCs w:val="28"/>
              </w:rPr>
            </w:pPr>
            <w:r>
              <w:rPr>
                <w:sz w:val="28"/>
                <w:szCs w:val="28"/>
              </w:rPr>
              <w:t>25 702,2</w:t>
            </w:r>
          </w:p>
        </w:tc>
        <w:tc>
          <w:tcPr>
            <w:tcW w:w="1276" w:type="dxa"/>
            <w:vAlign w:val="center"/>
          </w:tcPr>
          <w:p w:rsidR="002F2B2B" w:rsidRPr="00C94FB7" w:rsidRDefault="00921F92" w:rsidP="00346E83">
            <w:pPr>
              <w:jc w:val="center"/>
              <w:rPr>
                <w:sz w:val="28"/>
                <w:szCs w:val="28"/>
              </w:rPr>
            </w:pPr>
            <w:r>
              <w:rPr>
                <w:sz w:val="28"/>
                <w:szCs w:val="28"/>
              </w:rPr>
              <w:t>26 619,8</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10</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социальная политика</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14 007,6</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22 042,0</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12 690,4</w:t>
            </w:r>
          </w:p>
        </w:tc>
        <w:tc>
          <w:tcPr>
            <w:tcW w:w="1419" w:type="dxa"/>
            <w:vAlign w:val="center"/>
          </w:tcPr>
          <w:p w:rsidR="002F2B2B" w:rsidRPr="00C94FB7" w:rsidRDefault="00921F92" w:rsidP="00346E83">
            <w:pPr>
              <w:jc w:val="center"/>
              <w:rPr>
                <w:sz w:val="28"/>
                <w:szCs w:val="28"/>
              </w:rPr>
            </w:pPr>
            <w:r>
              <w:rPr>
                <w:sz w:val="28"/>
                <w:szCs w:val="28"/>
              </w:rPr>
              <w:t>13 080,1</w:t>
            </w:r>
          </w:p>
        </w:tc>
        <w:tc>
          <w:tcPr>
            <w:tcW w:w="1276" w:type="dxa"/>
            <w:vAlign w:val="center"/>
          </w:tcPr>
          <w:p w:rsidR="002F2B2B" w:rsidRPr="00C94FB7" w:rsidRDefault="00921F92" w:rsidP="00346E83">
            <w:pPr>
              <w:jc w:val="center"/>
              <w:rPr>
                <w:sz w:val="28"/>
                <w:szCs w:val="28"/>
              </w:rPr>
            </w:pPr>
            <w:r>
              <w:rPr>
                <w:sz w:val="28"/>
                <w:szCs w:val="28"/>
              </w:rPr>
              <w:t>13 509,0</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11</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физическая культура и спорт</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40,0</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0,0</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0,0</w:t>
            </w:r>
          </w:p>
        </w:tc>
        <w:tc>
          <w:tcPr>
            <w:tcW w:w="1419" w:type="dxa"/>
            <w:vAlign w:val="center"/>
          </w:tcPr>
          <w:p w:rsidR="002F2B2B" w:rsidRPr="00C94FB7" w:rsidRDefault="00921F92" w:rsidP="00346E83">
            <w:pPr>
              <w:jc w:val="center"/>
              <w:rPr>
                <w:color w:val="000000"/>
                <w:sz w:val="28"/>
                <w:szCs w:val="28"/>
              </w:rPr>
            </w:pPr>
            <w:r>
              <w:rPr>
                <w:color w:val="000000"/>
                <w:sz w:val="28"/>
                <w:szCs w:val="28"/>
              </w:rPr>
              <w:t>0,0</w:t>
            </w:r>
          </w:p>
        </w:tc>
        <w:tc>
          <w:tcPr>
            <w:tcW w:w="1276" w:type="dxa"/>
            <w:vAlign w:val="center"/>
          </w:tcPr>
          <w:p w:rsidR="002F2B2B" w:rsidRPr="00C94FB7" w:rsidRDefault="00921F92" w:rsidP="00346E83">
            <w:pPr>
              <w:jc w:val="center"/>
              <w:rPr>
                <w:color w:val="000000"/>
                <w:sz w:val="28"/>
                <w:szCs w:val="28"/>
              </w:rPr>
            </w:pPr>
            <w:r>
              <w:rPr>
                <w:color w:val="000000"/>
                <w:sz w:val="28"/>
                <w:szCs w:val="28"/>
              </w:rPr>
              <w:t>0,0</w:t>
            </w:r>
          </w:p>
        </w:tc>
      </w:tr>
      <w:tr w:rsidR="00EF7FC5" w:rsidRPr="00C94FB7" w:rsidTr="00921F92">
        <w:tc>
          <w:tcPr>
            <w:tcW w:w="1101" w:type="dxa"/>
          </w:tcPr>
          <w:p w:rsidR="00EF7FC5" w:rsidRPr="00C94FB7" w:rsidRDefault="00EF7FC5" w:rsidP="00346E83">
            <w:pPr>
              <w:pStyle w:val="a5"/>
              <w:ind w:left="0"/>
              <w:jc w:val="center"/>
              <w:rPr>
                <w:sz w:val="28"/>
                <w:szCs w:val="28"/>
              </w:rPr>
            </w:pPr>
            <w:r>
              <w:rPr>
                <w:sz w:val="28"/>
                <w:szCs w:val="28"/>
              </w:rPr>
              <w:t>12</w:t>
            </w:r>
          </w:p>
        </w:tc>
        <w:tc>
          <w:tcPr>
            <w:tcW w:w="2551" w:type="dxa"/>
            <w:vAlign w:val="center"/>
          </w:tcPr>
          <w:p w:rsidR="00EF7FC5" w:rsidRPr="00C94FB7" w:rsidRDefault="00EF7FC5" w:rsidP="00346E83">
            <w:pPr>
              <w:pStyle w:val="a4"/>
              <w:spacing w:before="0" w:beforeAutospacing="0" w:after="0" w:afterAutospacing="0"/>
              <w:textAlignment w:val="center"/>
              <w:rPr>
                <w:rFonts w:ascii="Calibri" w:hAnsi="Calibri" w:cs="Arial"/>
                <w:color w:val="000000" w:themeColor="dark1"/>
                <w:kern w:val="24"/>
                <w:sz w:val="28"/>
                <w:szCs w:val="28"/>
              </w:rPr>
            </w:pPr>
            <w:r>
              <w:rPr>
                <w:rFonts w:ascii="Calibri" w:hAnsi="Calibri" w:cs="Arial"/>
                <w:color w:val="000000" w:themeColor="dark1"/>
                <w:kern w:val="24"/>
                <w:sz w:val="28"/>
                <w:szCs w:val="28"/>
              </w:rPr>
              <w:t>средства массовой информации</w:t>
            </w:r>
          </w:p>
        </w:tc>
        <w:tc>
          <w:tcPr>
            <w:tcW w:w="1316" w:type="dxa"/>
            <w:vAlign w:val="center"/>
          </w:tcPr>
          <w:p w:rsidR="00EF7FC5" w:rsidRPr="00C94FB7" w:rsidRDefault="00921F92" w:rsidP="00346E83">
            <w:pPr>
              <w:jc w:val="center"/>
              <w:rPr>
                <w:rFonts w:ascii="Calibri" w:hAnsi="Calibri"/>
                <w:sz w:val="28"/>
                <w:szCs w:val="28"/>
              </w:rPr>
            </w:pPr>
            <w:r>
              <w:rPr>
                <w:rFonts w:ascii="Calibri" w:hAnsi="Calibri"/>
                <w:sz w:val="28"/>
                <w:szCs w:val="28"/>
              </w:rPr>
              <w:t>1 300,0</w:t>
            </w:r>
          </w:p>
        </w:tc>
        <w:tc>
          <w:tcPr>
            <w:tcW w:w="1264" w:type="dxa"/>
            <w:vAlign w:val="center"/>
          </w:tcPr>
          <w:p w:rsidR="00EF7FC5" w:rsidRDefault="00921F92" w:rsidP="00291C10">
            <w:pPr>
              <w:jc w:val="center"/>
              <w:rPr>
                <w:rFonts w:ascii="Calibri" w:hAnsi="Calibri"/>
                <w:sz w:val="28"/>
                <w:szCs w:val="28"/>
              </w:rPr>
            </w:pPr>
            <w:r>
              <w:rPr>
                <w:rFonts w:ascii="Calibri" w:hAnsi="Calibri"/>
                <w:sz w:val="28"/>
                <w:szCs w:val="28"/>
              </w:rPr>
              <w:t>1380,0</w:t>
            </w:r>
          </w:p>
        </w:tc>
        <w:tc>
          <w:tcPr>
            <w:tcW w:w="1275" w:type="dxa"/>
            <w:vAlign w:val="center"/>
          </w:tcPr>
          <w:p w:rsidR="00EF7FC5" w:rsidRDefault="00921F92" w:rsidP="00346E83">
            <w:pPr>
              <w:jc w:val="center"/>
              <w:rPr>
                <w:rFonts w:ascii="Calibri" w:hAnsi="Calibri"/>
                <w:sz w:val="28"/>
                <w:szCs w:val="28"/>
              </w:rPr>
            </w:pPr>
            <w:r>
              <w:rPr>
                <w:rFonts w:ascii="Calibri" w:hAnsi="Calibri"/>
                <w:sz w:val="28"/>
                <w:szCs w:val="28"/>
              </w:rPr>
              <w:t>1 230,0</w:t>
            </w:r>
          </w:p>
        </w:tc>
        <w:tc>
          <w:tcPr>
            <w:tcW w:w="1419" w:type="dxa"/>
            <w:vAlign w:val="center"/>
          </w:tcPr>
          <w:p w:rsidR="00EF7FC5" w:rsidRDefault="00921F92" w:rsidP="00346E83">
            <w:pPr>
              <w:jc w:val="center"/>
              <w:rPr>
                <w:color w:val="000000"/>
                <w:sz w:val="28"/>
                <w:szCs w:val="28"/>
              </w:rPr>
            </w:pPr>
            <w:r>
              <w:rPr>
                <w:color w:val="000000"/>
                <w:sz w:val="28"/>
                <w:szCs w:val="28"/>
              </w:rPr>
              <w:t>901,5</w:t>
            </w:r>
          </w:p>
        </w:tc>
        <w:tc>
          <w:tcPr>
            <w:tcW w:w="1276" w:type="dxa"/>
            <w:vAlign w:val="center"/>
          </w:tcPr>
          <w:p w:rsidR="00EF7FC5" w:rsidRDefault="00921F92" w:rsidP="00346E83">
            <w:pPr>
              <w:jc w:val="center"/>
              <w:rPr>
                <w:color w:val="000000"/>
                <w:sz w:val="28"/>
                <w:szCs w:val="28"/>
              </w:rPr>
            </w:pPr>
            <w:r>
              <w:rPr>
                <w:color w:val="000000"/>
                <w:sz w:val="28"/>
                <w:szCs w:val="28"/>
              </w:rPr>
              <w:t>905,3</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13</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обслуживание государственного и муниципального долга</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13,8</w:t>
            </w:r>
          </w:p>
        </w:tc>
        <w:tc>
          <w:tcPr>
            <w:tcW w:w="1264" w:type="dxa"/>
            <w:vAlign w:val="center"/>
          </w:tcPr>
          <w:p w:rsidR="002F2B2B" w:rsidRPr="00C94FB7" w:rsidRDefault="00921F92" w:rsidP="00EF7FC5">
            <w:pPr>
              <w:jc w:val="center"/>
              <w:rPr>
                <w:rFonts w:ascii="Calibri" w:hAnsi="Calibri"/>
                <w:sz w:val="28"/>
                <w:szCs w:val="28"/>
              </w:rPr>
            </w:pPr>
            <w:r>
              <w:rPr>
                <w:rFonts w:ascii="Calibri" w:hAnsi="Calibri"/>
                <w:sz w:val="28"/>
                <w:szCs w:val="28"/>
              </w:rPr>
              <w:t>20,0</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20,0</w:t>
            </w:r>
          </w:p>
        </w:tc>
        <w:tc>
          <w:tcPr>
            <w:tcW w:w="1419" w:type="dxa"/>
            <w:vAlign w:val="center"/>
          </w:tcPr>
          <w:p w:rsidR="002F2B2B" w:rsidRPr="00C94FB7" w:rsidRDefault="00921F92" w:rsidP="00346E83">
            <w:pPr>
              <w:jc w:val="center"/>
              <w:rPr>
                <w:color w:val="000000"/>
                <w:sz w:val="28"/>
                <w:szCs w:val="28"/>
              </w:rPr>
            </w:pPr>
            <w:r>
              <w:rPr>
                <w:color w:val="000000"/>
                <w:sz w:val="28"/>
                <w:szCs w:val="28"/>
              </w:rPr>
              <w:t>20,0</w:t>
            </w:r>
          </w:p>
        </w:tc>
        <w:tc>
          <w:tcPr>
            <w:tcW w:w="1276" w:type="dxa"/>
            <w:vAlign w:val="center"/>
          </w:tcPr>
          <w:p w:rsidR="002F2B2B" w:rsidRPr="00C94FB7" w:rsidRDefault="00921F92" w:rsidP="00346E83">
            <w:pPr>
              <w:jc w:val="center"/>
              <w:rPr>
                <w:color w:val="000000"/>
                <w:sz w:val="28"/>
                <w:szCs w:val="28"/>
              </w:rPr>
            </w:pPr>
            <w:r>
              <w:rPr>
                <w:color w:val="000000"/>
                <w:sz w:val="28"/>
                <w:szCs w:val="28"/>
              </w:rPr>
              <w:t>20,0</w:t>
            </w:r>
          </w:p>
        </w:tc>
      </w:tr>
      <w:tr w:rsidR="002F2B2B" w:rsidRPr="00C94FB7" w:rsidTr="00921F92">
        <w:tc>
          <w:tcPr>
            <w:tcW w:w="1101" w:type="dxa"/>
          </w:tcPr>
          <w:p w:rsidR="002F2B2B" w:rsidRPr="00C94FB7" w:rsidRDefault="002F2B2B" w:rsidP="00346E83">
            <w:pPr>
              <w:pStyle w:val="a5"/>
              <w:ind w:left="0"/>
              <w:jc w:val="center"/>
              <w:rPr>
                <w:sz w:val="28"/>
                <w:szCs w:val="28"/>
              </w:rPr>
            </w:pPr>
            <w:r w:rsidRPr="00C94FB7">
              <w:rPr>
                <w:sz w:val="28"/>
                <w:szCs w:val="28"/>
              </w:rPr>
              <w:t>14</w:t>
            </w:r>
          </w:p>
        </w:tc>
        <w:tc>
          <w:tcPr>
            <w:tcW w:w="2551" w:type="dxa"/>
            <w:vAlign w:val="center"/>
          </w:tcPr>
          <w:p w:rsidR="002F2B2B" w:rsidRPr="00C94FB7" w:rsidRDefault="002F2B2B" w:rsidP="00346E83">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межбюджетные трансферты </w:t>
            </w:r>
          </w:p>
        </w:tc>
        <w:tc>
          <w:tcPr>
            <w:tcW w:w="1316" w:type="dxa"/>
            <w:vAlign w:val="center"/>
          </w:tcPr>
          <w:p w:rsidR="002F2B2B" w:rsidRPr="00C94FB7" w:rsidRDefault="00921F92" w:rsidP="00346E83">
            <w:pPr>
              <w:jc w:val="center"/>
              <w:rPr>
                <w:rFonts w:ascii="Calibri" w:hAnsi="Calibri"/>
                <w:sz w:val="28"/>
                <w:szCs w:val="28"/>
              </w:rPr>
            </w:pPr>
            <w:r>
              <w:rPr>
                <w:rFonts w:ascii="Calibri" w:hAnsi="Calibri"/>
                <w:sz w:val="28"/>
                <w:szCs w:val="28"/>
              </w:rPr>
              <w:t>6 475,5</w:t>
            </w:r>
          </w:p>
        </w:tc>
        <w:tc>
          <w:tcPr>
            <w:tcW w:w="1264" w:type="dxa"/>
            <w:vAlign w:val="center"/>
          </w:tcPr>
          <w:p w:rsidR="002F2B2B" w:rsidRPr="00C94FB7" w:rsidRDefault="00921F92" w:rsidP="00346E83">
            <w:pPr>
              <w:jc w:val="center"/>
              <w:rPr>
                <w:rFonts w:ascii="Calibri" w:hAnsi="Calibri"/>
                <w:sz w:val="28"/>
                <w:szCs w:val="28"/>
              </w:rPr>
            </w:pPr>
            <w:r>
              <w:rPr>
                <w:rFonts w:ascii="Calibri" w:hAnsi="Calibri"/>
                <w:sz w:val="28"/>
                <w:szCs w:val="28"/>
              </w:rPr>
              <w:t>5 228,2</w:t>
            </w:r>
          </w:p>
        </w:tc>
        <w:tc>
          <w:tcPr>
            <w:tcW w:w="1275" w:type="dxa"/>
            <w:vAlign w:val="center"/>
          </w:tcPr>
          <w:p w:rsidR="002F2B2B" w:rsidRPr="00C94FB7" w:rsidRDefault="00921F92" w:rsidP="00346E83">
            <w:pPr>
              <w:jc w:val="center"/>
              <w:rPr>
                <w:rFonts w:ascii="Calibri" w:hAnsi="Calibri"/>
                <w:sz w:val="28"/>
                <w:szCs w:val="28"/>
              </w:rPr>
            </w:pPr>
            <w:r>
              <w:rPr>
                <w:rFonts w:ascii="Calibri" w:hAnsi="Calibri"/>
                <w:sz w:val="28"/>
                <w:szCs w:val="28"/>
              </w:rPr>
              <w:t>2016,0</w:t>
            </w:r>
          </w:p>
        </w:tc>
        <w:tc>
          <w:tcPr>
            <w:tcW w:w="1419" w:type="dxa"/>
            <w:vAlign w:val="center"/>
          </w:tcPr>
          <w:p w:rsidR="002F2B2B" w:rsidRPr="00C94FB7" w:rsidRDefault="00921F92" w:rsidP="00346E83">
            <w:pPr>
              <w:jc w:val="center"/>
              <w:rPr>
                <w:color w:val="000000"/>
                <w:sz w:val="28"/>
                <w:szCs w:val="28"/>
              </w:rPr>
            </w:pPr>
            <w:r>
              <w:rPr>
                <w:color w:val="000000"/>
                <w:sz w:val="28"/>
                <w:szCs w:val="28"/>
              </w:rPr>
              <w:t>3,2</w:t>
            </w:r>
          </w:p>
        </w:tc>
        <w:tc>
          <w:tcPr>
            <w:tcW w:w="1276" w:type="dxa"/>
            <w:vAlign w:val="center"/>
          </w:tcPr>
          <w:p w:rsidR="002F2B2B" w:rsidRPr="00C94FB7" w:rsidRDefault="00921F92" w:rsidP="00346E83">
            <w:pPr>
              <w:jc w:val="center"/>
              <w:rPr>
                <w:color w:val="000000"/>
                <w:sz w:val="28"/>
                <w:szCs w:val="28"/>
              </w:rPr>
            </w:pPr>
            <w:r>
              <w:rPr>
                <w:color w:val="000000"/>
                <w:sz w:val="28"/>
                <w:szCs w:val="28"/>
              </w:rPr>
              <w:t>3,2</w:t>
            </w:r>
          </w:p>
        </w:tc>
      </w:tr>
    </w:tbl>
    <w:p w:rsidR="002F2B2B" w:rsidRPr="00C06C8A" w:rsidRDefault="002F2B2B" w:rsidP="002F2B2B">
      <w:pPr>
        <w:jc w:val="center"/>
        <w:rPr>
          <w:sz w:val="20"/>
          <w:szCs w:val="20"/>
        </w:rPr>
      </w:pPr>
    </w:p>
    <w:p w:rsidR="004B71C7" w:rsidRPr="00232440" w:rsidRDefault="002F2B2B" w:rsidP="004B71C7">
      <w:pPr>
        <w:autoSpaceDE w:val="0"/>
        <w:autoSpaceDN w:val="0"/>
        <w:adjustRightInd w:val="0"/>
        <w:ind w:firstLine="720"/>
        <w:jc w:val="both"/>
        <w:rPr>
          <w:rFonts w:cs="Arial"/>
          <w:iCs/>
          <w:sz w:val="16"/>
          <w:szCs w:val="16"/>
        </w:rPr>
      </w:pPr>
      <w:r w:rsidRPr="00232440">
        <w:rPr>
          <w:rFonts w:cs="Arial"/>
          <w:iCs/>
          <w:sz w:val="16"/>
          <w:szCs w:val="16"/>
        </w:rPr>
        <w:t xml:space="preserve">* </w:t>
      </w:r>
      <w:r w:rsidR="004B71C7" w:rsidRPr="00232440">
        <w:rPr>
          <w:sz w:val="16"/>
          <w:szCs w:val="16"/>
        </w:rPr>
        <w:t>Здесь данные по 20</w:t>
      </w:r>
      <w:r w:rsidR="004B71C7">
        <w:rPr>
          <w:sz w:val="16"/>
          <w:szCs w:val="16"/>
        </w:rPr>
        <w:t>20</w:t>
      </w:r>
      <w:r w:rsidR="004B71C7" w:rsidRPr="00232440">
        <w:rPr>
          <w:sz w:val="16"/>
          <w:szCs w:val="16"/>
        </w:rPr>
        <w:t xml:space="preserve"> году – прогноз, утвержденный </w:t>
      </w:r>
      <w:r w:rsidR="004B71C7">
        <w:rPr>
          <w:sz w:val="16"/>
          <w:szCs w:val="16"/>
        </w:rPr>
        <w:t xml:space="preserve">Решением Совета депутатов </w:t>
      </w:r>
      <w:proofErr w:type="spellStart"/>
      <w:r w:rsidR="004B71C7">
        <w:rPr>
          <w:sz w:val="16"/>
          <w:szCs w:val="16"/>
        </w:rPr>
        <w:t>Атяшевского</w:t>
      </w:r>
      <w:proofErr w:type="spellEnd"/>
      <w:r w:rsidR="004B71C7">
        <w:rPr>
          <w:sz w:val="16"/>
          <w:szCs w:val="16"/>
        </w:rPr>
        <w:t xml:space="preserve"> муниципального района</w:t>
      </w:r>
      <w:r w:rsidR="004B71C7" w:rsidRPr="00232440">
        <w:rPr>
          <w:sz w:val="16"/>
          <w:szCs w:val="16"/>
        </w:rPr>
        <w:t xml:space="preserve"> от 2</w:t>
      </w:r>
      <w:r w:rsidR="004B71C7">
        <w:rPr>
          <w:sz w:val="16"/>
          <w:szCs w:val="16"/>
        </w:rPr>
        <w:t>5</w:t>
      </w:r>
      <w:r w:rsidR="004B71C7" w:rsidRPr="00232440">
        <w:rPr>
          <w:sz w:val="16"/>
          <w:szCs w:val="16"/>
        </w:rPr>
        <w:t>.12.201</w:t>
      </w:r>
      <w:r w:rsidR="004B71C7">
        <w:rPr>
          <w:sz w:val="16"/>
          <w:szCs w:val="16"/>
        </w:rPr>
        <w:t>9</w:t>
      </w:r>
      <w:r w:rsidR="004B71C7" w:rsidRPr="00232440">
        <w:rPr>
          <w:sz w:val="16"/>
          <w:szCs w:val="16"/>
        </w:rPr>
        <w:t xml:space="preserve"> г. №</w:t>
      </w:r>
      <w:r w:rsidR="004B71C7">
        <w:rPr>
          <w:sz w:val="16"/>
          <w:szCs w:val="16"/>
        </w:rPr>
        <w:t>92</w:t>
      </w:r>
      <w:r w:rsidR="004B71C7" w:rsidRPr="00232440">
        <w:rPr>
          <w:sz w:val="16"/>
          <w:szCs w:val="16"/>
        </w:rPr>
        <w:t xml:space="preserve"> «О бюджете </w:t>
      </w:r>
      <w:proofErr w:type="spellStart"/>
      <w:r w:rsidR="004B71C7">
        <w:rPr>
          <w:sz w:val="16"/>
          <w:szCs w:val="16"/>
        </w:rPr>
        <w:t>Атяшевского</w:t>
      </w:r>
      <w:proofErr w:type="spellEnd"/>
      <w:r w:rsidR="004B71C7">
        <w:rPr>
          <w:sz w:val="16"/>
          <w:szCs w:val="16"/>
        </w:rPr>
        <w:t xml:space="preserve"> муниципального района</w:t>
      </w:r>
      <w:r w:rsidR="004B71C7" w:rsidRPr="00232440">
        <w:rPr>
          <w:sz w:val="16"/>
          <w:szCs w:val="16"/>
        </w:rPr>
        <w:t xml:space="preserve"> на 20</w:t>
      </w:r>
      <w:r w:rsidR="004B71C7">
        <w:rPr>
          <w:sz w:val="16"/>
          <w:szCs w:val="16"/>
        </w:rPr>
        <w:t>20</w:t>
      </w:r>
      <w:r w:rsidR="004B71C7" w:rsidRPr="00232440">
        <w:rPr>
          <w:sz w:val="16"/>
          <w:szCs w:val="16"/>
        </w:rPr>
        <w:t xml:space="preserve"> год и на плановый период 20</w:t>
      </w:r>
      <w:r w:rsidR="004B71C7">
        <w:rPr>
          <w:sz w:val="16"/>
          <w:szCs w:val="16"/>
        </w:rPr>
        <w:t>21</w:t>
      </w:r>
      <w:r w:rsidR="004B71C7" w:rsidRPr="00232440">
        <w:rPr>
          <w:sz w:val="16"/>
          <w:szCs w:val="16"/>
        </w:rPr>
        <w:t xml:space="preserve"> и 20</w:t>
      </w:r>
      <w:r w:rsidR="004B71C7">
        <w:rPr>
          <w:sz w:val="16"/>
          <w:szCs w:val="16"/>
        </w:rPr>
        <w:t>22</w:t>
      </w:r>
      <w:r w:rsidR="004B71C7" w:rsidRPr="00232440">
        <w:rPr>
          <w:sz w:val="16"/>
          <w:szCs w:val="16"/>
        </w:rPr>
        <w:t xml:space="preserve"> годов» без последующих изменений.</w:t>
      </w:r>
    </w:p>
    <w:p w:rsidR="002F2B2B" w:rsidRDefault="002F2B2B" w:rsidP="004B71C7">
      <w:pPr>
        <w:autoSpaceDE w:val="0"/>
        <w:autoSpaceDN w:val="0"/>
        <w:adjustRightInd w:val="0"/>
        <w:ind w:firstLine="720"/>
        <w:jc w:val="both"/>
        <w:rPr>
          <w:sz w:val="48"/>
        </w:rPr>
      </w:pPr>
      <w:r>
        <w:rPr>
          <w:sz w:val="48"/>
        </w:rPr>
        <w:br w:type="page"/>
      </w:r>
    </w:p>
    <w:p w:rsidR="002F2B2B" w:rsidRDefault="002F2B2B" w:rsidP="002F2B2B">
      <w:pPr>
        <w:pStyle w:val="a5"/>
        <w:ind w:left="0"/>
        <w:jc w:val="center"/>
        <w:rPr>
          <w:sz w:val="48"/>
        </w:rPr>
      </w:pPr>
      <w:r>
        <w:rPr>
          <w:sz w:val="48"/>
        </w:rPr>
        <w:lastRenderedPageBreak/>
        <w:t>Подразделы раздела</w:t>
      </w:r>
      <w:r w:rsidRPr="00F54772">
        <w:rPr>
          <w:color w:val="C00000"/>
          <w:sz w:val="72"/>
        </w:rPr>
        <w:t>01</w:t>
      </w:r>
      <w:r>
        <w:rPr>
          <w:sz w:val="48"/>
        </w:rPr>
        <w:t xml:space="preserve"> «О</w:t>
      </w:r>
      <w:r w:rsidRPr="00F54772">
        <w:rPr>
          <w:sz w:val="48"/>
        </w:rPr>
        <w:t>бщегосударственные вопросы»</w:t>
      </w:r>
    </w:p>
    <w:p w:rsidR="002F2B2B" w:rsidRDefault="002F2B2B" w:rsidP="002F2B2B">
      <w:pPr>
        <w:pStyle w:val="a5"/>
        <w:ind w:left="0"/>
        <w:jc w:val="center"/>
        <w:rPr>
          <w:sz w:val="48"/>
        </w:rPr>
      </w:pPr>
      <w:r>
        <w:rPr>
          <w:noProof/>
          <w:sz w:val="48"/>
          <w:lang w:eastAsia="ru-RU"/>
        </w:rPr>
        <w:drawing>
          <wp:inline distT="0" distB="0" distL="0" distR="0" wp14:anchorId="1DE40C95" wp14:editId="50C384A6">
            <wp:extent cx="5886450" cy="6877050"/>
            <wp:effectExtent l="133350" t="0" r="762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F2B2B" w:rsidRDefault="002F2B2B" w:rsidP="002F2B2B">
      <w:pPr>
        <w:rPr>
          <w:sz w:val="48"/>
        </w:rPr>
      </w:pPr>
      <w:r>
        <w:rPr>
          <w:sz w:val="48"/>
        </w:rPr>
        <w:br w:type="page"/>
      </w:r>
    </w:p>
    <w:p w:rsidR="002F2B2B" w:rsidRDefault="002F2B2B" w:rsidP="002F2B2B">
      <w:pPr>
        <w:pStyle w:val="a5"/>
        <w:spacing w:after="0" w:line="192" w:lineRule="auto"/>
        <w:ind w:left="0"/>
        <w:jc w:val="center"/>
        <w:rPr>
          <w:sz w:val="48"/>
        </w:rPr>
      </w:pPr>
      <w:r>
        <w:rPr>
          <w:sz w:val="48"/>
        </w:rPr>
        <w:lastRenderedPageBreak/>
        <w:t xml:space="preserve">Расходы бюджета </w:t>
      </w:r>
      <w:proofErr w:type="spellStart"/>
      <w:r>
        <w:rPr>
          <w:sz w:val="48"/>
        </w:rPr>
        <w:t>Атяшевского</w:t>
      </w:r>
      <w:proofErr w:type="spellEnd"/>
      <w:r>
        <w:rPr>
          <w:sz w:val="48"/>
        </w:rPr>
        <w:t xml:space="preserve"> муниципального района по разделу </w:t>
      </w:r>
      <w:r w:rsidRPr="00F54772">
        <w:rPr>
          <w:color w:val="C00000"/>
          <w:sz w:val="72"/>
        </w:rPr>
        <w:t>01</w:t>
      </w:r>
      <w:r>
        <w:rPr>
          <w:sz w:val="48"/>
        </w:rPr>
        <w:t xml:space="preserve"> «О</w:t>
      </w:r>
      <w:r w:rsidRPr="00F54772">
        <w:rPr>
          <w:sz w:val="48"/>
        </w:rPr>
        <w:t>бщегосударственные вопросы»</w:t>
      </w:r>
      <w:r>
        <w:rPr>
          <w:sz w:val="48"/>
        </w:rPr>
        <w:t xml:space="preserve"> </w:t>
      </w:r>
    </w:p>
    <w:p w:rsidR="002F2B2B" w:rsidRDefault="002F2B2B" w:rsidP="002F2B2B">
      <w:pPr>
        <w:pStyle w:val="a5"/>
        <w:spacing w:after="0" w:line="192" w:lineRule="auto"/>
        <w:ind w:left="0"/>
        <w:jc w:val="center"/>
        <w:rPr>
          <w:noProof/>
          <w:sz w:val="48"/>
        </w:rPr>
      </w:pPr>
      <w:r>
        <w:rPr>
          <w:noProof/>
          <w:sz w:val="48"/>
        </w:rPr>
        <w:t>в 201</w:t>
      </w:r>
      <w:r w:rsidR="001E3521">
        <w:rPr>
          <w:noProof/>
          <w:sz w:val="48"/>
        </w:rPr>
        <w:t>9</w:t>
      </w:r>
      <w:r>
        <w:rPr>
          <w:noProof/>
          <w:sz w:val="48"/>
        </w:rPr>
        <w:t>-20</w:t>
      </w:r>
      <w:r w:rsidR="00433DAA">
        <w:rPr>
          <w:noProof/>
          <w:sz w:val="48"/>
        </w:rPr>
        <w:t>2</w:t>
      </w:r>
      <w:r w:rsidR="001E3521">
        <w:rPr>
          <w:noProof/>
          <w:sz w:val="48"/>
        </w:rPr>
        <w:t>3</w:t>
      </w:r>
      <w:r>
        <w:rPr>
          <w:noProof/>
          <w:sz w:val="48"/>
        </w:rPr>
        <w:t xml:space="preserve"> гг.</w:t>
      </w:r>
    </w:p>
    <w:p w:rsidR="002F2B2B" w:rsidRPr="00D32A23" w:rsidRDefault="002F2B2B" w:rsidP="002F2B2B">
      <w:pPr>
        <w:pStyle w:val="a5"/>
        <w:spacing w:after="0" w:line="240" w:lineRule="auto"/>
        <w:ind w:left="0"/>
        <w:jc w:val="center"/>
        <w:rPr>
          <w:noProof/>
          <w:sz w:val="20"/>
          <w:szCs w:val="20"/>
        </w:rPr>
      </w:pPr>
    </w:p>
    <w:p w:rsidR="002F2B2B"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2F2B2B" w:rsidRDefault="002F2B2B" w:rsidP="002F2B2B">
      <w:pPr>
        <w:pStyle w:val="a5"/>
        <w:spacing w:after="0" w:line="240" w:lineRule="auto"/>
        <w:ind w:left="0"/>
        <w:jc w:val="center"/>
        <w:rPr>
          <w:i/>
          <w:noProof/>
          <w:sz w:val="28"/>
          <w:szCs w:val="24"/>
        </w:rPr>
      </w:pPr>
      <w:r>
        <w:rPr>
          <w:b/>
          <w:noProof/>
          <w:sz w:val="48"/>
          <w:szCs w:val="48"/>
          <w:u w:val="single"/>
          <w:lang w:eastAsia="ru-RU"/>
        </w:rPr>
        <w:drawing>
          <wp:inline distT="0" distB="0" distL="0" distR="0" wp14:anchorId="77C4A9F2" wp14:editId="4EB89A5B">
            <wp:extent cx="6175721" cy="2066925"/>
            <wp:effectExtent l="0" t="0" r="0" b="0"/>
            <wp:docPr id="21504" name="Диаграмма 21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2B2B" w:rsidRDefault="002F2B2B" w:rsidP="002F2B2B">
      <w:pPr>
        <w:pStyle w:val="a5"/>
        <w:spacing w:after="0" w:line="240" w:lineRule="auto"/>
        <w:ind w:left="0"/>
        <w:jc w:val="center"/>
        <w:rPr>
          <w:i/>
          <w:noProof/>
          <w:sz w:val="28"/>
          <w:szCs w:val="24"/>
        </w:rPr>
      </w:pPr>
    </w:p>
    <w:p w:rsidR="002F2B2B" w:rsidRPr="00D32A23" w:rsidRDefault="002F2B2B" w:rsidP="002F2B2B">
      <w:pPr>
        <w:pStyle w:val="a5"/>
        <w:spacing w:after="0" w:line="240" w:lineRule="auto"/>
        <w:ind w:left="0"/>
        <w:jc w:val="center"/>
        <w:rPr>
          <w:i/>
          <w:noProof/>
          <w:sz w:val="28"/>
          <w:szCs w:val="24"/>
        </w:rPr>
      </w:pPr>
      <w:r>
        <w:rPr>
          <w:b/>
          <w:noProof/>
          <w:sz w:val="48"/>
          <w:szCs w:val="48"/>
          <w:u w:val="single"/>
          <w:lang w:eastAsia="ru-RU"/>
        </w:rPr>
        <w:drawing>
          <wp:inline distT="0" distB="0" distL="0" distR="0" wp14:anchorId="1B066F33" wp14:editId="60E4BEB5">
            <wp:extent cx="6315870" cy="2113808"/>
            <wp:effectExtent l="0" t="0" r="0" b="0"/>
            <wp:docPr id="21505" name="Диаграмма 21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2B2B" w:rsidRPr="00676F87"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r>
        <w:rPr>
          <w:b/>
          <w:noProof/>
          <w:sz w:val="48"/>
          <w:szCs w:val="48"/>
          <w:u w:val="single"/>
          <w:lang w:eastAsia="ru-RU"/>
        </w:rPr>
        <w:drawing>
          <wp:inline distT="0" distB="0" distL="0" distR="0" wp14:anchorId="42751506" wp14:editId="20B456E8">
            <wp:extent cx="6120765" cy="2048647"/>
            <wp:effectExtent l="0" t="0" r="0" b="0"/>
            <wp:docPr id="21506" name="Диаграмма 21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r>
        <w:rPr>
          <w:b/>
          <w:noProof/>
          <w:sz w:val="48"/>
          <w:szCs w:val="48"/>
          <w:u w:val="single"/>
          <w:lang w:eastAsia="ru-RU"/>
        </w:rPr>
        <w:lastRenderedPageBreak/>
        <w:drawing>
          <wp:inline distT="0" distB="0" distL="0" distR="0" wp14:anchorId="4176BFF3" wp14:editId="03AE9390">
            <wp:extent cx="6120765" cy="2048647"/>
            <wp:effectExtent l="0" t="0" r="0" b="0"/>
            <wp:docPr id="21507" name="Диаграмма 2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2B2B" w:rsidRDefault="002F2B2B" w:rsidP="002F2B2B">
      <w:pPr>
        <w:pStyle w:val="a5"/>
        <w:spacing w:after="0" w:line="240" w:lineRule="auto"/>
        <w:ind w:left="0"/>
        <w:rPr>
          <w:color w:val="C00000"/>
          <w:sz w:val="24"/>
          <w:szCs w:val="24"/>
        </w:rPr>
      </w:pPr>
      <w:r>
        <w:rPr>
          <w:b/>
          <w:noProof/>
          <w:sz w:val="48"/>
          <w:szCs w:val="48"/>
          <w:u w:val="single"/>
          <w:lang w:eastAsia="ru-RU"/>
        </w:rPr>
        <w:drawing>
          <wp:inline distT="0" distB="0" distL="0" distR="0" wp14:anchorId="5B5FBD53" wp14:editId="02EEF3F8">
            <wp:extent cx="6120765" cy="2048647"/>
            <wp:effectExtent l="0" t="0" r="0" b="0"/>
            <wp:docPr id="21508" name="Диаграмма 21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2B2B" w:rsidRDefault="002F2B2B" w:rsidP="002F2B2B">
      <w:pPr>
        <w:pStyle w:val="a5"/>
        <w:spacing w:after="0" w:line="240" w:lineRule="auto"/>
        <w:ind w:left="0"/>
        <w:rPr>
          <w:color w:val="C00000"/>
          <w:sz w:val="24"/>
          <w:szCs w:val="24"/>
        </w:rPr>
      </w:pPr>
    </w:p>
    <w:p w:rsidR="002F2B2B" w:rsidRDefault="002F2B2B" w:rsidP="002F2B2B">
      <w:pPr>
        <w:rPr>
          <w:color w:val="C00000"/>
          <w:sz w:val="24"/>
          <w:szCs w:val="24"/>
        </w:rPr>
      </w:pPr>
      <w:r>
        <w:rPr>
          <w:color w:val="C00000"/>
          <w:sz w:val="24"/>
          <w:szCs w:val="24"/>
        </w:rPr>
        <w:br w:type="page"/>
      </w:r>
    </w:p>
    <w:p w:rsidR="002F2B2B" w:rsidRDefault="002F2B2B" w:rsidP="002F2B2B">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3</w:t>
      </w:r>
      <w:r>
        <w:rPr>
          <w:sz w:val="48"/>
        </w:rPr>
        <w:t xml:space="preserve"> «</w:t>
      </w:r>
      <w:r w:rsidRPr="00F56B68">
        <w:rPr>
          <w:rFonts w:ascii="Calibri" w:hAnsi="Calibri" w:cs="Arial"/>
          <w:color w:val="000000" w:themeColor="dark1"/>
          <w:kern w:val="24"/>
          <w:sz w:val="48"/>
          <w:szCs w:val="48"/>
        </w:rPr>
        <w:t>Национальная безопасность и правоохранительная деятельность</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24122A44" wp14:editId="67EC3CE2">
            <wp:extent cx="5886450" cy="6000750"/>
            <wp:effectExtent l="38100" t="0" r="3810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Pr>
          <w:sz w:val="48"/>
        </w:rPr>
        <w:br w:type="page"/>
      </w:r>
    </w:p>
    <w:p w:rsidR="002F2B2B" w:rsidRPr="00283444" w:rsidRDefault="002F2B2B" w:rsidP="002F2B2B">
      <w:pPr>
        <w:pStyle w:val="a5"/>
        <w:spacing w:after="0" w:line="240" w:lineRule="auto"/>
        <w:ind w:left="-426"/>
        <w:jc w:val="center"/>
        <w:rPr>
          <w:sz w:val="46"/>
          <w:szCs w:val="46"/>
        </w:rPr>
      </w:pPr>
      <w:r w:rsidRPr="00283444">
        <w:rPr>
          <w:sz w:val="46"/>
          <w:szCs w:val="46"/>
        </w:rPr>
        <w:lastRenderedPageBreak/>
        <w:t xml:space="preserve">Расходы бюджета </w:t>
      </w:r>
      <w:proofErr w:type="spellStart"/>
      <w:r>
        <w:rPr>
          <w:sz w:val="46"/>
          <w:szCs w:val="46"/>
        </w:rPr>
        <w:t>Атяшевского</w:t>
      </w:r>
      <w:proofErr w:type="spellEnd"/>
      <w:r>
        <w:rPr>
          <w:sz w:val="46"/>
          <w:szCs w:val="46"/>
        </w:rPr>
        <w:t xml:space="preserve"> муниципального района </w:t>
      </w:r>
      <w:r w:rsidRPr="00283444">
        <w:rPr>
          <w:sz w:val="46"/>
          <w:szCs w:val="46"/>
        </w:rPr>
        <w:t>по разделу</w:t>
      </w:r>
      <w:r>
        <w:rPr>
          <w:sz w:val="46"/>
          <w:szCs w:val="46"/>
        </w:rPr>
        <w:t xml:space="preserve"> </w:t>
      </w:r>
      <w:r w:rsidRPr="00F54772">
        <w:rPr>
          <w:color w:val="C00000"/>
          <w:sz w:val="72"/>
        </w:rPr>
        <w:t>0</w:t>
      </w:r>
      <w:r>
        <w:rPr>
          <w:color w:val="C00000"/>
          <w:sz w:val="72"/>
        </w:rPr>
        <w:t>3</w:t>
      </w:r>
      <w:r w:rsidRPr="00283444">
        <w:rPr>
          <w:sz w:val="46"/>
          <w:szCs w:val="46"/>
        </w:rPr>
        <w:t>«</w:t>
      </w:r>
      <w:r w:rsidRPr="00283444">
        <w:rPr>
          <w:rFonts w:ascii="Calibri" w:hAnsi="Calibri" w:cs="Arial"/>
          <w:color w:val="000000" w:themeColor="dark1"/>
          <w:kern w:val="24"/>
          <w:sz w:val="46"/>
          <w:szCs w:val="46"/>
        </w:rPr>
        <w:t>Национальная безопасность и правоохранительная деятельность</w:t>
      </w:r>
      <w:r w:rsidRPr="00283444">
        <w:rPr>
          <w:sz w:val="46"/>
          <w:szCs w:val="46"/>
        </w:rPr>
        <w:t>»</w:t>
      </w:r>
      <w:r w:rsidRPr="00283444">
        <w:rPr>
          <w:noProof/>
          <w:sz w:val="46"/>
          <w:szCs w:val="46"/>
        </w:rPr>
        <w:t xml:space="preserve"> в 201</w:t>
      </w:r>
      <w:r w:rsidR="001E3521">
        <w:rPr>
          <w:noProof/>
          <w:sz w:val="46"/>
          <w:szCs w:val="46"/>
        </w:rPr>
        <w:t>9</w:t>
      </w:r>
      <w:r w:rsidRPr="00283444">
        <w:rPr>
          <w:noProof/>
          <w:sz w:val="46"/>
          <w:szCs w:val="46"/>
        </w:rPr>
        <w:t>-20</w:t>
      </w:r>
      <w:r w:rsidR="00114A29">
        <w:rPr>
          <w:noProof/>
          <w:sz w:val="46"/>
          <w:szCs w:val="46"/>
        </w:rPr>
        <w:t>2</w:t>
      </w:r>
      <w:r w:rsidR="001E3521">
        <w:rPr>
          <w:noProof/>
          <w:sz w:val="46"/>
          <w:szCs w:val="46"/>
        </w:rPr>
        <w:t>3</w:t>
      </w:r>
      <w:r w:rsidRPr="00283444">
        <w:rPr>
          <w:noProof/>
          <w:sz w:val="46"/>
          <w:szCs w:val="46"/>
        </w:rPr>
        <w:t xml:space="preserve"> гг.</w:t>
      </w:r>
    </w:p>
    <w:p w:rsidR="002F2B2B" w:rsidRPr="00D32A23" w:rsidRDefault="002F2B2B" w:rsidP="002F2B2B">
      <w:pPr>
        <w:pStyle w:val="a5"/>
        <w:spacing w:after="0" w:line="240" w:lineRule="auto"/>
        <w:ind w:left="0"/>
        <w:jc w:val="center"/>
        <w:rPr>
          <w:noProof/>
          <w:sz w:val="20"/>
          <w:szCs w:val="20"/>
        </w:rPr>
      </w:pPr>
    </w:p>
    <w:p w:rsidR="002F2B2B" w:rsidRPr="00D32A23" w:rsidRDefault="002F2B2B" w:rsidP="002F2B2B">
      <w:pPr>
        <w:pStyle w:val="a5"/>
        <w:spacing w:after="0" w:line="240" w:lineRule="auto"/>
        <w:ind w:left="0"/>
        <w:jc w:val="center"/>
        <w:rPr>
          <w:i/>
          <w:noProof/>
          <w:sz w:val="28"/>
          <w:szCs w:val="24"/>
        </w:rPr>
      </w:pPr>
      <w:r w:rsidRPr="00D32A23">
        <w:rPr>
          <w:i/>
          <w:noProof/>
          <w:sz w:val="28"/>
          <w:szCs w:val="24"/>
        </w:rPr>
        <w:t>(</w:t>
      </w:r>
      <w:r>
        <w:rPr>
          <w:i/>
          <w:noProof/>
          <w:sz w:val="28"/>
          <w:szCs w:val="24"/>
        </w:rPr>
        <w:t>тыс</w:t>
      </w:r>
      <w:r w:rsidRPr="00D32A23">
        <w:rPr>
          <w:i/>
          <w:noProof/>
          <w:sz w:val="28"/>
          <w:szCs w:val="24"/>
        </w:rPr>
        <w:t>. рублей)</w:t>
      </w:r>
    </w:p>
    <w:p w:rsidR="002F2B2B" w:rsidRPr="00676F87"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C81FB7" w:rsidRDefault="00C81FB7" w:rsidP="002F2B2B">
      <w:pPr>
        <w:spacing w:after="0" w:line="240" w:lineRule="auto"/>
        <w:contextualSpacing/>
        <w:rPr>
          <w:sz w:val="24"/>
          <w:szCs w:val="24"/>
        </w:rPr>
      </w:pPr>
      <w:r>
        <w:rPr>
          <w:noProof/>
          <w:sz w:val="24"/>
          <w:szCs w:val="24"/>
        </w:rPr>
        <w:drawing>
          <wp:inline distT="0" distB="0" distL="0" distR="0" wp14:anchorId="6A47203D" wp14:editId="45ACAF29">
            <wp:extent cx="6120130" cy="3217151"/>
            <wp:effectExtent l="0" t="0" r="13970" b="25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Default="002F2B2B" w:rsidP="002F2B2B">
      <w:pPr>
        <w:rPr>
          <w:sz w:val="24"/>
          <w:szCs w:val="24"/>
        </w:rPr>
      </w:pPr>
      <w:r>
        <w:rPr>
          <w:sz w:val="24"/>
          <w:szCs w:val="24"/>
        </w:rPr>
        <w:br w:type="page"/>
      </w:r>
    </w:p>
    <w:p w:rsidR="002F2B2B" w:rsidRDefault="002F2B2B" w:rsidP="002F2B2B">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4</w:t>
      </w:r>
    </w:p>
    <w:p w:rsidR="002F2B2B" w:rsidRDefault="002F2B2B" w:rsidP="002F2B2B">
      <w:pPr>
        <w:pStyle w:val="a5"/>
        <w:ind w:left="0"/>
        <w:jc w:val="center"/>
        <w:rPr>
          <w:sz w:val="48"/>
        </w:rPr>
      </w:pP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76A68676" wp14:editId="6D814670">
            <wp:extent cx="5886450" cy="7639050"/>
            <wp:effectExtent l="57150" t="0" r="5715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F2B2B" w:rsidRDefault="002F2B2B" w:rsidP="002F2B2B">
      <w:pPr>
        <w:rPr>
          <w:sz w:val="48"/>
        </w:rPr>
      </w:pPr>
      <w:r>
        <w:rPr>
          <w:sz w:val="48"/>
        </w:rPr>
        <w:br w:type="page"/>
      </w:r>
    </w:p>
    <w:p w:rsidR="002F2B2B" w:rsidRDefault="002F2B2B" w:rsidP="002F2B2B">
      <w:pPr>
        <w:pStyle w:val="a5"/>
        <w:spacing w:after="0" w:line="240" w:lineRule="auto"/>
        <w:ind w:left="0"/>
        <w:jc w:val="center"/>
        <w:rPr>
          <w:sz w:val="48"/>
        </w:rPr>
      </w:pPr>
      <w:r>
        <w:rPr>
          <w:sz w:val="48"/>
        </w:rPr>
        <w:lastRenderedPageBreak/>
        <w:t xml:space="preserve">Расходы бюджета </w:t>
      </w:r>
      <w:proofErr w:type="spellStart"/>
      <w:r>
        <w:rPr>
          <w:sz w:val="48"/>
        </w:rPr>
        <w:t>Атяшевского</w:t>
      </w:r>
      <w:proofErr w:type="spellEnd"/>
      <w:r>
        <w:rPr>
          <w:sz w:val="48"/>
        </w:rPr>
        <w:t xml:space="preserve"> муниципального района</w:t>
      </w:r>
    </w:p>
    <w:p w:rsidR="002F2B2B" w:rsidRDefault="002F2B2B" w:rsidP="002F2B2B">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4</w:t>
      </w: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2F2B2B" w:rsidRDefault="002F2B2B" w:rsidP="002F2B2B">
      <w:pPr>
        <w:pStyle w:val="a5"/>
        <w:spacing w:after="0" w:line="240" w:lineRule="auto"/>
        <w:ind w:left="0"/>
        <w:jc w:val="center"/>
        <w:rPr>
          <w:noProof/>
          <w:sz w:val="48"/>
        </w:rPr>
      </w:pPr>
      <w:r>
        <w:rPr>
          <w:noProof/>
          <w:sz w:val="48"/>
        </w:rPr>
        <w:t>в 201</w:t>
      </w:r>
      <w:r w:rsidR="001E3521">
        <w:rPr>
          <w:noProof/>
          <w:sz w:val="48"/>
        </w:rPr>
        <w:t>9</w:t>
      </w:r>
      <w:r>
        <w:rPr>
          <w:noProof/>
          <w:sz w:val="48"/>
        </w:rPr>
        <w:t>-20</w:t>
      </w:r>
      <w:r w:rsidRPr="001217F1">
        <w:rPr>
          <w:noProof/>
          <w:sz w:val="48"/>
        </w:rPr>
        <w:t>2</w:t>
      </w:r>
      <w:r w:rsidR="001E3521">
        <w:rPr>
          <w:noProof/>
          <w:sz w:val="48"/>
        </w:rPr>
        <w:t>3</w:t>
      </w:r>
      <w:r>
        <w:rPr>
          <w:noProof/>
          <w:sz w:val="48"/>
        </w:rPr>
        <w:t xml:space="preserve"> гг.</w:t>
      </w:r>
    </w:p>
    <w:p w:rsidR="002F2B2B" w:rsidRPr="00D32A23" w:rsidRDefault="002F2B2B" w:rsidP="002F2B2B">
      <w:pPr>
        <w:pStyle w:val="a5"/>
        <w:spacing w:after="0" w:line="240" w:lineRule="auto"/>
        <w:ind w:left="0"/>
        <w:jc w:val="center"/>
        <w:rPr>
          <w:noProof/>
          <w:sz w:val="20"/>
          <w:szCs w:val="20"/>
        </w:rPr>
      </w:pPr>
    </w:p>
    <w:p w:rsidR="002F2B2B"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C81FB7" w:rsidRDefault="00C81FB7" w:rsidP="002F2B2B">
      <w:pPr>
        <w:pStyle w:val="a5"/>
        <w:spacing w:after="0" w:line="240" w:lineRule="auto"/>
        <w:ind w:left="0"/>
        <w:jc w:val="center"/>
        <w:rPr>
          <w:i/>
          <w:noProof/>
          <w:sz w:val="28"/>
          <w:szCs w:val="24"/>
        </w:rPr>
      </w:pPr>
      <w:r>
        <w:rPr>
          <w:noProof/>
          <w:sz w:val="24"/>
          <w:szCs w:val="24"/>
        </w:rPr>
        <w:drawing>
          <wp:inline distT="0" distB="0" distL="0" distR="0" wp14:anchorId="7A506651" wp14:editId="79722290">
            <wp:extent cx="6120130" cy="3216910"/>
            <wp:effectExtent l="0" t="0" r="13970" b="25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81FB7" w:rsidRDefault="00C81FB7" w:rsidP="002F2B2B">
      <w:pPr>
        <w:pStyle w:val="a5"/>
        <w:spacing w:after="0" w:line="240" w:lineRule="auto"/>
        <w:ind w:left="0"/>
        <w:jc w:val="center"/>
        <w:rPr>
          <w:i/>
          <w:noProof/>
          <w:sz w:val="28"/>
          <w:szCs w:val="24"/>
        </w:rPr>
      </w:pPr>
    </w:p>
    <w:p w:rsidR="00C81FB7" w:rsidRDefault="00C81FB7" w:rsidP="002F2B2B">
      <w:pPr>
        <w:pStyle w:val="a5"/>
        <w:spacing w:after="0" w:line="240" w:lineRule="auto"/>
        <w:ind w:left="0"/>
        <w:jc w:val="center"/>
        <w:rPr>
          <w:i/>
          <w:noProof/>
          <w:sz w:val="28"/>
          <w:szCs w:val="24"/>
        </w:rPr>
      </w:pPr>
    </w:p>
    <w:p w:rsidR="00C81FB7" w:rsidRDefault="00C81FB7" w:rsidP="002F2B2B">
      <w:pPr>
        <w:pStyle w:val="a5"/>
        <w:spacing w:after="0" w:line="240" w:lineRule="auto"/>
        <w:ind w:left="0"/>
        <w:jc w:val="center"/>
        <w:rPr>
          <w:i/>
          <w:noProof/>
          <w:sz w:val="28"/>
          <w:szCs w:val="24"/>
        </w:rPr>
      </w:pPr>
    </w:p>
    <w:p w:rsidR="002F2B2B" w:rsidRDefault="002F2B2B" w:rsidP="002F2B2B">
      <w:pPr>
        <w:pStyle w:val="a5"/>
        <w:spacing w:after="0" w:line="240" w:lineRule="auto"/>
        <w:ind w:left="0"/>
        <w:jc w:val="center"/>
        <w:rPr>
          <w:i/>
          <w:noProof/>
          <w:sz w:val="28"/>
          <w:szCs w:val="24"/>
        </w:rPr>
      </w:pPr>
    </w:p>
    <w:p w:rsidR="002F2B2B" w:rsidRPr="00D32A23" w:rsidRDefault="002F2B2B" w:rsidP="002F2B2B">
      <w:pPr>
        <w:pStyle w:val="a5"/>
        <w:spacing w:after="0" w:line="240" w:lineRule="auto"/>
        <w:ind w:left="0"/>
        <w:jc w:val="center"/>
        <w:rPr>
          <w:i/>
          <w:noProof/>
          <w:sz w:val="28"/>
          <w:szCs w:val="24"/>
        </w:rPr>
      </w:pP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rPr>
          <w:color w:val="C00000"/>
          <w:sz w:val="24"/>
          <w:szCs w:val="24"/>
        </w:rPr>
      </w:pPr>
      <w:r>
        <w:rPr>
          <w:color w:val="C00000"/>
          <w:sz w:val="24"/>
          <w:szCs w:val="24"/>
        </w:rPr>
        <w:br w:type="page"/>
      </w:r>
    </w:p>
    <w:p w:rsidR="002F2B2B" w:rsidRDefault="002F2B2B" w:rsidP="002F2B2B">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5</w:t>
      </w:r>
      <w:r>
        <w:rPr>
          <w:sz w:val="48"/>
        </w:rPr>
        <w:t xml:space="preserve"> «</w:t>
      </w:r>
      <w:r w:rsidRPr="009A6E88">
        <w:rPr>
          <w:rFonts w:ascii="Calibri" w:hAnsi="Calibri" w:cs="Arial"/>
          <w:color w:val="000000" w:themeColor="dark1"/>
          <w:kern w:val="24"/>
          <w:sz w:val="48"/>
          <w:szCs w:val="48"/>
        </w:rPr>
        <w:t>Жилищно-коммунальное хозяйство</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7776349E" wp14:editId="0CCD7A87">
            <wp:extent cx="6324600" cy="6829425"/>
            <wp:effectExtent l="0" t="0" r="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F2B2B" w:rsidRDefault="002F2B2B" w:rsidP="002F2B2B">
      <w:pPr>
        <w:rPr>
          <w:sz w:val="48"/>
        </w:rPr>
      </w:pPr>
      <w:r>
        <w:rPr>
          <w:sz w:val="48"/>
        </w:rPr>
        <w:br w:type="page"/>
      </w:r>
    </w:p>
    <w:p w:rsidR="002F2B2B" w:rsidRDefault="002F2B2B" w:rsidP="002F2B2B">
      <w:pPr>
        <w:pStyle w:val="a5"/>
        <w:spacing w:after="0" w:line="240" w:lineRule="auto"/>
        <w:ind w:left="-426"/>
        <w:jc w:val="center"/>
        <w:rPr>
          <w:sz w:val="46"/>
          <w:szCs w:val="46"/>
        </w:rPr>
      </w:pPr>
      <w:r w:rsidRPr="00283444">
        <w:rPr>
          <w:sz w:val="46"/>
          <w:szCs w:val="46"/>
        </w:rPr>
        <w:lastRenderedPageBreak/>
        <w:t xml:space="preserve">Расходы бюджета </w:t>
      </w:r>
    </w:p>
    <w:p w:rsidR="002F2B2B" w:rsidRDefault="002F2B2B" w:rsidP="002F2B2B">
      <w:pPr>
        <w:pStyle w:val="a5"/>
        <w:spacing w:after="0" w:line="240" w:lineRule="auto"/>
        <w:ind w:left="-426"/>
        <w:jc w:val="center"/>
        <w:rPr>
          <w:sz w:val="46"/>
          <w:szCs w:val="46"/>
        </w:rPr>
      </w:pPr>
      <w:proofErr w:type="spellStart"/>
      <w:r>
        <w:rPr>
          <w:sz w:val="46"/>
          <w:szCs w:val="46"/>
        </w:rPr>
        <w:t>Атяшевского</w:t>
      </w:r>
      <w:proofErr w:type="spellEnd"/>
      <w:r>
        <w:rPr>
          <w:sz w:val="46"/>
          <w:szCs w:val="46"/>
        </w:rPr>
        <w:t xml:space="preserve"> муниципального района </w:t>
      </w:r>
      <w:r w:rsidRPr="00283444">
        <w:rPr>
          <w:sz w:val="46"/>
          <w:szCs w:val="46"/>
        </w:rPr>
        <w:t>по разделу</w:t>
      </w:r>
      <w:r>
        <w:rPr>
          <w:sz w:val="46"/>
          <w:szCs w:val="46"/>
        </w:rPr>
        <w:t xml:space="preserve"> </w:t>
      </w:r>
      <w:r w:rsidRPr="00F54772">
        <w:rPr>
          <w:color w:val="C00000"/>
          <w:sz w:val="72"/>
        </w:rPr>
        <w:t>0</w:t>
      </w:r>
      <w:r>
        <w:rPr>
          <w:color w:val="C00000"/>
          <w:sz w:val="72"/>
        </w:rPr>
        <w:t xml:space="preserve">5 </w:t>
      </w:r>
      <w:r w:rsidRPr="00283444">
        <w:rPr>
          <w:sz w:val="46"/>
          <w:szCs w:val="46"/>
        </w:rPr>
        <w:t>«</w:t>
      </w:r>
      <w:r w:rsidRPr="009A6E88">
        <w:rPr>
          <w:rFonts w:ascii="Calibri" w:hAnsi="Calibri" w:cs="Arial"/>
          <w:color w:val="000000" w:themeColor="dark1"/>
          <w:kern w:val="24"/>
          <w:sz w:val="48"/>
          <w:szCs w:val="48"/>
        </w:rPr>
        <w:t>Жилищно-коммунальное хозяйство</w:t>
      </w:r>
      <w:r w:rsidRPr="00283444">
        <w:rPr>
          <w:sz w:val="46"/>
          <w:szCs w:val="46"/>
        </w:rPr>
        <w:t>»</w:t>
      </w:r>
      <w:r>
        <w:rPr>
          <w:sz w:val="46"/>
          <w:szCs w:val="46"/>
        </w:rPr>
        <w:t xml:space="preserve"> </w:t>
      </w:r>
    </w:p>
    <w:p w:rsidR="002F2B2B" w:rsidRPr="00283444" w:rsidRDefault="002F2B2B" w:rsidP="002F2B2B">
      <w:pPr>
        <w:pStyle w:val="a5"/>
        <w:spacing w:after="0" w:line="240" w:lineRule="auto"/>
        <w:ind w:left="-426"/>
        <w:jc w:val="center"/>
        <w:rPr>
          <w:sz w:val="46"/>
          <w:szCs w:val="46"/>
        </w:rPr>
      </w:pPr>
      <w:r w:rsidRPr="00283444">
        <w:rPr>
          <w:noProof/>
          <w:sz w:val="46"/>
          <w:szCs w:val="46"/>
        </w:rPr>
        <w:t>в 201</w:t>
      </w:r>
      <w:r w:rsidR="001E3521">
        <w:rPr>
          <w:noProof/>
          <w:sz w:val="46"/>
          <w:szCs w:val="46"/>
        </w:rPr>
        <w:t>9</w:t>
      </w:r>
      <w:r w:rsidRPr="00283444">
        <w:rPr>
          <w:noProof/>
          <w:sz w:val="46"/>
          <w:szCs w:val="46"/>
        </w:rPr>
        <w:t>-20</w:t>
      </w:r>
      <w:r w:rsidRPr="00C94FB7">
        <w:rPr>
          <w:noProof/>
          <w:sz w:val="46"/>
          <w:szCs w:val="46"/>
        </w:rPr>
        <w:t>2</w:t>
      </w:r>
      <w:r w:rsidR="001E3521">
        <w:rPr>
          <w:noProof/>
          <w:sz w:val="46"/>
          <w:szCs w:val="46"/>
        </w:rPr>
        <w:t>3</w:t>
      </w:r>
      <w:r w:rsidRPr="00283444">
        <w:rPr>
          <w:noProof/>
          <w:sz w:val="46"/>
          <w:szCs w:val="46"/>
        </w:rPr>
        <w:t xml:space="preserve"> гг.</w:t>
      </w:r>
    </w:p>
    <w:p w:rsidR="002F2B2B" w:rsidRPr="00D32A23" w:rsidRDefault="002F2B2B" w:rsidP="002F2B2B">
      <w:pPr>
        <w:pStyle w:val="a5"/>
        <w:spacing w:after="0" w:line="240" w:lineRule="auto"/>
        <w:ind w:left="0"/>
        <w:jc w:val="center"/>
        <w:rPr>
          <w:noProof/>
          <w:sz w:val="20"/>
          <w:szCs w:val="20"/>
        </w:rPr>
      </w:pPr>
    </w:p>
    <w:p w:rsidR="002F2B2B" w:rsidRPr="00D32A23"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2F2B2B" w:rsidRDefault="002F2B2B" w:rsidP="002F2B2B">
      <w:pPr>
        <w:spacing w:after="0" w:line="240" w:lineRule="auto"/>
        <w:contextualSpacing/>
        <w:rPr>
          <w:sz w:val="24"/>
          <w:szCs w:val="24"/>
        </w:rPr>
      </w:pPr>
    </w:p>
    <w:p w:rsidR="002F2B2B" w:rsidRDefault="00B74A4E" w:rsidP="002F2B2B">
      <w:pPr>
        <w:rPr>
          <w:sz w:val="24"/>
          <w:szCs w:val="24"/>
        </w:rPr>
      </w:pPr>
      <w:r>
        <w:rPr>
          <w:noProof/>
          <w:sz w:val="24"/>
          <w:szCs w:val="24"/>
        </w:rPr>
        <w:drawing>
          <wp:inline distT="0" distB="0" distL="0" distR="0">
            <wp:extent cx="6234545" cy="3277589"/>
            <wp:effectExtent l="0" t="0" r="13970" b="1841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B74A4E" w:rsidRDefault="00B74A4E" w:rsidP="002F2B2B">
      <w:pPr>
        <w:pStyle w:val="a5"/>
        <w:spacing w:after="0"/>
        <w:ind w:left="0"/>
        <w:jc w:val="center"/>
        <w:rPr>
          <w:sz w:val="48"/>
        </w:rPr>
      </w:pPr>
    </w:p>
    <w:p w:rsidR="002F2B2B" w:rsidRDefault="002F2B2B" w:rsidP="002F2B2B">
      <w:pPr>
        <w:pStyle w:val="a5"/>
        <w:spacing w:after="0"/>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6</w:t>
      </w:r>
    </w:p>
    <w:p w:rsidR="002F2B2B" w:rsidRDefault="002F2B2B" w:rsidP="002F2B2B">
      <w:pPr>
        <w:pStyle w:val="a5"/>
        <w:spacing w:after="0"/>
        <w:ind w:left="0"/>
        <w:jc w:val="center"/>
        <w:rPr>
          <w:sz w:val="48"/>
        </w:rPr>
      </w:pPr>
      <w:r>
        <w:rPr>
          <w:sz w:val="48"/>
        </w:rPr>
        <w:t xml:space="preserve"> «</w:t>
      </w:r>
      <w:r w:rsidRPr="0087112D">
        <w:rPr>
          <w:rFonts w:ascii="Calibri" w:hAnsi="Calibri" w:cs="Arial"/>
          <w:color w:val="000000" w:themeColor="dark1"/>
          <w:kern w:val="24"/>
          <w:sz w:val="48"/>
          <w:szCs w:val="48"/>
        </w:rPr>
        <w:t>Охрана окружающей среды</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2ADD30C3" wp14:editId="02A4739F">
            <wp:extent cx="5687695" cy="2781300"/>
            <wp:effectExtent l="57150" t="0" r="46355" b="0"/>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F2B2B" w:rsidRPr="00FA43ED" w:rsidRDefault="002F2B2B" w:rsidP="002F2B2B">
      <w:pPr>
        <w:spacing w:after="0" w:line="204" w:lineRule="auto"/>
        <w:ind w:left="357"/>
        <w:jc w:val="center"/>
        <w:rPr>
          <w:sz w:val="48"/>
        </w:rPr>
      </w:pPr>
      <w:r w:rsidRPr="00FA43ED">
        <w:rPr>
          <w:sz w:val="48"/>
        </w:rPr>
        <w:t>Расходы бюджета</w:t>
      </w:r>
      <w:r>
        <w:rPr>
          <w:sz w:val="48"/>
        </w:rPr>
        <w:t xml:space="preserve"> </w:t>
      </w:r>
      <w:proofErr w:type="spellStart"/>
      <w:r>
        <w:rPr>
          <w:sz w:val="48"/>
        </w:rPr>
        <w:t>Атяшевского</w:t>
      </w:r>
      <w:proofErr w:type="spellEnd"/>
      <w:r>
        <w:rPr>
          <w:sz w:val="48"/>
        </w:rPr>
        <w:t xml:space="preserve"> муниципального района</w:t>
      </w:r>
    </w:p>
    <w:p w:rsidR="002F2B2B" w:rsidRDefault="002F2B2B" w:rsidP="002F2B2B">
      <w:pPr>
        <w:spacing w:after="0" w:line="204" w:lineRule="auto"/>
        <w:ind w:left="357"/>
        <w:jc w:val="center"/>
        <w:rPr>
          <w:noProof/>
          <w:sz w:val="48"/>
        </w:rPr>
      </w:pPr>
      <w:r w:rsidRPr="00FA43ED">
        <w:rPr>
          <w:sz w:val="48"/>
        </w:rPr>
        <w:t xml:space="preserve"> по разделу </w:t>
      </w:r>
      <w:r w:rsidRPr="00FA43ED">
        <w:rPr>
          <w:color w:val="C00000"/>
          <w:sz w:val="72"/>
        </w:rPr>
        <w:t>06</w:t>
      </w:r>
      <w:r w:rsidRPr="00FA43ED">
        <w:rPr>
          <w:sz w:val="48"/>
        </w:rPr>
        <w:t xml:space="preserve"> «</w:t>
      </w:r>
      <w:r w:rsidRPr="00FA43ED">
        <w:rPr>
          <w:rFonts w:ascii="Calibri" w:hAnsi="Calibri" w:cs="Arial"/>
          <w:color w:val="000000" w:themeColor="dark1"/>
          <w:kern w:val="24"/>
          <w:sz w:val="48"/>
          <w:szCs w:val="48"/>
        </w:rPr>
        <w:t>Охрана окружающей среды</w:t>
      </w:r>
      <w:r w:rsidRPr="00FA43ED">
        <w:rPr>
          <w:sz w:val="48"/>
        </w:rPr>
        <w:t>»</w:t>
      </w:r>
      <w:r w:rsidRPr="00FA43ED">
        <w:rPr>
          <w:noProof/>
          <w:sz w:val="48"/>
        </w:rPr>
        <w:t xml:space="preserve"> в 201</w:t>
      </w:r>
      <w:r w:rsidR="001E3521">
        <w:rPr>
          <w:noProof/>
          <w:sz w:val="48"/>
        </w:rPr>
        <w:t>9</w:t>
      </w:r>
      <w:r w:rsidRPr="00FA43ED">
        <w:rPr>
          <w:noProof/>
          <w:sz w:val="48"/>
        </w:rPr>
        <w:t>-202</w:t>
      </w:r>
      <w:r w:rsidR="001E3521">
        <w:rPr>
          <w:noProof/>
          <w:sz w:val="48"/>
        </w:rPr>
        <w:t>3</w:t>
      </w:r>
      <w:r w:rsidRPr="00FA43ED">
        <w:rPr>
          <w:noProof/>
          <w:sz w:val="48"/>
        </w:rPr>
        <w:t xml:space="preserve"> гг.</w:t>
      </w:r>
    </w:p>
    <w:p w:rsidR="002F2B2B" w:rsidRPr="006F1CBB" w:rsidRDefault="002F2B2B" w:rsidP="002F2B2B">
      <w:pPr>
        <w:spacing w:after="0" w:line="240" w:lineRule="auto"/>
        <w:ind w:left="360"/>
        <w:jc w:val="center"/>
        <w:rPr>
          <w:noProof/>
          <w:sz w:val="32"/>
          <w:szCs w:val="32"/>
        </w:rPr>
      </w:pPr>
    </w:p>
    <w:p w:rsidR="002F2B2B" w:rsidRDefault="002F2B2B" w:rsidP="002F2B2B">
      <w:pPr>
        <w:spacing w:after="0" w:line="240" w:lineRule="auto"/>
        <w:ind w:left="-3"/>
        <w:contextualSpacing/>
        <w:jc w:val="center"/>
        <w:rPr>
          <w:noProof/>
          <w:sz w:val="24"/>
          <w:szCs w:val="24"/>
          <w:lang w:eastAsia="ru-RU"/>
        </w:rPr>
      </w:pPr>
      <w:r w:rsidRPr="0087112D">
        <w:rPr>
          <w:i/>
          <w:noProof/>
          <w:sz w:val="24"/>
        </w:rPr>
        <w:t>(Подраздел 06 03</w:t>
      </w:r>
      <w:r w:rsidRPr="0087112D">
        <w:rPr>
          <w:sz w:val="24"/>
          <w:szCs w:val="24"/>
        </w:rPr>
        <w:t>«</w:t>
      </w:r>
      <w:r w:rsidRPr="0087112D">
        <w:rPr>
          <w:i/>
          <w:noProof/>
          <w:sz w:val="24"/>
          <w:szCs w:val="24"/>
        </w:rPr>
        <w:t>Охрана объектов растительного и животного мира и среды их обитания</w:t>
      </w:r>
      <w:r w:rsidRPr="0087112D">
        <w:rPr>
          <w:sz w:val="24"/>
          <w:szCs w:val="24"/>
        </w:rPr>
        <w:t>»,</w:t>
      </w:r>
      <w:r w:rsidR="00541AF7">
        <w:rPr>
          <w:sz w:val="24"/>
          <w:szCs w:val="24"/>
        </w:rPr>
        <w:t xml:space="preserve"> </w:t>
      </w:r>
      <w:r>
        <w:rPr>
          <w:i/>
          <w:noProof/>
          <w:sz w:val="24"/>
        </w:rPr>
        <w:t>тыс</w:t>
      </w:r>
      <w:r w:rsidRPr="0087112D">
        <w:rPr>
          <w:i/>
          <w:noProof/>
          <w:sz w:val="24"/>
        </w:rPr>
        <w:t>. рублей</w:t>
      </w:r>
      <w:r w:rsidRPr="0087112D">
        <w:rPr>
          <w:i/>
          <w:noProof/>
          <w:sz w:val="24"/>
          <w:szCs w:val="24"/>
        </w:rPr>
        <w:t>)</w:t>
      </w:r>
    </w:p>
    <w:p w:rsidR="002F2B2B" w:rsidRDefault="002F2B2B" w:rsidP="002F2B2B">
      <w:pPr>
        <w:spacing w:after="0" w:line="240" w:lineRule="auto"/>
        <w:ind w:left="-3"/>
        <w:contextualSpacing/>
        <w:jc w:val="center"/>
        <w:rPr>
          <w:i/>
          <w:noProof/>
          <w:sz w:val="24"/>
          <w:szCs w:val="24"/>
        </w:rPr>
      </w:pPr>
      <w:r>
        <w:rPr>
          <w:b/>
          <w:noProof/>
          <w:sz w:val="48"/>
          <w:szCs w:val="48"/>
          <w:u w:val="single"/>
          <w:lang w:eastAsia="ru-RU"/>
        </w:rPr>
        <w:drawing>
          <wp:inline distT="0" distB="0" distL="0" distR="0" wp14:anchorId="79F458E0" wp14:editId="2E027979">
            <wp:extent cx="6120765" cy="2048510"/>
            <wp:effectExtent l="0" t="0" r="0" b="0"/>
            <wp:docPr id="21511" name="Диаграмма 215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F2B2B" w:rsidRDefault="002F2B2B" w:rsidP="002F2B2B">
      <w:pPr>
        <w:rPr>
          <w:i/>
          <w:noProof/>
          <w:sz w:val="24"/>
          <w:szCs w:val="24"/>
        </w:rPr>
      </w:pPr>
      <w:r>
        <w:rPr>
          <w:i/>
          <w:noProof/>
          <w:sz w:val="24"/>
          <w:szCs w:val="24"/>
        </w:rPr>
        <w:br w:type="page"/>
      </w:r>
    </w:p>
    <w:p w:rsidR="002F2B2B" w:rsidRDefault="002F2B2B" w:rsidP="002F2B2B">
      <w:pPr>
        <w:pStyle w:val="a5"/>
        <w:ind w:left="0"/>
        <w:jc w:val="center"/>
        <w:rPr>
          <w:sz w:val="48"/>
        </w:rPr>
      </w:pPr>
      <w:r w:rsidRPr="00FA43ED">
        <w:rPr>
          <w:sz w:val="48"/>
        </w:rPr>
        <w:lastRenderedPageBreak/>
        <w:t xml:space="preserve">Подразделы раздела </w:t>
      </w:r>
      <w:r w:rsidRPr="00FA43ED">
        <w:rPr>
          <w:color w:val="C00000"/>
          <w:sz w:val="72"/>
        </w:rPr>
        <w:t>07</w:t>
      </w:r>
      <w:r w:rsidRPr="00FA43ED">
        <w:rPr>
          <w:sz w:val="48"/>
        </w:rPr>
        <w:t xml:space="preserve"> «</w:t>
      </w:r>
      <w:r w:rsidRPr="00FA43ED">
        <w:rPr>
          <w:rFonts w:ascii="Calibri" w:hAnsi="Calibri" w:cs="Arial"/>
          <w:color w:val="000000" w:themeColor="dark1"/>
          <w:kern w:val="24"/>
          <w:sz w:val="48"/>
          <w:szCs w:val="48"/>
        </w:rPr>
        <w:t>Образование</w:t>
      </w:r>
      <w:r w:rsidRPr="00FA43ED">
        <w:rPr>
          <w:sz w:val="48"/>
        </w:rPr>
        <w:t>»</w:t>
      </w:r>
    </w:p>
    <w:p w:rsidR="002F2B2B" w:rsidRDefault="002F2B2B" w:rsidP="002F2B2B">
      <w:pPr>
        <w:pStyle w:val="a5"/>
        <w:ind w:left="0"/>
        <w:jc w:val="center"/>
        <w:rPr>
          <w:sz w:val="48"/>
        </w:rPr>
      </w:pPr>
      <w:r>
        <w:rPr>
          <w:noProof/>
          <w:sz w:val="48"/>
          <w:lang w:eastAsia="ru-RU"/>
        </w:rPr>
        <w:drawing>
          <wp:inline distT="0" distB="0" distL="0" distR="0" wp14:anchorId="2FFAD752" wp14:editId="45233FC1">
            <wp:extent cx="5886450" cy="7639050"/>
            <wp:effectExtent l="38100" t="0" r="3810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2F2B2B" w:rsidRDefault="002F2B2B" w:rsidP="002F2B2B">
      <w:pPr>
        <w:rPr>
          <w:sz w:val="48"/>
        </w:rPr>
      </w:pPr>
      <w:r>
        <w:rPr>
          <w:sz w:val="48"/>
        </w:rPr>
        <w:br w:type="page"/>
      </w:r>
    </w:p>
    <w:p w:rsidR="002F2B2B" w:rsidRDefault="002F2B2B" w:rsidP="002F2B2B">
      <w:pPr>
        <w:pStyle w:val="a5"/>
        <w:spacing w:after="0" w:line="240" w:lineRule="auto"/>
        <w:ind w:left="0"/>
        <w:jc w:val="center"/>
        <w:rPr>
          <w:sz w:val="48"/>
        </w:rPr>
      </w:pPr>
      <w:r>
        <w:rPr>
          <w:sz w:val="48"/>
        </w:rPr>
        <w:lastRenderedPageBreak/>
        <w:t xml:space="preserve">Расходы бюджета </w:t>
      </w:r>
    </w:p>
    <w:p w:rsidR="002F2B2B" w:rsidRDefault="002F2B2B" w:rsidP="002F2B2B">
      <w:pPr>
        <w:pStyle w:val="a5"/>
        <w:spacing w:after="0" w:line="240" w:lineRule="auto"/>
        <w:ind w:left="0"/>
        <w:jc w:val="center"/>
        <w:rPr>
          <w:sz w:val="48"/>
        </w:rPr>
      </w:pPr>
      <w:proofErr w:type="spellStart"/>
      <w:r>
        <w:rPr>
          <w:sz w:val="48"/>
        </w:rPr>
        <w:t>Атяшевского</w:t>
      </w:r>
      <w:proofErr w:type="spellEnd"/>
      <w:r>
        <w:rPr>
          <w:sz w:val="48"/>
        </w:rPr>
        <w:t xml:space="preserve"> муниципального района</w:t>
      </w:r>
    </w:p>
    <w:p w:rsidR="002F2B2B" w:rsidRDefault="002F2B2B" w:rsidP="002F2B2B">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7</w:t>
      </w:r>
      <w:r>
        <w:rPr>
          <w:sz w:val="48"/>
        </w:rPr>
        <w:t xml:space="preserve"> «</w:t>
      </w:r>
      <w:r>
        <w:rPr>
          <w:rFonts w:ascii="Calibri" w:hAnsi="Calibri" w:cs="Arial"/>
          <w:color w:val="000000" w:themeColor="dark1"/>
          <w:kern w:val="24"/>
          <w:sz w:val="48"/>
          <w:szCs w:val="48"/>
        </w:rPr>
        <w:t>Образование</w:t>
      </w:r>
      <w:r w:rsidRPr="00F54772">
        <w:rPr>
          <w:sz w:val="48"/>
        </w:rPr>
        <w:t>»</w:t>
      </w:r>
    </w:p>
    <w:p w:rsidR="002F2B2B" w:rsidRDefault="002F2B2B" w:rsidP="002F2B2B">
      <w:pPr>
        <w:pStyle w:val="a5"/>
        <w:spacing w:after="0" w:line="240" w:lineRule="auto"/>
        <w:ind w:left="0"/>
        <w:jc w:val="center"/>
        <w:rPr>
          <w:noProof/>
          <w:sz w:val="48"/>
        </w:rPr>
      </w:pPr>
      <w:r>
        <w:rPr>
          <w:noProof/>
          <w:sz w:val="48"/>
        </w:rPr>
        <w:t>в 201</w:t>
      </w:r>
      <w:r w:rsidR="001E3521">
        <w:rPr>
          <w:noProof/>
          <w:sz w:val="48"/>
        </w:rPr>
        <w:t>9</w:t>
      </w:r>
      <w:r>
        <w:rPr>
          <w:noProof/>
          <w:sz w:val="48"/>
        </w:rPr>
        <w:t>-20</w:t>
      </w:r>
      <w:r w:rsidRPr="001217F1">
        <w:rPr>
          <w:noProof/>
          <w:sz w:val="48"/>
        </w:rPr>
        <w:t>2</w:t>
      </w:r>
      <w:r w:rsidR="001E3521">
        <w:rPr>
          <w:noProof/>
          <w:sz w:val="48"/>
        </w:rPr>
        <w:t>3</w:t>
      </w:r>
      <w:r>
        <w:rPr>
          <w:noProof/>
          <w:sz w:val="48"/>
        </w:rPr>
        <w:t xml:space="preserve"> гг.</w:t>
      </w:r>
    </w:p>
    <w:p w:rsidR="002F2B2B" w:rsidRPr="00D32A23" w:rsidRDefault="002F2B2B" w:rsidP="002F2B2B">
      <w:pPr>
        <w:pStyle w:val="a5"/>
        <w:spacing w:after="0" w:line="240" w:lineRule="auto"/>
        <w:ind w:left="0"/>
        <w:jc w:val="center"/>
        <w:rPr>
          <w:noProof/>
          <w:sz w:val="20"/>
          <w:szCs w:val="20"/>
        </w:rPr>
      </w:pPr>
    </w:p>
    <w:p w:rsidR="002F2B2B"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083FE5" w:rsidRPr="00D32A23" w:rsidRDefault="00083FE5" w:rsidP="002F2B2B">
      <w:pPr>
        <w:pStyle w:val="a5"/>
        <w:spacing w:after="0" w:line="240" w:lineRule="auto"/>
        <w:ind w:left="0"/>
        <w:jc w:val="center"/>
        <w:rPr>
          <w:i/>
          <w:noProof/>
          <w:sz w:val="28"/>
          <w:szCs w:val="24"/>
        </w:rPr>
      </w:pPr>
      <w:r>
        <w:rPr>
          <w:noProof/>
          <w:sz w:val="24"/>
          <w:szCs w:val="24"/>
        </w:rPr>
        <w:drawing>
          <wp:inline distT="0" distB="0" distL="0" distR="0" wp14:anchorId="69CE426B" wp14:editId="28D6EF38">
            <wp:extent cx="6120130" cy="3217151"/>
            <wp:effectExtent l="0" t="0" r="13970" b="25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2B2B" w:rsidRPr="00676F87"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rPr>
          <w:color w:val="C00000"/>
          <w:sz w:val="24"/>
          <w:szCs w:val="24"/>
        </w:rPr>
      </w:pPr>
    </w:p>
    <w:p w:rsidR="002F2B2B" w:rsidRDefault="002F2B2B" w:rsidP="002F2B2B">
      <w:pPr>
        <w:rPr>
          <w:color w:val="C00000"/>
          <w:sz w:val="24"/>
          <w:szCs w:val="24"/>
        </w:rPr>
      </w:pPr>
      <w:r>
        <w:rPr>
          <w:color w:val="C00000"/>
          <w:sz w:val="24"/>
          <w:szCs w:val="24"/>
        </w:rPr>
        <w:br w:type="page"/>
      </w:r>
    </w:p>
    <w:p w:rsidR="002F2B2B" w:rsidRDefault="002F2B2B" w:rsidP="002F2B2B">
      <w:pPr>
        <w:pStyle w:val="a5"/>
        <w:ind w:left="0"/>
        <w:jc w:val="center"/>
        <w:rPr>
          <w:sz w:val="48"/>
        </w:rPr>
      </w:pPr>
      <w:r>
        <w:rPr>
          <w:sz w:val="48"/>
        </w:rPr>
        <w:lastRenderedPageBreak/>
        <w:t xml:space="preserve">Подразделы раздела </w:t>
      </w:r>
    </w:p>
    <w:p w:rsidR="002F2B2B" w:rsidRDefault="002F2B2B" w:rsidP="002F2B2B">
      <w:pPr>
        <w:pStyle w:val="a5"/>
        <w:ind w:left="0"/>
        <w:jc w:val="center"/>
        <w:rPr>
          <w:sz w:val="48"/>
        </w:rPr>
      </w:pPr>
      <w:r w:rsidRPr="00F54772">
        <w:rPr>
          <w:color w:val="C00000"/>
          <w:sz w:val="72"/>
        </w:rPr>
        <w:t>0</w:t>
      </w:r>
      <w:r>
        <w:rPr>
          <w:color w:val="C00000"/>
          <w:sz w:val="72"/>
        </w:rPr>
        <w:t>8</w:t>
      </w:r>
      <w:r>
        <w:rPr>
          <w:sz w:val="48"/>
        </w:rPr>
        <w:t xml:space="preserve"> «</w:t>
      </w:r>
      <w:r>
        <w:rPr>
          <w:rFonts w:ascii="Calibri" w:hAnsi="Calibri" w:cs="Arial"/>
          <w:color w:val="000000" w:themeColor="dark1"/>
          <w:kern w:val="24"/>
          <w:sz w:val="48"/>
          <w:szCs w:val="48"/>
        </w:rPr>
        <w:t>Культура, кинематография</w:t>
      </w:r>
      <w:r w:rsidRPr="00F54772">
        <w:rPr>
          <w:sz w:val="48"/>
        </w:rPr>
        <w:t>»</w:t>
      </w:r>
    </w:p>
    <w:p w:rsidR="002F2B2B" w:rsidRDefault="00676F37" w:rsidP="002F2B2B">
      <w:pPr>
        <w:pStyle w:val="a5"/>
        <w:ind w:left="0"/>
        <w:jc w:val="center"/>
        <w:rPr>
          <w:sz w:val="48"/>
        </w:rPr>
      </w:pPr>
      <w:r>
        <w:rPr>
          <w:noProof/>
          <w:sz w:val="48"/>
          <w:lang w:eastAsia="ru-RU"/>
        </w:rPr>
        <w:drawing>
          <wp:inline distT="0" distB="0" distL="0" distR="0" wp14:anchorId="37A1E204" wp14:editId="58687A2F">
            <wp:extent cx="5886450" cy="6650182"/>
            <wp:effectExtent l="0" t="0" r="0" b="0"/>
            <wp:docPr id="21520" name="Схема 215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676F37" w:rsidRDefault="00676F37" w:rsidP="002F2B2B">
      <w:pPr>
        <w:pStyle w:val="a5"/>
        <w:spacing w:after="0" w:line="240" w:lineRule="auto"/>
        <w:ind w:left="-426"/>
        <w:jc w:val="center"/>
        <w:rPr>
          <w:sz w:val="46"/>
          <w:szCs w:val="46"/>
        </w:rPr>
      </w:pPr>
    </w:p>
    <w:p w:rsidR="00676F37" w:rsidRDefault="00676F37" w:rsidP="002F2B2B">
      <w:pPr>
        <w:pStyle w:val="a5"/>
        <w:spacing w:after="0" w:line="240" w:lineRule="auto"/>
        <w:ind w:left="-426"/>
        <w:jc w:val="center"/>
        <w:rPr>
          <w:sz w:val="46"/>
          <w:szCs w:val="46"/>
        </w:rPr>
      </w:pPr>
    </w:p>
    <w:p w:rsidR="00676F37" w:rsidRDefault="00676F37" w:rsidP="002F2B2B">
      <w:pPr>
        <w:pStyle w:val="a5"/>
        <w:spacing w:after="0" w:line="240" w:lineRule="auto"/>
        <w:ind w:left="-426"/>
        <w:jc w:val="center"/>
        <w:rPr>
          <w:sz w:val="46"/>
          <w:szCs w:val="46"/>
        </w:rPr>
      </w:pPr>
    </w:p>
    <w:p w:rsidR="002F2B2B" w:rsidRDefault="002F2B2B" w:rsidP="002F2B2B">
      <w:pPr>
        <w:pStyle w:val="a5"/>
        <w:spacing w:after="0" w:line="240" w:lineRule="auto"/>
        <w:ind w:left="-426"/>
        <w:jc w:val="center"/>
        <w:rPr>
          <w:sz w:val="46"/>
          <w:szCs w:val="46"/>
        </w:rPr>
      </w:pPr>
      <w:r w:rsidRPr="00283444">
        <w:rPr>
          <w:sz w:val="46"/>
          <w:szCs w:val="46"/>
        </w:rPr>
        <w:lastRenderedPageBreak/>
        <w:t xml:space="preserve">Расходы бюджета </w:t>
      </w:r>
      <w:proofErr w:type="spellStart"/>
      <w:r>
        <w:rPr>
          <w:sz w:val="46"/>
          <w:szCs w:val="46"/>
        </w:rPr>
        <w:t>Атяшевского</w:t>
      </w:r>
      <w:proofErr w:type="spellEnd"/>
      <w:r>
        <w:rPr>
          <w:sz w:val="46"/>
          <w:szCs w:val="46"/>
        </w:rPr>
        <w:t xml:space="preserve"> муниципального района </w:t>
      </w:r>
      <w:r w:rsidRPr="00283444">
        <w:rPr>
          <w:sz w:val="46"/>
          <w:szCs w:val="46"/>
        </w:rPr>
        <w:t>по разделу</w:t>
      </w:r>
      <w:r>
        <w:rPr>
          <w:sz w:val="46"/>
          <w:szCs w:val="46"/>
        </w:rPr>
        <w:t xml:space="preserve"> </w:t>
      </w:r>
    </w:p>
    <w:p w:rsidR="002F2B2B" w:rsidRDefault="002F2B2B" w:rsidP="002F2B2B">
      <w:pPr>
        <w:pStyle w:val="a5"/>
        <w:spacing w:after="0" w:line="240" w:lineRule="auto"/>
        <w:ind w:left="-426"/>
        <w:jc w:val="center"/>
        <w:rPr>
          <w:sz w:val="46"/>
          <w:szCs w:val="46"/>
        </w:rPr>
      </w:pPr>
      <w:r w:rsidRPr="00F54772">
        <w:rPr>
          <w:color w:val="C00000"/>
          <w:sz w:val="72"/>
        </w:rPr>
        <w:t>0</w:t>
      </w:r>
      <w:r>
        <w:rPr>
          <w:color w:val="C00000"/>
          <w:sz w:val="72"/>
        </w:rPr>
        <w:t xml:space="preserve">8 </w:t>
      </w:r>
      <w:r w:rsidRPr="00283444">
        <w:rPr>
          <w:sz w:val="46"/>
          <w:szCs w:val="46"/>
        </w:rPr>
        <w:t>«</w:t>
      </w:r>
      <w:r>
        <w:rPr>
          <w:rFonts w:ascii="Calibri" w:hAnsi="Calibri" w:cs="Arial"/>
          <w:color w:val="000000" w:themeColor="dark1"/>
          <w:kern w:val="24"/>
          <w:sz w:val="48"/>
          <w:szCs w:val="48"/>
        </w:rPr>
        <w:t>Культура, кинематография</w:t>
      </w:r>
      <w:r w:rsidRPr="00283444">
        <w:rPr>
          <w:sz w:val="46"/>
          <w:szCs w:val="46"/>
        </w:rPr>
        <w:t>»</w:t>
      </w:r>
    </w:p>
    <w:p w:rsidR="002F2B2B" w:rsidRPr="00283444" w:rsidRDefault="002F2B2B" w:rsidP="002F2B2B">
      <w:pPr>
        <w:pStyle w:val="a5"/>
        <w:spacing w:after="0" w:line="240" w:lineRule="auto"/>
        <w:ind w:left="-426"/>
        <w:jc w:val="center"/>
        <w:rPr>
          <w:sz w:val="46"/>
          <w:szCs w:val="46"/>
        </w:rPr>
      </w:pPr>
      <w:r w:rsidRPr="00283444">
        <w:rPr>
          <w:noProof/>
          <w:sz w:val="46"/>
          <w:szCs w:val="46"/>
        </w:rPr>
        <w:t>в 201</w:t>
      </w:r>
      <w:r w:rsidR="001E3521">
        <w:rPr>
          <w:noProof/>
          <w:sz w:val="46"/>
          <w:szCs w:val="46"/>
        </w:rPr>
        <w:t>9</w:t>
      </w:r>
      <w:r w:rsidRPr="00283444">
        <w:rPr>
          <w:noProof/>
          <w:sz w:val="46"/>
          <w:szCs w:val="46"/>
        </w:rPr>
        <w:t>-20</w:t>
      </w:r>
      <w:r w:rsidRPr="00E10165">
        <w:rPr>
          <w:noProof/>
          <w:sz w:val="46"/>
          <w:szCs w:val="46"/>
        </w:rPr>
        <w:t>2</w:t>
      </w:r>
      <w:r w:rsidR="001E3521">
        <w:rPr>
          <w:noProof/>
          <w:sz w:val="46"/>
          <w:szCs w:val="46"/>
        </w:rPr>
        <w:t>3</w:t>
      </w:r>
      <w:r w:rsidRPr="00283444">
        <w:rPr>
          <w:noProof/>
          <w:sz w:val="46"/>
          <w:szCs w:val="46"/>
        </w:rPr>
        <w:t>гг.</w:t>
      </w:r>
    </w:p>
    <w:p w:rsidR="002F2B2B" w:rsidRPr="00D32A23" w:rsidRDefault="002F2B2B" w:rsidP="002F2B2B">
      <w:pPr>
        <w:pStyle w:val="a5"/>
        <w:spacing w:after="0" w:line="240" w:lineRule="auto"/>
        <w:ind w:left="0"/>
        <w:jc w:val="center"/>
        <w:rPr>
          <w:noProof/>
          <w:sz w:val="20"/>
          <w:szCs w:val="20"/>
        </w:rPr>
      </w:pPr>
    </w:p>
    <w:p w:rsidR="002F2B2B" w:rsidRPr="00D32A23"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2F2B2B" w:rsidRPr="00676F87" w:rsidRDefault="002F2B2B" w:rsidP="002F2B2B">
      <w:pPr>
        <w:spacing w:after="0" w:line="240" w:lineRule="auto"/>
        <w:contextualSpacing/>
        <w:rPr>
          <w:sz w:val="24"/>
          <w:szCs w:val="24"/>
        </w:rPr>
      </w:pPr>
      <w:r>
        <w:rPr>
          <w:b/>
          <w:noProof/>
          <w:sz w:val="48"/>
          <w:szCs w:val="48"/>
          <w:u w:val="single"/>
          <w:lang w:eastAsia="ru-RU"/>
        </w:rPr>
        <w:drawing>
          <wp:inline distT="0" distB="0" distL="0" distR="0" wp14:anchorId="26DFAE02" wp14:editId="6E234DCD">
            <wp:extent cx="6120765" cy="2048510"/>
            <wp:effectExtent l="0" t="0" r="0" b="0"/>
            <wp:docPr id="21513" name="Диаграмма 215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F2B2B" w:rsidRPr="00676F87" w:rsidRDefault="002F2B2B" w:rsidP="002F2B2B">
      <w:pPr>
        <w:spacing w:after="0" w:line="240" w:lineRule="auto"/>
        <w:contextualSpacing/>
        <w:rPr>
          <w:sz w:val="24"/>
          <w:szCs w:val="24"/>
        </w:rPr>
      </w:pPr>
    </w:p>
    <w:p w:rsidR="002F2B2B" w:rsidRDefault="002F2B2B" w:rsidP="002F2B2B">
      <w:pPr>
        <w:rPr>
          <w:sz w:val="24"/>
          <w:szCs w:val="24"/>
        </w:rPr>
      </w:pPr>
      <w:r>
        <w:rPr>
          <w:sz w:val="24"/>
          <w:szCs w:val="24"/>
        </w:rPr>
        <w:br w:type="page"/>
      </w:r>
    </w:p>
    <w:p w:rsidR="0098161E" w:rsidRDefault="002F2B2B" w:rsidP="002F2B2B">
      <w:pPr>
        <w:pStyle w:val="a4"/>
        <w:spacing w:before="0" w:beforeAutospacing="0" w:after="0" w:afterAutospacing="0"/>
        <w:jc w:val="center"/>
        <w:textAlignment w:val="center"/>
        <w:rPr>
          <w:rFonts w:asciiTheme="minorHAnsi" w:eastAsiaTheme="minorHAnsi" w:hAnsiTheme="minorHAnsi" w:cstheme="minorBidi"/>
          <w:sz w:val="48"/>
          <w:szCs w:val="22"/>
          <w:lang w:eastAsia="en-US"/>
        </w:rPr>
      </w:pPr>
      <w:r w:rsidRPr="00184A03">
        <w:rPr>
          <w:rFonts w:asciiTheme="minorHAnsi" w:eastAsiaTheme="minorHAnsi" w:hAnsiTheme="minorHAnsi" w:cstheme="minorBidi"/>
          <w:sz w:val="48"/>
          <w:szCs w:val="22"/>
          <w:lang w:eastAsia="en-US"/>
        </w:rPr>
        <w:lastRenderedPageBreak/>
        <w:t>Подразделы раздела</w:t>
      </w:r>
    </w:p>
    <w:p w:rsidR="002F2B2B" w:rsidRPr="00184A03" w:rsidRDefault="002F2B2B" w:rsidP="002F2B2B">
      <w:pPr>
        <w:pStyle w:val="a4"/>
        <w:spacing w:before="0" w:beforeAutospacing="0" w:after="0" w:afterAutospacing="0"/>
        <w:jc w:val="center"/>
        <w:textAlignment w:val="center"/>
        <w:rPr>
          <w:rFonts w:ascii="Arial" w:hAnsi="Arial" w:cs="Arial"/>
          <w:sz w:val="36"/>
          <w:szCs w:val="36"/>
        </w:rPr>
      </w:pPr>
      <w:r w:rsidRPr="003C3C79">
        <w:rPr>
          <w:rFonts w:asciiTheme="minorHAnsi" w:eastAsiaTheme="minorHAnsi" w:hAnsiTheme="minorHAnsi" w:cstheme="minorBidi"/>
          <w:color w:val="C00000"/>
          <w:sz w:val="72"/>
          <w:szCs w:val="22"/>
          <w:lang w:eastAsia="en-US"/>
        </w:rPr>
        <w:t>10</w:t>
      </w:r>
      <w:r w:rsidR="0098161E">
        <w:rPr>
          <w:rFonts w:asciiTheme="minorHAnsi" w:eastAsiaTheme="minorHAnsi" w:hAnsiTheme="minorHAnsi" w:cstheme="minorBidi"/>
          <w:color w:val="C00000"/>
          <w:sz w:val="72"/>
          <w:szCs w:val="22"/>
          <w:lang w:eastAsia="en-US"/>
        </w:rPr>
        <w:t xml:space="preserve"> </w:t>
      </w:r>
      <w:r>
        <w:rPr>
          <w:sz w:val="48"/>
        </w:rPr>
        <w:t>«</w:t>
      </w:r>
      <w:r w:rsidRPr="00184A03">
        <w:rPr>
          <w:rFonts w:ascii="Calibri" w:hAnsi="Calibri" w:cs="Arial"/>
          <w:color w:val="000000" w:themeColor="dark1"/>
          <w:kern w:val="24"/>
          <w:sz w:val="48"/>
          <w:szCs w:val="48"/>
        </w:rPr>
        <w:t>Социальная политика</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5B6CB1D3" wp14:editId="73EECB55">
            <wp:extent cx="5543550" cy="7362825"/>
            <wp:effectExtent l="38100" t="0" r="3810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2F2B2B" w:rsidRDefault="002F2B2B" w:rsidP="002F2B2B">
      <w:pPr>
        <w:rPr>
          <w:sz w:val="48"/>
        </w:rPr>
      </w:pPr>
      <w:r>
        <w:rPr>
          <w:sz w:val="48"/>
        </w:rPr>
        <w:br w:type="page"/>
      </w:r>
    </w:p>
    <w:p w:rsidR="002F2B2B" w:rsidRDefault="002F2B2B" w:rsidP="002F2B2B">
      <w:pPr>
        <w:pStyle w:val="a5"/>
        <w:spacing w:after="0" w:line="240" w:lineRule="auto"/>
        <w:ind w:left="0"/>
        <w:jc w:val="center"/>
        <w:rPr>
          <w:sz w:val="48"/>
        </w:rPr>
      </w:pPr>
      <w:r>
        <w:rPr>
          <w:sz w:val="48"/>
        </w:rPr>
        <w:lastRenderedPageBreak/>
        <w:t xml:space="preserve">Расходы бюджета </w:t>
      </w:r>
      <w:proofErr w:type="spellStart"/>
      <w:r>
        <w:rPr>
          <w:sz w:val="48"/>
        </w:rPr>
        <w:t>Атяшевского</w:t>
      </w:r>
      <w:proofErr w:type="spellEnd"/>
      <w:r>
        <w:rPr>
          <w:sz w:val="48"/>
        </w:rPr>
        <w:t xml:space="preserve"> муниципального района</w:t>
      </w:r>
    </w:p>
    <w:p w:rsidR="002F2B2B" w:rsidRDefault="002F2B2B" w:rsidP="002F2B2B">
      <w:pPr>
        <w:pStyle w:val="a5"/>
        <w:spacing w:after="0" w:line="240" w:lineRule="auto"/>
        <w:ind w:left="0"/>
        <w:jc w:val="center"/>
        <w:rPr>
          <w:sz w:val="48"/>
        </w:rPr>
      </w:pPr>
      <w:r>
        <w:rPr>
          <w:sz w:val="48"/>
        </w:rPr>
        <w:t xml:space="preserve"> по разделу </w:t>
      </w:r>
      <w:r>
        <w:rPr>
          <w:color w:val="C00000"/>
          <w:sz w:val="72"/>
        </w:rPr>
        <w:t>10</w:t>
      </w:r>
      <w:r>
        <w:rPr>
          <w:sz w:val="48"/>
        </w:rPr>
        <w:t xml:space="preserve"> «</w:t>
      </w:r>
      <w:r w:rsidRPr="00184A03">
        <w:rPr>
          <w:rFonts w:ascii="Calibri" w:hAnsi="Calibri" w:cs="Arial"/>
          <w:color w:val="000000" w:themeColor="dark1"/>
          <w:kern w:val="24"/>
          <w:sz w:val="48"/>
          <w:szCs w:val="48"/>
        </w:rPr>
        <w:t>Социальная политика</w:t>
      </w:r>
      <w:r w:rsidRPr="00F54772">
        <w:rPr>
          <w:sz w:val="48"/>
        </w:rPr>
        <w:t>»</w:t>
      </w:r>
    </w:p>
    <w:p w:rsidR="002F2B2B" w:rsidRDefault="002F2B2B" w:rsidP="002F2B2B">
      <w:pPr>
        <w:pStyle w:val="a5"/>
        <w:spacing w:after="0" w:line="240" w:lineRule="auto"/>
        <w:ind w:left="0"/>
        <w:jc w:val="center"/>
        <w:rPr>
          <w:noProof/>
          <w:sz w:val="48"/>
        </w:rPr>
      </w:pPr>
      <w:r>
        <w:rPr>
          <w:noProof/>
          <w:sz w:val="48"/>
        </w:rPr>
        <w:t>в 201</w:t>
      </w:r>
      <w:r w:rsidR="001E3521">
        <w:rPr>
          <w:noProof/>
          <w:sz w:val="48"/>
        </w:rPr>
        <w:t>9</w:t>
      </w:r>
      <w:r>
        <w:rPr>
          <w:noProof/>
          <w:sz w:val="48"/>
        </w:rPr>
        <w:t>-20</w:t>
      </w:r>
      <w:r w:rsidR="00676F37">
        <w:rPr>
          <w:noProof/>
          <w:sz w:val="48"/>
        </w:rPr>
        <w:t>2</w:t>
      </w:r>
      <w:r w:rsidR="001E3521">
        <w:rPr>
          <w:noProof/>
          <w:sz w:val="48"/>
        </w:rPr>
        <w:t>3</w:t>
      </w:r>
      <w:r>
        <w:rPr>
          <w:noProof/>
          <w:sz w:val="48"/>
        </w:rPr>
        <w:t xml:space="preserve"> гг.</w:t>
      </w:r>
    </w:p>
    <w:p w:rsidR="002F2B2B" w:rsidRPr="00D32A23" w:rsidRDefault="002F2B2B" w:rsidP="002F2B2B">
      <w:pPr>
        <w:pStyle w:val="a5"/>
        <w:spacing w:after="0" w:line="240" w:lineRule="auto"/>
        <w:ind w:left="0"/>
        <w:jc w:val="center"/>
        <w:rPr>
          <w:noProof/>
          <w:sz w:val="20"/>
          <w:szCs w:val="20"/>
        </w:rPr>
      </w:pPr>
    </w:p>
    <w:p w:rsidR="002F2B2B"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6E64FA" w:rsidRDefault="006E64FA" w:rsidP="002F2B2B">
      <w:pPr>
        <w:pStyle w:val="a5"/>
        <w:spacing w:after="0" w:line="240" w:lineRule="auto"/>
        <w:ind w:left="0"/>
        <w:jc w:val="center"/>
        <w:rPr>
          <w:i/>
          <w:noProof/>
          <w:sz w:val="28"/>
          <w:szCs w:val="24"/>
        </w:rPr>
      </w:pPr>
    </w:p>
    <w:p w:rsidR="006E64FA" w:rsidRDefault="006E64FA" w:rsidP="002F2B2B">
      <w:pPr>
        <w:pStyle w:val="a5"/>
        <w:spacing w:after="0" w:line="240" w:lineRule="auto"/>
        <w:ind w:left="0"/>
        <w:jc w:val="center"/>
        <w:rPr>
          <w:i/>
          <w:noProof/>
          <w:sz w:val="28"/>
          <w:szCs w:val="24"/>
        </w:rPr>
      </w:pPr>
      <w:r>
        <w:rPr>
          <w:noProof/>
          <w:sz w:val="24"/>
          <w:szCs w:val="24"/>
        </w:rPr>
        <w:drawing>
          <wp:inline distT="0" distB="0" distL="0" distR="0" wp14:anchorId="7500DF09" wp14:editId="3D7942FF">
            <wp:extent cx="6120130" cy="3216910"/>
            <wp:effectExtent l="0" t="0" r="13970" b="254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E64FA" w:rsidRDefault="006E64FA" w:rsidP="002F2B2B">
      <w:pPr>
        <w:pStyle w:val="a5"/>
        <w:spacing w:after="0" w:line="240" w:lineRule="auto"/>
        <w:ind w:left="0"/>
        <w:jc w:val="center"/>
        <w:rPr>
          <w:i/>
          <w:noProof/>
          <w:sz w:val="28"/>
          <w:szCs w:val="24"/>
        </w:rPr>
      </w:pPr>
    </w:p>
    <w:p w:rsidR="006E64FA" w:rsidRDefault="006E64FA" w:rsidP="002F2B2B">
      <w:pPr>
        <w:pStyle w:val="a5"/>
        <w:spacing w:after="0" w:line="240" w:lineRule="auto"/>
        <w:ind w:left="0"/>
        <w:jc w:val="center"/>
        <w:rPr>
          <w:i/>
          <w:noProof/>
          <w:sz w:val="28"/>
          <w:szCs w:val="24"/>
        </w:rPr>
      </w:pPr>
    </w:p>
    <w:p w:rsidR="006E64FA" w:rsidRDefault="006E64FA" w:rsidP="002F2B2B">
      <w:pPr>
        <w:pStyle w:val="a5"/>
        <w:spacing w:after="0" w:line="240" w:lineRule="auto"/>
        <w:ind w:left="0"/>
        <w:jc w:val="center"/>
        <w:rPr>
          <w:i/>
          <w:noProof/>
          <w:sz w:val="28"/>
          <w:szCs w:val="24"/>
        </w:rPr>
      </w:pPr>
    </w:p>
    <w:p w:rsidR="006E64FA" w:rsidRPr="00D32A23" w:rsidRDefault="006E64FA" w:rsidP="002F2B2B">
      <w:pPr>
        <w:pStyle w:val="a5"/>
        <w:spacing w:after="0" w:line="240" w:lineRule="auto"/>
        <w:ind w:left="0"/>
        <w:jc w:val="center"/>
        <w:rPr>
          <w:i/>
          <w:noProof/>
          <w:sz w:val="28"/>
          <w:szCs w:val="24"/>
        </w:rPr>
      </w:pPr>
    </w:p>
    <w:p w:rsidR="002F2B2B" w:rsidRPr="00676F87"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2F2B2B" w:rsidRPr="00676F87" w:rsidRDefault="002F2B2B" w:rsidP="002F2B2B">
      <w:pPr>
        <w:spacing w:after="0" w:line="240" w:lineRule="auto"/>
        <w:contextualSpacing/>
        <w:rPr>
          <w:sz w:val="24"/>
          <w:szCs w:val="24"/>
        </w:rPr>
      </w:pPr>
    </w:p>
    <w:p w:rsidR="002F2B2B" w:rsidRPr="00A45339" w:rsidRDefault="002F2B2B" w:rsidP="002F2B2B">
      <w:pPr>
        <w:spacing w:after="0" w:line="240" w:lineRule="auto"/>
        <w:contextualSpacing/>
        <w:rPr>
          <w:b/>
          <w:sz w:val="24"/>
          <w:szCs w:val="24"/>
        </w:rPr>
      </w:pPr>
    </w:p>
    <w:p w:rsidR="002F2B2B" w:rsidRPr="00676F87" w:rsidRDefault="002F2B2B" w:rsidP="002F2B2B">
      <w:pPr>
        <w:spacing w:after="0" w:line="240" w:lineRule="auto"/>
        <w:contextualSpacing/>
        <w:rPr>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pStyle w:val="a5"/>
        <w:spacing w:after="0" w:line="240" w:lineRule="auto"/>
        <w:ind w:left="0"/>
        <w:rPr>
          <w:color w:val="C00000"/>
          <w:sz w:val="24"/>
          <w:szCs w:val="24"/>
        </w:rPr>
      </w:pPr>
    </w:p>
    <w:p w:rsidR="002F2B2B" w:rsidRDefault="002F2B2B" w:rsidP="002F2B2B">
      <w:pPr>
        <w:rPr>
          <w:color w:val="C00000"/>
          <w:sz w:val="24"/>
          <w:szCs w:val="24"/>
        </w:rPr>
      </w:pPr>
      <w:r>
        <w:rPr>
          <w:color w:val="C00000"/>
          <w:sz w:val="24"/>
          <w:szCs w:val="24"/>
        </w:rPr>
        <w:br w:type="page"/>
      </w:r>
    </w:p>
    <w:p w:rsidR="002F2B2B" w:rsidRDefault="002F2B2B" w:rsidP="002F2B2B">
      <w:pPr>
        <w:pStyle w:val="a5"/>
        <w:ind w:left="0"/>
        <w:jc w:val="center"/>
        <w:rPr>
          <w:sz w:val="48"/>
        </w:rPr>
      </w:pPr>
      <w:r>
        <w:rPr>
          <w:sz w:val="48"/>
        </w:rPr>
        <w:lastRenderedPageBreak/>
        <w:t xml:space="preserve">Подразделы раздела </w:t>
      </w:r>
    </w:p>
    <w:p w:rsidR="002F2B2B" w:rsidRDefault="002F2B2B" w:rsidP="002F2B2B">
      <w:pPr>
        <w:pStyle w:val="a5"/>
        <w:ind w:left="0"/>
        <w:jc w:val="center"/>
        <w:rPr>
          <w:sz w:val="48"/>
        </w:rPr>
      </w:pPr>
      <w:r>
        <w:rPr>
          <w:color w:val="C00000"/>
          <w:sz w:val="72"/>
        </w:rPr>
        <w:t>11</w:t>
      </w:r>
      <w:r>
        <w:rPr>
          <w:sz w:val="48"/>
        </w:rPr>
        <w:t xml:space="preserve"> «</w:t>
      </w:r>
      <w:r w:rsidRPr="00387B55">
        <w:rPr>
          <w:rFonts w:ascii="Calibri" w:hAnsi="Calibri" w:cs="Arial"/>
          <w:color w:val="000000" w:themeColor="dark1"/>
          <w:kern w:val="24"/>
          <w:sz w:val="48"/>
          <w:szCs w:val="48"/>
        </w:rPr>
        <w:t>Физическая культура и спорт</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46816894" wp14:editId="6D95E21C">
            <wp:extent cx="5886450" cy="3495675"/>
            <wp:effectExtent l="3810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2F2B2B" w:rsidRPr="00283444" w:rsidRDefault="002F2B2B" w:rsidP="002F2B2B">
      <w:pPr>
        <w:pStyle w:val="a5"/>
        <w:spacing w:after="0" w:line="240" w:lineRule="auto"/>
        <w:ind w:left="-426"/>
        <w:jc w:val="center"/>
        <w:rPr>
          <w:sz w:val="46"/>
          <w:szCs w:val="46"/>
        </w:rPr>
      </w:pPr>
      <w:r w:rsidRPr="00283444">
        <w:rPr>
          <w:sz w:val="46"/>
          <w:szCs w:val="46"/>
        </w:rPr>
        <w:t>Расходы бюджета</w:t>
      </w:r>
      <w:r>
        <w:rPr>
          <w:sz w:val="46"/>
          <w:szCs w:val="46"/>
        </w:rPr>
        <w:t xml:space="preserve"> </w:t>
      </w:r>
      <w:proofErr w:type="spellStart"/>
      <w:r>
        <w:rPr>
          <w:sz w:val="46"/>
          <w:szCs w:val="46"/>
        </w:rPr>
        <w:t>Атяшевского</w:t>
      </w:r>
      <w:proofErr w:type="spellEnd"/>
      <w:r>
        <w:rPr>
          <w:sz w:val="46"/>
          <w:szCs w:val="46"/>
        </w:rPr>
        <w:t xml:space="preserve"> муниципального района</w:t>
      </w:r>
      <w:r w:rsidRPr="00283444">
        <w:rPr>
          <w:sz w:val="46"/>
          <w:szCs w:val="46"/>
        </w:rPr>
        <w:t xml:space="preserve"> по разделу</w:t>
      </w:r>
      <w:r>
        <w:rPr>
          <w:color w:val="C00000"/>
          <w:sz w:val="72"/>
        </w:rPr>
        <w:t>11</w:t>
      </w:r>
      <w:r w:rsidRPr="00283444">
        <w:rPr>
          <w:sz w:val="46"/>
          <w:szCs w:val="46"/>
        </w:rPr>
        <w:t>«</w:t>
      </w:r>
      <w:r w:rsidRPr="00387B55">
        <w:rPr>
          <w:rFonts w:ascii="Calibri" w:hAnsi="Calibri" w:cs="Arial"/>
          <w:color w:val="000000" w:themeColor="dark1"/>
          <w:kern w:val="24"/>
          <w:sz w:val="48"/>
          <w:szCs w:val="48"/>
        </w:rPr>
        <w:t>Физическая культура и спорт</w:t>
      </w:r>
      <w:r w:rsidRPr="00283444">
        <w:rPr>
          <w:sz w:val="46"/>
          <w:szCs w:val="46"/>
        </w:rPr>
        <w:t>»</w:t>
      </w:r>
      <w:r>
        <w:rPr>
          <w:sz w:val="46"/>
          <w:szCs w:val="46"/>
        </w:rPr>
        <w:t xml:space="preserve"> </w:t>
      </w:r>
      <w:r w:rsidRPr="00283444">
        <w:rPr>
          <w:noProof/>
          <w:sz w:val="46"/>
          <w:szCs w:val="46"/>
        </w:rPr>
        <w:t>в 201</w:t>
      </w:r>
      <w:r w:rsidR="001E3521">
        <w:rPr>
          <w:noProof/>
          <w:sz w:val="46"/>
          <w:szCs w:val="46"/>
        </w:rPr>
        <w:t>9</w:t>
      </w:r>
      <w:r w:rsidRPr="00283444">
        <w:rPr>
          <w:noProof/>
          <w:sz w:val="46"/>
          <w:szCs w:val="46"/>
        </w:rPr>
        <w:t>-20</w:t>
      </w:r>
      <w:r w:rsidRPr="00075A18">
        <w:rPr>
          <w:noProof/>
          <w:sz w:val="46"/>
          <w:szCs w:val="46"/>
        </w:rPr>
        <w:t>2</w:t>
      </w:r>
      <w:r w:rsidR="001E3521">
        <w:rPr>
          <w:noProof/>
          <w:sz w:val="46"/>
          <w:szCs w:val="46"/>
        </w:rPr>
        <w:t>3</w:t>
      </w:r>
      <w:r w:rsidRPr="00283444">
        <w:rPr>
          <w:noProof/>
          <w:sz w:val="46"/>
          <w:szCs w:val="46"/>
        </w:rPr>
        <w:t xml:space="preserve"> гг.</w:t>
      </w:r>
    </w:p>
    <w:p w:rsidR="002F2B2B" w:rsidRPr="00D32A23" w:rsidRDefault="002F2B2B" w:rsidP="002F2B2B">
      <w:pPr>
        <w:pStyle w:val="a5"/>
        <w:spacing w:after="0" w:line="240" w:lineRule="auto"/>
        <w:ind w:left="0"/>
        <w:jc w:val="center"/>
        <w:rPr>
          <w:noProof/>
          <w:sz w:val="20"/>
          <w:szCs w:val="20"/>
        </w:rPr>
      </w:pPr>
    </w:p>
    <w:p w:rsidR="002F2B2B" w:rsidRPr="00D32A23" w:rsidRDefault="002F2B2B" w:rsidP="002F2B2B">
      <w:pPr>
        <w:pStyle w:val="a5"/>
        <w:spacing w:after="0" w:line="240" w:lineRule="auto"/>
        <w:ind w:left="0"/>
        <w:jc w:val="center"/>
        <w:rPr>
          <w:i/>
          <w:noProof/>
          <w:sz w:val="28"/>
          <w:szCs w:val="24"/>
        </w:rPr>
      </w:pPr>
      <w:r>
        <w:rPr>
          <w:i/>
          <w:noProof/>
          <w:sz w:val="28"/>
          <w:szCs w:val="24"/>
        </w:rPr>
        <w:t>(тыс</w:t>
      </w:r>
      <w:r w:rsidRPr="00D32A23">
        <w:rPr>
          <w:i/>
          <w:noProof/>
          <w:sz w:val="28"/>
          <w:szCs w:val="24"/>
        </w:rPr>
        <w:t>. рублей)</w:t>
      </w:r>
    </w:p>
    <w:p w:rsidR="002F2B2B" w:rsidRPr="00676F87" w:rsidRDefault="002F2B2B" w:rsidP="002F2B2B">
      <w:pPr>
        <w:spacing w:after="0" w:line="240" w:lineRule="auto"/>
        <w:contextualSpacing/>
        <w:rPr>
          <w:sz w:val="24"/>
          <w:szCs w:val="24"/>
        </w:rPr>
      </w:pPr>
      <w:r>
        <w:rPr>
          <w:b/>
          <w:noProof/>
          <w:sz w:val="48"/>
          <w:szCs w:val="48"/>
          <w:u w:val="single"/>
          <w:lang w:eastAsia="ru-RU"/>
        </w:rPr>
        <w:drawing>
          <wp:inline distT="0" distB="0" distL="0" distR="0" wp14:anchorId="2A103F0A" wp14:editId="4C4F27A4">
            <wp:extent cx="6120765" cy="2048510"/>
            <wp:effectExtent l="0" t="0" r="0" b="0"/>
            <wp:docPr id="21532" name="Диаграмма 215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F2B2B" w:rsidRPr="00676F87" w:rsidRDefault="002F2B2B" w:rsidP="002F2B2B">
      <w:pPr>
        <w:spacing w:after="0" w:line="240" w:lineRule="auto"/>
        <w:contextualSpacing/>
        <w:rPr>
          <w:sz w:val="24"/>
          <w:szCs w:val="24"/>
        </w:rPr>
      </w:pPr>
    </w:p>
    <w:p w:rsidR="002F2B2B" w:rsidRDefault="002F2B2B" w:rsidP="002F2B2B">
      <w:pPr>
        <w:spacing w:after="0" w:line="240" w:lineRule="auto"/>
        <w:contextualSpacing/>
        <w:rPr>
          <w:sz w:val="24"/>
          <w:szCs w:val="24"/>
        </w:rPr>
      </w:pPr>
    </w:p>
    <w:p w:rsidR="00EE0AA8" w:rsidRDefault="00EE0AA8" w:rsidP="002F2B2B">
      <w:pPr>
        <w:pStyle w:val="a5"/>
        <w:ind w:left="0"/>
        <w:jc w:val="center"/>
        <w:rPr>
          <w:sz w:val="48"/>
        </w:rPr>
      </w:pPr>
    </w:p>
    <w:p w:rsidR="00EE0AA8" w:rsidRPr="006E6764" w:rsidRDefault="00EE0AA8" w:rsidP="00EE0AA8">
      <w:pPr>
        <w:pStyle w:val="a5"/>
        <w:ind w:left="0"/>
        <w:jc w:val="center"/>
        <w:rPr>
          <w:color w:val="C00000"/>
          <w:sz w:val="72"/>
        </w:rPr>
      </w:pPr>
      <w:r>
        <w:rPr>
          <w:sz w:val="48"/>
        </w:rPr>
        <w:lastRenderedPageBreak/>
        <w:t xml:space="preserve">Подразделы раздела </w:t>
      </w:r>
      <w:r>
        <w:rPr>
          <w:color w:val="C00000"/>
          <w:sz w:val="72"/>
        </w:rPr>
        <w:t xml:space="preserve">12 </w:t>
      </w:r>
      <w:r>
        <w:rPr>
          <w:sz w:val="48"/>
        </w:rPr>
        <w:t>«Средства массовой информации»</w:t>
      </w:r>
    </w:p>
    <w:p w:rsidR="00EE0AA8" w:rsidRDefault="00EE0AA8" w:rsidP="00EE0AA8">
      <w:pPr>
        <w:pStyle w:val="a5"/>
        <w:ind w:left="0"/>
        <w:jc w:val="center"/>
        <w:rPr>
          <w:sz w:val="48"/>
        </w:rPr>
      </w:pPr>
      <w:r>
        <w:rPr>
          <w:noProof/>
          <w:sz w:val="48"/>
          <w:lang w:eastAsia="ru-RU"/>
        </w:rPr>
        <w:drawing>
          <wp:inline distT="0" distB="0" distL="0" distR="0" wp14:anchorId="7032E5A9" wp14:editId="6BA17469">
            <wp:extent cx="5972175" cy="2105025"/>
            <wp:effectExtent l="57150" t="38100" r="47625" b="66675"/>
            <wp:docPr id="21526"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EE0AA8" w:rsidRDefault="00EE0AA8" w:rsidP="00EE0AA8">
      <w:pPr>
        <w:pStyle w:val="a5"/>
        <w:ind w:left="0"/>
        <w:jc w:val="center"/>
        <w:rPr>
          <w:sz w:val="48"/>
        </w:rPr>
      </w:pPr>
    </w:p>
    <w:p w:rsidR="00B40BCE" w:rsidRDefault="00EE0AA8" w:rsidP="00EE0AA8">
      <w:pPr>
        <w:spacing w:after="0" w:line="240" w:lineRule="auto"/>
        <w:ind w:left="360"/>
        <w:jc w:val="center"/>
        <w:rPr>
          <w:sz w:val="48"/>
        </w:rPr>
      </w:pPr>
      <w:r w:rsidRPr="00DB1F56">
        <w:rPr>
          <w:sz w:val="48"/>
        </w:rPr>
        <w:t>Расходы бюджета</w:t>
      </w:r>
      <w:r>
        <w:rPr>
          <w:sz w:val="48"/>
        </w:rPr>
        <w:t xml:space="preserve"> </w:t>
      </w:r>
    </w:p>
    <w:p w:rsidR="00EE0AA8" w:rsidRDefault="00EE0AA8" w:rsidP="00EE0AA8">
      <w:pPr>
        <w:spacing w:after="0" w:line="240" w:lineRule="auto"/>
        <w:ind w:left="360"/>
        <w:jc w:val="center"/>
        <w:rPr>
          <w:sz w:val="48"/>
        </w:rPr>
      </w:pPr>
      <w:proofErr w:type="spellStart"/>
      <w:r>
        <w:rPr>
          <w:sz w:val="48"/>
        </w:rPr>
        <w:t>Атяшевского</w:t>
      </w:r>
      <w:proofErr w:type="spellEnd"/>
      <w:r>
        <w:rPr>
          <w:sz w:val="48"/>
        </w:rPr>
        <w:t xml:space="preserve"> муниципального района</w:t>
      </w:r>
    </w:p>
    <w:p w:rsidR="00B40BCE" w:rsidRDefault="00EE0AA8" w:rsidP="00EE0AA8">
      <w:pPr>
        <w:spacing w:after="0" w:line="240" w:lineRule="auto"/>
        <w:ind w:left="360"/>
        <w:jc w:val="center"/>
        <w:rPr>
          <w:sz w:val="48"/>
        </w:rPr>
      </w:pPr>
      <w:r w:rsidRPr="00DB1F56">
        <w:rPr>
          <w:sz w:val="48"/>
        </w:rPr>
        <w:t xml:space="preserve"> по разделу </w:t>
      </w:r>
      <w:r>
        <w:rPr>
          <w:color w:val="C00000"/>
          <w:sz w:val="72"/>
        </w:rPr>
        <w:t>12</w:t>
      </w:r>
      <w:r w:rsidRPr="00DB1F56">
        <w:rPr>
          <w:sz w:val="48"/>
        </w:rPr>
        <w:t xml:space="preserve"> </w:t>
      </w:r>
    </w:p>
    <w:p w:rsidR="00EE0AA8" w:rsidRDefault="00EE0AA8" w:rsidP="00EE0AA8">
      <w:pPr>
        <w:spacing w:after="0" w:line="240" w:lineRule="auto"/>
        <w:ind w:left="360"/>
        <w:jc w:val="center"/>
        <w:rPr>
          <w:noProof/>
          <w:sz w:val="48"/>
        </w:rPr>
      </w:pPr>
      <w:r w:rsidRPr="00DB1F56">
        <w:rPr>
          <w:sz w:val="48"/>
        </w:rPr>
        <w:t>«</w:t>
      </w:r>
      <w:r>
        <w:rPr>
          <w:rFonts w:ascii="Calibri" w:hAnsi="Calibri" w:cs="Arial"/>
          <w:color w:val="000000" w:themeColor="dark1"/>
          <w:kern w:val="24"/>
          <w:sz w:val="48"/>
          <w:szCs w:val="48"/>
        </w:rPr>
        <w:t>Периодическая печать и издательства</w:t>
      </w:r>
      <w:r w:rsidRPr="00DB1F56">
        <w:rPr>
          <w:sz w:val="48"/>
        </w:rPr>
        <w:t>»</w:t>
      </w:r>
      <w:r w:rsidRPr="00DB1F56">
        <w:rPr>
          <w:noProof/>
          <w:sz w:val="48"/>
        </w:rPr>
        <w:t xml:space="preserve"> </w:t>
      </w:r>
    </w:p>
    <w:p w:rsidR="00EE0AA8" w:rsidRPr="006F1CBB" w:rsidRDefault="00EE0AA8" w:rsidP="00EE0AA8">
      <w:pPr>
        <w:spacing w:after="0" w:line="240" w:lineRule="auto"/>
        <w:ind w:left="360"/>
        <w:jc w:val="center"/>
        <w:rPr>
          <w:noProof/>
          <w:sz w:val="32"/>
          <w:szCs w:val="32"/>
        </w:rPr>
      </w:pPr>
    </w:p>
    <w:p w:rsidR="00EE0AA8" w:rsidRPr="0087112D" w:rsidRDefault="00EE0AA8" w:rsidP="00EE0AA8">
      <w:pPr>
        <w:spacing w:after="0" w:line="240" w:lineRule="auto"/>
        <w:ind w:left="-3"/>
        <w:contextualSpacing/>
        <w:jc w:val="center"/>
        <w:rPr>
          <w:i/>
          <w:noProof/>
          <w:sz w:val="24"/>
        </w:rPr>
      </w:pPr>
      <w:r w:rsidRPr="0087112D">
        <w:rPr>
          <w:i/>
          <w:noProof/>
          <w:sz w:val="24"/>
        </w:rPr>
        <w:t xml:space="preserve">(Подраздел </w:t>
      </w:r>
      <w:r>
        <w:rPr>
          <w:i/>
          <w:noProof/>
          <w:sz w:val="24"/>
        </w:rPr>
        <w:t>1</w:t>
      </w:r>
      <w:r w:rsidR="00B40BCE">
        <w:rPr>
          <w:i/>
          <w:noProof/>
          <w:sz w:val="24"/>
        </w:rPr>
        <w:t>2</w:t>
      </w:r>
      <w:r w:rsidRPr="0087112D">
        <w:rPr>
          <w:i/>
          <w:noProof/>
          <w:sz w:val="24"/>
        </w:rPr>
        <w:t xml:space="preserve"> 0</w:t>
      </w:r>
      <w:r w:rsidR="00B40BCE">
        <w:rPr>
          <w:i/>
          <w:noProof/>
          <w:sz w:val="24"/>
        </w:rPr>
        <w:t>2</w:t>
      </w:r>
      <w:r w:rsidRPr="0087112D">
        <w:rPr>
          <w:sz w:val="24"/>
          <w:szCs w:val="24"/>
        </w:rPr>
        <w:t>«</w:t>
      </w:r>
      <w:r w:rsidR="00B40BCE" w:rsidRPr="00B40BCE">
        <w:rPr>
          <w:i/>
          <w:sz w:val="24"/>
          <w:szCs w:val="24"/>
        </w:rPr>
        <w:t>Периодическая печать и издательства»</w:t>
      </w:r>
      <w:r>
        <w:rPr>
          <w:i/>
          <w:noProof/>
          <w:sz w:val="24"/>
        </w:rPr>
        <w:t xml:space="preserve"> тыс</w:t>
      </w:r>
      <w:r w:rsidRPr="0087112D">
        <w:rPr>
          <w:i/>
          <w:noProof/>
          <w:sz w:val="24"/>
        </w:rPr>
        <w:t>. рублей</w:t>
      </w:r>
      <w:r w:rsidRPr="0087112D">
        <w:rPr>
          <w:i/>
          <w:noProof/>
          <w:sz w:val="24"/>
          <w:szCs w:val="24"/>
        </w:rPr>
        <w:t>)</w:t>
      </w:r>
    </w:p>
    <w:p w:rsidR="00EE0AA8" w:rsidRPr="006F1CBB" w:rsidRDefault="00EE0AA8" w:rsidP="00EE0AA8">
      <w:pPr>
        <w:spacing w:after="0" w:line="240" w:lineRule="auto"/>
        <w:ind w:left="360"/>
        <w:jc w:val="center"/>
        <w:rPr>
          <w:i/>
          <w:sz w:val="24"/>
          <w:szCs w:val="24"/>
        </w:rPr>
      </w:pPr>
    </w:p>
    <w:p w:rsidR="00EE0AA8" w:rsidRDefault="00EE0AA8" w:rsidP="00EE0AA8">
      <w:pPr>
        <w:spacing w:after="0" w:line="240" w:lineRule="auto"/>
        <w:contextualSpacing/>
        <w:rPr>
          <w:sz w:val="24"/>
          <w:szCs w:val="24"/>
        </w:rPr>
      </w:pPr>
      <w:r>
        <w:rPr>
          <w:b/>
          <w:noProof/>
          <w:sz w:val="48"/>
          <w:szCs w:val="48"/>
          <w:u w:val="single"/>
          <w:lang w:eastAsia="ru-RU"/>
        </w:rPr>
        <w:drawing>
          <wp:inline distT="0" distB="0" distL="0" distR="0" wp14:anchorId="2BFBCF44" wp14:editId="764B2590">
            <wp:extent cx="5450774" cy="2048510"/>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E0AA8" w:rsidRDefault="00EE0AA8" w:rsidP="002F2B2B">
      <w:pPr>
        <w:pStyle w:val="a5"/>
        <w:ind w:left="0"/>
        <w:jc w:val="center"/>
        <w:rPr>
          <w:sz w:val="48"/>
        </w:rPr>
      </w:pPr>
    </w:p>
    <w:p w:rsidR="00EE0AA8" w:rsidRDefault="00EE0AA8" w:rsidP="002F2B2B">
      <w:pPr>
        <w:pStyle w:val="a5"/>
        <w:ind w:left="0"/>
        <w:jc w:val="center"/>
        <w:rPr>
          <w:sz w:val="48"/>
        </w:rPr>
      </w:pPr>
    </w:p>
    <w:p w:rsidR="002F2B2B" w:rsidRPr="006E6764" w:rsidRDefault="002F2B2B" w:rsidP="002F2B2B">
      <w:pPr>
        <w:pStyle w:val="a5"/>
        <w:ind w:left="0"/>
        <w:jc w:val="center"/>
        <w:rPr>
          <w:color w:val="C00000"/>
          <w:sz w:val="72"/>
        </w:rPr>
      </w:pPr>
      <w:r>
        <w:rPr>
          <w:sz w:val="48"/>
        </w:rPr>
        <w:lastRenderedPageBreak/>
        <w:t xml:space="preserve">Подразделы раздела </w:t>
      </w:r>
      <w:r>
        <w:rPr>
          <w:color w:val="C00000"/>
          <w:sz w:val="72"/>
        </w:rPr>
        <w:t xml:space="preserve">13 </w:t>
      </w:r>
      <w:r>
        <w:rPr>
          <w:sz w:val="48"/>
        </w:rPr>
        <w:t>«</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13B0A396" wp14:editId="7A805F45">
            <wp:extent cx="5972175" cy="2105025"/>
            <wp:effectExtent l="57150" t="38100" r="47625" b="6667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2F2B2B" w:rsidRDefault="002F2B2B" w:rsidP="002F2B2B">
      <w:pPr>
        <w:pStyle w:val="a5"/>
        <w:ind w:left="0"/>
        <w:jc w:val="center"/>
        <w:rPr>
          <w:sz w:val="48"/>
        </w:rPr>
      </w:pPr>
    </w:p>
    <w:p w:rsidR="002F2B2B" w:rsidRDefault="002F2B2B" w:rsidP="002F2B2B">
      <w:pPr>
        <w:spacing w:after="0" w:line="240" w:lineRule="auto"/>
        <w:ind w:left="360"/>
        <w:jc w:val="center"/>
        <w:rPr>
          <w:sz w:val="48"/>
        </w:rPr>
      </w:pPr>
      <w:r w:rsidRPr="00DB1F56">
        <w:rPr>
          <w:sz w:val="48"/>
        </w:rPr>
        <w:t>Расходы бюджета</w:t>
      </w:r>
      <w:r>
        <w:rPr>
          <w:sz w:val="48"/>
        </w:rPr>
        <w:t xml:space="preserve"> </w:t>
      </w:r>
      <w:proofErr w:type="spellStart"/>
      <w:r>
        <w:rPr>
          <w:sz w:val="48"/>
        </w:rPr>
        <w:t>Атяшевского</w:t>
      </w:r>
      <w:proofErr w:type="spellEnd"/>
      <w:r>
        <w:rPr>
          <w:sz w:val="48"/>
        </w:rPr>
        <w:t xml:space="preserve"> муниципального района</w:t>
      </w:r>
    </w:p>
    <w:p w:rsidR="002F2B2B" w:rsidRDefault="002F2B2B" w:rsidP="002F2B2B">
      <w:pPr>
        <w:spacing w:after="0" w:line="240" w:lineRule="auto"/>
        <w:ind w:left="360"/>
        <w:jc w:val="center"/>
        <w:rPr>
          <w:noProof/>
          <w:sz w:val="48"/>
        </w:rPr>
      </w:pPr>
      <w:r w:rsidRPr="00DB1F56">
        <w:rPr>
          <w:sz w:val="48"/>
        </w:rPr>
        <w:t xml:space="preserve"> по разделу </w:t>
      </w:r>
      <w:r>
        <w:rPr>
          <w:color w:val="C00000"/>
          <w:sz w:val="72"/>
        </w:rPr>
        <w:t>13</w:t>
      </w:r>
      <w:r w:rsidRPr="00DB1F56">
        <w:rPr>
          <w:sz w:val="48"/>
        </w:rPr>
        <w:t xml:space="preserve"> «</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DB1F56">
        <w:rPr>
          <w:sz w:val="48"/>
        </w:rPr>
        <w:t>»</w:t>
      </w:r>
      <w:r w:rsidRPr="00DB1F56">
        <w:rPr>
          <w:noProof/>
          <w:sz w:val="48"/>
        </w:rPr>
        <w:t xml:space="preserve"> в 201</w:t>
      </w:r>
      <w:r w:rsidR="001E3521">
        <w:rPr>
          <w:noProof/>
          <w:sz w:val="48"/>
        </w:rPr>
        <w:t>9</w:t>
      </w:r>
      <w:r w:rsidRPr="00DB1F56">
        <w:rPr>
          <w:noProof/>
          <w:sz w:val="48"/>
        </w:rPr>
        <w:t>-20</w:t>
      </w:r>
      <w:r w:rsidRPr="00FA43ED">
        <w:rPr>
          <w:noProof/>
          <w:sz w:val="48"/>
        </w:rPr>
        <w:t>2</w:t>
      </w:r>
      <w:r w:rsidR="001E3521">
        <w:rPr>
          <w:noProof/>
          <w:sz w:val="48"/>
        </w:rPr>
        <w:t>3</w:t>
      </w:r>
      <w:r w:rsidRPr="00DB1F56">
        <w:rPr>
          <w:noProof/>
          <w:sz w:val="48"/>
        </w:rPr>
        <w:t xml:space="preserve"> гг.</w:t>
      </w:r>
    </w:p>
    <w:p w:rsidR="002F2B2B" w:rsidRPr="006F1CBB" w:rsidRDefault="002F2B2B" w:rsidP="002F2B2B">
      <w:pPr>
        <w:spacing w:after="0" w:line="240" w:lineRule="auto"/>
        <w:ind w:left="360"/>
        <w:jc w:val="center"/>
        <w:rPr>
          <w:noProof/>
          <w:sz w:val="32"/>
          <w:szCs w:val="32"/>
        </w:rPr>
      </w:pPr>
    </w:p>
    <w:p w:rsidR="002F2B2B" w:rsidRPr="0087112D" w:rsidRDefault="002F2B2B" w:rsidP="002F2B2B">
      <w:pPr>
        <w:spacing w:after="0" w:line="240" w:lineRule="auto"/>
        <w:ind w:left="-3"/>
        <w:contextualSpacing/>
        <w:jc w:val="center"/>
        <w:rPr>
          <w:i/>
          <w:noProof/>
          <w:sz w:val="24"/>
        </w:rPr>
      </w:pPr>
      <w:r w:rsidRPr="0087112D">
        <w:rPr>
          <w:i/>
          <w:noProof/>
          <w:sz w:val="24"/>
        </w:rPr>
        <w:t xml:space="preserve">(Подраздел </w:t>
      </w:r>
      <w:r>
        <w:rPr>
          <w:i/>
          <w:noProof/>
          <w:sz w:val="24"/>
        </w:rPr>
        <w:t>13</w:t>
      </w:r>
      <w:r w:rsidRPr="0087112D">
        <w:rPr>
          <w:i/>
          <w:noProof/>
          <w:sz w:val="24"/>
        </w:rPr>
        <w:t xml:space="preserve"> 0</w:t>
      </w:r>
      <w:r>
        <w:rPr>
          <w:i/>
          <w:noProof/>
          <w:sz w:val="24"/>
        </w:rPr>
        <w:t>1</w:t>
      </w:r>
      <w:r w:rsidRPr="0087112D">
        <w:rPr>
          <w:sz w:val="24"/>
          <w:szCs w:val="24"/>
        </w:rPr>
        <w:t>«</w:t>
      </w:r>
      <w:r w:rsidRPr="006E6764">
        <w:rPr>
          <w:i/>
          <w:noProof/>
          <w:sz w:val="24"/>
          <w:szCs w:val="24"/>
        </w:rPr>
        <w:t>Обслуживание государственного внутреннего и муниципального долга</w:t>
      </w:r>
      <w:r w:rsidRPr="0087112D">
        <w:rPr>
          <w:sz w:val="24"/>
          <w:szCs w:val="24"/>
        </w:rPr>
        <w:t>»,</w:t>
      </w:r>
      <w:r>
        <w:rPr>
          <w:i/>
          <w:noProof/>
          <w:sz w:val="24"/>
        </w:rPr>
        <w:t xml:space="preserve"> тыс</w:t>
      </w:r>
      <w:r w:rsidRPr="0087112D">
        <w:rPr>
          <w:i/>
          <w:noProof/>
          <w:sz w:val="24"/>
        </w:rPr>
        <w:t>. рублей</w:t>
      </w:r>
      <w:r w:rsidRPr="0087112D">
        <w:rPr>
          <w:i/>
          <w:noProof/>
          <w:sz w:val="24"/>
          <w:szCs w:val="24"/>
        </w:rPr>
        <w:t>)</w:t>
      </w:r>
    </w:p>
    <w:p w:rsidR="002F2B2B" w:rsidRPr="006F1CBB" w:rsidRDefault="002F2B2B" w:rsidP="002F2B2B">
      <w:pPr>
        <w:spacing w:after="0" w:line="240" w:lineRule="auto"/>
        <w:ind w:left="360"/>
        <w:jc w:val="center"/>
        <w:rPr>
          <w:i/>
          <w:sz w:val="24"/>
          <w:szCs w:val="24"/>
        </w:rPr>
      </w:pPr>
    </w:p>
    <w:p w:rsidR="002F2B2B" w:rsidRDefault="002F2B2B" w:rsidP="002F2B2B">
      <w:pPr>
        <w:spacing w:after="0" w:line="240" w:lineRule="auto"/>
        <w:contextualSpacing/>
        <w:rPr>
          <w:sz w:val="24"/>
          <w:szCs w:val="24"/>
        </w:rPr>
      </w:pPr>
      <w:r>
        <w:rPr>
          <w:b/>
          <w:noProof/>
          <w:sz w:val="48"/>
          <w:szCs w:val="48"/>
          <w:u w:val="single"/>
          <w:lang w:eastAsia="ru-RU"/>
        </w:rPr>
        <w:drawing>
          <wp:inline distT="0" distB="0" distL="0" distR="0" wp14:anchorId="29D3D999" wp14:editId="3F4F7C0D">
            <wp:extent cx="6120765" cy="2048510"/>
            <wp:effectExtent l="0" t="0" r="0" b="0"/>
            <wp:docPr id="21533" name="Диаграмма 215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F2B2B" w:rsidRDefault="002F2B2B" w:rsidP="002F2B2B">
      <w:pPr>
        <w:rPr>
          <w:color w:val="C00000"/>
          <w:sz w:val="24"/>
          <w:szCs w:val="24"/>
        </w:rPr>
      </w:pPr>
      <w:r>
        <w:rPr>
          <w:color w:val="C00000"/>
          <w:sz w:val="24"/>
          <w:szCs w:val="24"/>
        </w:rPr>
        <w:br w:type="page"/>
      </w:r>
    </w:p>
    <w:p w:rsidR="00346E83" w:rsidRDefault="002F2B2B" w:rsidP="002F2B2B">
      <w:pPr>
        <w:pStyle w:val="a5"/>
        <w:ind w:left="0"/>
        <w:jc w:val="center"/>
        <w:rPr>
          <w:sz w:val="48"/>
        </w:rPr>
      </w:pPr>
      <w:r>
        <w:rPr>
          <w:sz w:val="48"/>
        </w:rPr>
        <w:lastRenderedPageBreak/>
        <w:t xml:space="preserve">Подразделы раздела </w:t>
      </w:r>
    </w:p>
    <w:p w:rsidR="002F2B2B" w:rsidRPr="006E6764" w:rsidRDefault="002F2B2B" w:rsidP="002F2B2B">
      <w:pPr>
        <w:pStyle w:val="a5"/>
        <w:ind w:left="0"/>
        <w:jc w:val="center"/>
        <w:rPr>
          <w:color w:val="C00000"/>
          <w:sz w:val="72"/>
        </w:rPr>
      </w:pPr>
      <w:r>
        <w:rPr>
          <w:color w:val="C00000"/>
          <w:sz w:val="72"/>
        </w:rPr>
        <w:t xml:space="preserve">14 </w:t>
      </w:r>
      <w:r>
        <w:rPr>
          <w:sz w:val="48"/>
        </w:rPr>
        <w:t>«</w:t>
      </w:r>
      <w:r w:rsidRPr="00161E2C">
        <w:rPr>
          <w:rFonts w:ascii="Calibri" w:hAnsi="Calibri" w:cs="Arial"/>
          <w:color w:val="000000" w:themeColor="dark1"/>
          <w:kern w:val="24"/>
          <w:sz w:val="48"/>
          <w:szCs w:val="48"/>
        </w:rPr>
        <w:t>Межбюджетные трансферты</w:t>
      </w:r>
      <w:r w:rsidRPr="00F54772">
        <w:rPr>
          <w:sz w:val="48"/>
        </w:rPr>
        <w:t>»</w:t>
      </w:r>
    </w:p>
    <w:p w:rsidR="002F2B2B" w:rsidRDefault="002F2B2B" w:rsidP="002F2B2B">
      <w:pPr>
        <w:pStyle w:val="a5"/>
        <w:ind w:left="0"/>
        <w:jc w:val="center"/>
        <w:rPr>
          <w:sz w:val="48"/>
        </w:rPr>
      </w:pPr>
      <w:r>
        <w:rPr>
          <w:noProof/>
          <w:sz w:val="48"/>
          <w:lang w:eastAsia="ru-RU"/>
        </w:rPr>
        <w:drawing>
          <wp:inline distT="0" distB="0" distL="0" distR="0" wp14:anchorId="6756E4C6" wp14:editId="0B9368E8">
            <wp:extent cx="6391275" cy="4791075"/>
            <wp:effectExtent l="0" t="0" r="9525" b="200025"/>
            <wp:docPr id="8210" name="Схема 8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2F2B2B" w:rsidRDefault="002F2B2B" w:rsidP="002F2B2B">
      <w:pPr>
        <w:pStyle w:val="a5"/>
        <w:ind w:left="0"/>
        <w:jc w:val="center"/>
        <w:rPr>
          <w:sz w:val="48"/>
        </w:rPr>
      </w:pPr>
    </w:p>
    <w:p w:rsidR="00541AF7" w:rsidRDefault="00541AF7" w:rsidP="002F2B2B">
      <w:pPr>
        <w:spacing w:after="0" w:line="240" w:lineRule="auto"/>
        <w:ind w:left="360"/>
        <w:jc w:val="center"/>
        <w:rPr>
          <w:sz w:val="48"/>
        </w:rPr>
      </w:pPr>
    </w:p>
    <w:p w:rsidR="00541AF7" w:rsidRDefault="00541AF7" w:rsidP="002F2B2B">
      <w:pPr>
        <w:spacing w:after="0" w:line="240" w:lineRule="auto"/>
        <w:ind w:left="360"/>
        <w:jc w:val="center"/>
        <w:rPr>
          <w:sz w:val="48"/>
        </w:rPr>
      </w:pPr>
    </w:p>
    <w:p w:rsidR="00541AF7" w:rsidRDefault="00541AF7" w:rsidP="002F2B2B">
      <w:pPr>
        <w:spacing w:after="0" w:line="240" w:lineRule="auto"/>
        <w:ind w:left="360"/>
        <w:jc w:val="center"/>
        <w:rPr>
          <w:sz w:val="48"/>
        </w:rPr>
      </w:pPr>
    </w:p>
    <w:p w:rsidR="00541AF7" w:rsidRDefault="00541AF7" w:rsidP="002F2B2B">
      <w:pPr>
        <w:spacing w:after="0" w:line="240" w:lineRule="auto"/>
        <w:ind w:left="360"/>
        <w:jc w:val="center"/>
        <w:rPr>
          <w:sz w:val="48"/>
        </w:rPr>
      </w:pPr>
    </w:p>
    <w:p w:rsidR="00541AF7" w:rsidRDefault="00541AF7" w:rsidP="002F2B2B">
      <w:pPr>
        <w:spacing w:after="0" w:line="240" w:lineRule="auto"/>
        <w:ind w:left="360"/>
        <w:jc w:val="center"/>
        <w:rPr>
          <w:sz w:val="48"/>
        </w:rPr>
      </w:pPr>
    </w:p>
    <w:p w:rsidR="00541AF7" w:rsidRDefault="00541AF7" w:rsidP="002F2B2B">
      <w:pPr>
        <w:spacing w:after="0" w:line="240" w:lineRule="auto"/>
        <w:ind w:left="360"/>
        <w:jc w:val="center"/>
        <w:rPr>
          <w:sz w:val="48"/>
        </w:rPr>
      </w:pPr>
    </w:p>
    <w:p w:rsidR="00CF5625" w:rsidRDefault="002F2B2B" w:rsidP="002F2B2B">
      <w:pPr>
        <w:spacing w:after="0" w:line="240" w:lineRule="auto"/>
        <w:ind w:left="360"/>
        <w:jc w:val="center"/>
        <w:rPr>
          <w:sz w:val="48"/>
        </w:rPr>
      </w:pPr>
      <w:r w:rsidRPr="00DB1F56">
        <w:rPr>
          <w:sz w:val="48"/>
        </w:rPr>
        <w:lastRenderedPageBreak/>
        <w:t>Расходы бюджета</w:t>
      </w:r>
      <w:r>
        <w:rPr>
          <w:sz w:val="48"/>
        </w:rPr>
        <w:t xml:space="preserve"> </w:t>
      </w:r>
      <w:proofErr w:type="spellStart"/>
      <w:r>
        <w:rPr>
          <w:sz w:val="48"/>
        </w:rPr>
        <w:t>Атяшевского</w:t>
      </w:r>
      <w:proofErr w:type="spellEnd"/>
      <w:r>
        <w:rPr>
          <w:sz w:val="48"/>
        </w:rPr>
        <w:t xml:space="preserve"> муниципального района</w:t>
      </w:r>
      <w:r w:rsidR="00CF5625">
        <w:rPr>
          <w:sz w:val="48"/>
        </w:rPr>
        <w:t xml:space="preserve"> </w:t>
      </w:r>
      <w:r w:rsidRPr="00DB1F56">
        <w:rPr>
          <w:sz w:val="48"/>
        </w:rPr>
        <w:t xml:space="preserve">по разделу </w:t>
      </w:r>
    </w:p>
    <w:p w:rsidR="00CF5625" w:rsidRDefault="002F2B2B" w:rsidP="002F2B2B">
      <w:pPr>
        <w:spacing w:after="0" w:line="240" w:lineRule="auto"/>
        <w:ind w:left="360"/>
        <w:jc w:val="center"/>
        <w:rPr>
          <w:noProof/>
          <w:sz w:val="48"/>
        </w:rPr>
      </w:pPr>
      <w:r>
        <w:rPr>
          <w:color w:val="C00000"/>
          <w:sz w:val="72"/>
        </w:rPr>
        <w:t>14</w:t>
      </w:r>
      <w:r w:rsidRPr="00DB1F56">
        <w:rPr>
          <w:sz w:val="48"/>
        </w:rPr>
        <w:t xml:space="preserve"> «</w:t>
      </w:r>
      <w:r w:rsidRPr="00161E2C">
        <w:rPr>
          <w:rFonts w:ascii="Calibri" w:hAnsi="Calibri" w:cs="Arial"/>
          <w:color w:val="000000" w:themeColor="dark1"/>
          <w:kern w:val="24"/>
          <w:sz w:val="48"/>
          <w:szCs w:val="48"/>
        </w:rPr>
        <w:t>Межбюджетные трансферты</w:t>
      </w:r>
      <w:r w:rsidRPr="00DB1F56">
        <w:rPr>
          <w:sz w:val="48"/>
        </w:rPr>
        <w:t>»</w:t>
      </w:r>
      <w:r w:rsidRPr="00DB1F56">
        <w:rPr>
          <w:noProof/>
          <w:sz w:val="48"/>
        </w:rPr>
        <w:t xml:space="preserve"> </w:t>
      </w:r>
    </w:p>
    <w:p w:rsidR="002F2B2B" w:rsidRDefault="002F2B2B" w:rsidP="006A6500">
      <w:pPr>
        <w:spacing w:after="0" w:line="240" w:lineRule="auto"/>
        <w:ind w:left="360"/>
        <w:jc w:val="center"/>
        <w:rPr>
          <w:noProof/>
          <w:sz w:val="48"/>
        </w:rPr>
      </w:pPr>
      <w:r w:rsidRPr="00DB1F56">
        <w:rPr>
          <w:noProof/>
          <w:sz w:val="48"/>
        </w:rPr>
        <w:t>в 201</w:t>
      </w:r>
      <w:r w:rsidR="001E3521">
        <w:rPr>
          <w:noProof/>
          <w:sz w:val="48"/>
        </w:rPr>
        <w:t>9</w:t>
      </w:r>
      <w:r w:rsidRPr="00DB1F56">
        <w:rPr>
          <w:noProof/>
          <w:sz w:val="48"/>
        </w:rPr>
        <w:t>-20</w:t>
      </w:r>
      <w:r w:rsidRPr="003F78E1">
        <w:rPr>
          <w:noProof/>
          <w:sz w:val="48"/>
        </w:rPr>
        <w:t>2</w:t>
      </w:r>
      <w:r w:rsidR="001E3521">
        <w:rPr>
          <w:noProof/>
          <w:sz w:val="48"/>
        </w:rPr>
        <w:t>3</w:t>
      </w:r>
      <w:r w:rsidRPr="00DB1F56">
        <w:rPr>
          <w:noProof/>
          <w:sz w:val="48"/>
        </w:rPr>
        <w:t xml:space="preserve"> гг.</w:t>
      </w:r>
    </w:p>
    <w:p w:rsidR="002F2B2B" w:rsidRPr="00161E2C" w:rsidRDefault="002F2B2B" w:rsidP="002F2B2B">
      <w:pPr>
        <w:spacing w:after="0" w:line="240" w:lineRule="auto"/>
        <w:ind w:left="-3"/>
        <w:contextualSpacing/>
        <w:jc w:val="center"/>
        <w:rPr>
          <w:i/>
          <w:noProof/>
          <w:sz w:val="18"/>
          <w:szCs w:val="18"/>
        </w:rPr>
      </w:pPr>
    </w:p>
    <w:p w:rsidR="002F2B2B" w:rsidRDefault="002F2B2B" w:rsidP="002F2B2B">
      <w:pPr>
        <w:spacing w:after="0" w:line="240" w:lineRule="auto"/>
        <w:ind w:left="-3"/>
        <w:contextualSpacing/>
        <w:jc w:val="center"/>
        <w:rPr>
          <w:i/>
          <w:noProof/>
          <w:sz w:val="28"/>
          <w:szCs w:val="24"/>
        </w:rPr>
      </w:pPr>
      <w:r>
        <w:rPr>
          <w:i/>
          <w:noProof/>
          <w:sz w:val="28"/>
        </w:rPr>
        <w:t>(тыс</w:t>
      </w:r>
      <w:r w:rsidRPr="00161E2C">
        <w:rPr>
          <w:i/>
          <w:noProof/>
          <w:sz w:val="28"/>
        </w:rPr>
        <w:t>. рублей</w:t>
      </w:r>
      <w:r w:rsidRPr="00161E2C">
        <w:rPr>
          <w:i/>
          <w:noProof/>
          <w:sz w:val="28"/>
          <w:szCs w:val="24"/>
        </w:rPr>
        <w:t>)</w:t>
      </w:r>
    </w:p>
    <w:p w:rsidR="00753935" w:rsidRDefault="00753935" w:rsidP="002F2B2B">
      <w:pPr>
        <w:spacing w:after="0" w:line="240" w:lineRule="auto"/>
        <w:ind w:left="-3"/>
        <w:contextualSpacing/>
        <w:jc w:val="center"/>
        <w:rPr>
          <w:i/>
          <w:noProof/>
          <w:sz w:val="28"/>
          <w:szCs w:val="24"/>
        </w:rPr>
      </w:pPr>
      <w:r>
        <w:rPr>
          <w:noProof/>
          <w:sz w:val="24"/>
          <w:szCs w:val="24"/>
        </w:rPr>
        <w:drawing>
          <wp:inline distT="0" distB="0" distL="0" distR="0" wp14:anchorId="1A4B038E" wp14:editId="4AD41309">
            <wp:extent cx="6120130" cy="2657475"/>
            <wp:effectExtent l="0" t="0" r="1397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53935" w:rsidRPr="00161E2C" w:rsidRDefault="00753935" w:rsidP="002F2B2B">
      <w:pPr>
        <w:spacing w:after="0" w:line="240" w:lineRule="auto"/>
        <w:ind w:left="-3"/>
        <w:contextualSpacing/>
        <w:jc w:val="center"/>
        <w:rPr>
          <w:i/>
          <w:noProof/>
          <w:sz w:val="2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541AF7" w:rsidRDefault="00541AF7" w:rsidP="002F2B2B">
      <w:pPr>
        <w:spacing w:after="0" w:line="180" w:lineRule="auto"/>
        <w:jc w:val="center"/>
        <w:rPr>
          <w:sz w:val="48"/>
        </w:rPr>
      </w:pPr>
    </w:p>
    <w:p w:rsidR="002F2B2B" w:rsidRDefault="002F2B2B" w:rsidP="002F2B2B">
      <w:pPr>
        <w:spacing w:after="0" w:line="180" w:lineRule="auto"/>
        <w:jc w:val="center"/>
        <w:rPr>
          <w:sz w:val="48"/>
        </w:rPr>
      </w:pPr>
      <w:bookmarkStart w:id="14" w:name="_GoBack"/>
      <w:bookmarkEnd w:id="14"/>
      <w:r w:rsidRPr="005C0110">
        <w:rPr>
          <w:sz w:val="48"/>
        </w:rPr>
        <w:lastRenderedPageBreak/>
        <w:t>Программная структура расходов бюджета</w:t>
      </w:r>
      <w:r w:rsidR="00346E83">
        <w:rPr>
          <w:sz w:val="48"/>
        </w:rPr>
        <w:t xml:space="preserve"> </w:t>
      </w:r>
      <w:proofErr w:type="spellStart"/>
      <w:r w:rsidR="00346E83">
        <w:rPr>
          <w:sz w:val="48"/>
        </w:rPr>
        <w:t>Атяшевского</w:t>
      </w:r>
      <w:proofErr w:type="spellEnd"/>
      <w:r w:rsidR="00346E83">
        <w:rPr>
          <w:sz w:val="48"/>
        </w:rPr>
        <w:t xml:space="preserve"> муниципального района</w:t>
      </w:r>
    </w:p>
    <w:p w:rsidR="002F2B2B" w:rsidRDefault="00346E83" w:rsidP="002F2B2B">
      <w:pPr>
        <w:spacing w:after="0" w:line="240" w:lineRule="auto"/>
        <w:jc w:val="center"/>
        <w:rPr>
          <w:i/>
          <w:sz w:val="24"/>
        </w:rPr>
      </w:pPr>
      <w:r>
        <w:rPr>
          <w:i/>
          <w:sz w:val="24"/>
        </w:rPr>
        <w:t>(тыс</w:t>
      </w:r>
      <w:r w:rsidR="002F2B2B" w:rsidRPr="00C12012">
        <w:rPr>
          <w:i/>
          <w:sz w:val="24"/>
        </w:rPr>
        <w:t>. рублей)</w:t>
      </w:r>
    </w:p>
    <w:p w:rsidR="00753935" w:rsidRDefault="00753935" w:rsidP="002F2B2B">
      <w:pPr>
        <w:spacing w:after="0" w:line="240" w:lineRule="auto"/>
        <w:jc w:val="center"/>
        <w:rPr>
          <w:i/>
          <w:sz w:val="24"/>
        </w:rPr>
      </w:pPr>
    </w:p>
    <w:tbl>
      <w:tblPr>
        <w:tblpPr w:leftFromText="180" w:rightFromText="180" w:vertAnchor="text" w:tblpX="-714" w:tblpY="1"/>
        <w:tblOverlap w:val="never"/>
        <w:tblW w:w="10732" w:type="dxa"/>
        <w:tblLook w:val="04A0" w:firstRow="1" w:lastRow="0" w:firstColumn="1" w:lastColumn="0" w:noHBand="0" w:noVBand="1"/>
      </w:tblPr>
      <w:tblGrid>
        <w:gridCol w:w="4248"/>
        <w:gridCol w:w="1417"/>
        <w:gridCol w:w="1215"/>
        <w:gridCol w:w="24"/>
        <w:gridCol w:w="1276"/>
        <w:gridCol w:w="37"/>
        <w:gridCol w:w="1239"/>
        <w:gridCol w:w="36"/>
        <w:gridCol w:w="1240"/>
      </w:tblGrid>
      <w:tr w:rsidR="00753935" w:rsidRPr="00753935" w:rsidTr="00275AE2">
        <w:trPr>
          <w:cantSplit/>
          <w:trHeight w:val="20"/>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Показатели</w:t>
            </w:r>
          </w:p>
        </w:tc>
        <w:tc>
          <w:tcPr>
            <w:tcW w:w="1417" w:type="dxa"/>
            <w:vMerge w:val="restart"/>
            <w:tcBorders>
              <w:top w:val="single" w:sz="4" w:space="0" w:color="auto"/>
              <w:left w:val="single" w:sz="4" w:space="0" w:color="auto"/>
              <w:right w:val="single" w:sz="4" w:space="0" w:color="auto"/>
            </w:tcBorders>
            <w:vAlign w:val="center"/>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2019 год (отчет)</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2020 год</w:t>
            </w:r>
          </w:p>
        </w:tc>
        <w:tc>
          <w:tcPr>
            <w:tcW w:w="3852" w:type="dxa"/>
            <w:gridSpan w:val="6"/>
            <w:tcBorders>
              <w:top w:val="single" w:sz="4" w:space="0" w:color="auto"/>
              <w:left w:val="nil"/>
              <w:bottom w:val="single" w:sz="4" w:space="0" w:color="auto"/>
              <w:right w:val="single" w:sz="4" w:space="0" w:color="auto"/>
            </w:tcBorders>
            <w:shd w:val="clear" w:color="auto" w:fill="auto"/>
            <w:vAlign w:val="center"/>
            <w:hideMark/>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Проект</w:t>
            </w:r>
          </w:p>
        </w:tc>
      </w:tr>
      <w:tr w:rsidR="00753935" w:rsidRPr="00753935" w:rsidTr="00275AE2">
        <w:trPr>
          <w:cantSplit/>
          <w:trHeight w:val="20"/>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753935" w:rsidRPr="00753935" w:rsidRDefault="00753935" w:rsidP="00275AE2">
            <w:pPr>
              <w:spacing w:after="0"/>
              <w:jc w:val="center"/>
              <w:rPr>
                <w:rFonts w:ascii="Times New Roman" w:hAnsi="Times New Roman" w:cs="Times New Roman"/>
                <w:b/>
                <w:sz w:val="24"/>
                <w:szCs w:val="24"/>
              </w:rPr>
            </w:pPr>
          </w:p>
        </w:tc>
        <w:tc>
          <w:tcPr>
            <w:tcW w:w="1417" w:type="dxa"/>
            <w:vMerge/>
            <w:tcBorders>
              <w:left w:val="single" w:sz="4" w:space="0" w:color="auto"/>
              <w:bottom w:val="single" w:sz="4" w:space="0" w:color="auto"/>
              <w:right w:val="single" w:sz="4" w:space="0" w:color="auto"/>
            </w:tcBorders>
            <w:vAlign w:val="center"/>
          </w:tcPr>
          <w:p w:rsidR="00753935" w:rsidRPr="00753935" w:rsidRDefault="00753935" w:rsidP="00275AE2">
            <w:pPr>
              <w:spacing w:after="0"/>
              <w:jc w:val="center"/>
              <w:rPr>
                <w:rFonts w:ascii="Times New Roman" w:hAnsi="Times New Roman" w:cs="Times New Roman"/>
                <w:b/>
                <w:sz w:val="24"/>
                <w:szCs w:val="24"/>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753935" w:rsidRPr="00753935" w:rsidRDefault="00753935" w:rsidP="00275AE2">
            <w:pPr>
              <w:spacing w:after="0"/>
              <w:jc w:val="center"/>
              <w:rPr>
                <w:rFonts w:ascii="Times New Roman" w:hAnsi="Times New Roman" w:cs="Times New Roman"/>
                <w:b/>
                <w:sz w:val="24"/>
                <w:szCs w:val="24"/>
              </w:rPr>
            </w:pPr>
          </w:p>
        </w:tc>
        <w:tc>
          <w:tcPr>
            <w:tcW w:w="1337" w:type="dxa"/>
            <w:gridSpan w:val="3"/>
            <w:tcBorders>
              <w:top w:val="nil"/>
              <w:left w:val="nil"/>
              <w:bottom w:val="single" w:sz="4" w:space="0" w:color="auto"/>
              <w:right w:val="single" w:sz="4" w:space="0" w:color="auto"/>
            </w:tcBorders>
            <w:shd w:val="clear" w:color="auto" w:fill="auto"/>
            <w:vAlign w:val="center"/>
            <w:hideMark/>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2021 год</w:t>
            </w:r>
          </w:p>
        </w:tc>
        <w:tc>
          <w:tcPr>
            <w:tcW w:w="1275" w:type="dxa"/>
            <w:gridSpan w:val="2"/>
            <w:tcBorders>
              <w:top w:val="nil"/>
              <w:left w:val="nil"/>
              <w:bottom w:val="single" w:sz="4" w:space="0" w:color="auto"/>
              <w:right w:val="single" w:sz="4" w:space="0" w:color="auto"/>
            </w:tcBorders>
            <w:shd w:val="clear" w:color="auto" w:fill="auto"/>
            <w:vAlign w:val="center"/>
            <w:hideMark/>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2022 год</w:t>
            </w:r>
          </w:p>
        </w:tc>
        <w:tc>
          <w:tcPr>
            <w:tcW w:w="1240" w:type="dxa"/>
            <w:tcBorders>
              <w:top w:val="nil"/>
              <w:left w:val="nil"/>
              <w:bottom w:val="single" w:sz="4" w:space="0" w:color="auto"/>
              <w:right w:val="single" w:sz="4" w:space="0" w:color="auto"/>
            </w:tcBorders>
            <w:shd w:val="clear" w:color="auto" w:fill="auto"/>
            <w:vAlign w:val="center"/>
            <w:hideMark/>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2023 год</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vAlign w:val="center"/>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1</w:t>
            </w:r>
          </w:p>
        </w:tc>
        <w:tc>
          <w:tcPr>
            <w:tcW w:w="1417" w:type="dxa"/>
            <w:vAlign w:val="center"/>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2</w:t>
            </w:r>
          </w:p>
        </w:tc>
        <w:tc>
          <w:tcPr>
            <w:tcW w:w="1239" w:type="dxa"/>
            <w:gridSpan w:val="2"/>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3</w:t>
            </w:r>
          </w:p>
        </w:tc>
        <w:tc>
          <w:tcPr>
            <w:tcW w:w="1276" w:type="dxa"/>
            <w:shd w:val="clear" w:color="auto" w:fill="auto"/>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4</w:t>
            </w:r>
          </w:p>
        </w:tc>
        <w:tc>
          <w:tcPr>
            <w:tcW w:w="1276" w:type="dxa"/>
            <w:gridSpan w:val="2"/>
            <w:shd w:val="clear" w:color="auto" w:fill="auto"/>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5</w:t>
            </w:r>
          </w:p>
        </w:tc>
        <w:tc>
          <w:tcPr>
            <w:tcW w:w="1276" w:type="dxa"/>
            <w:gridSpan w:val="2"/>
            <w:shd w:val="clear" w:color="auto" w:fill="auto"/>
          </w:tcPr>
          <w:p w:rsidR="00753935" w:rsidRPr="00753935" w:rsidRDefault="00753935" w:rsidP="00275AE2">
            <w:pPr>
              <w:spacing w:after="0"/>
              <w:jc w:val="center"/>
              <w:rPr>
                <w:rFonts w:ascii="Times New Roman" w:hAnsi="Times New Roman" w:cs="Times New Roman"/>
                <w:b/>
                <w:sz w:val="24"/>
                <w:szCs w:val="24"/>
              </w:rPr>
            </w:pPr>
            <w:r w:rsidRPr="00753935">
              <w:rPr>
                <w:rFonts w:ascii="Times New Roman" w:hAnsi="Times New Roman" w:cs="Times New Roman"/>
                <w:b/>
                <w:sz w:val="24"/>
                <w:szCs w:val="24"/>
              </w:rPr>
              <w:t>6</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hideMark/>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Расходы, всего</w:t>
            </w:r>
          </w:p>
        </w:tc>
        <w:tc>
          <w:tcPr>
            <w:tcW w:w="1417" w:type="dxa"/>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322955,6</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325363,1</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259006,3</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350614,2</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226026,6</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hideMark/>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в том числе:</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
                <w:bCs/>
                <w:sz w:val="24"/>
                <w:szCs w:val="24"/>
              </w:rPr>
            </w:pP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b/>
                <w:bCs/>
                <w:sz w:val="24"/>
                <w:szCs w:val="24"/>
              </w:rPr>
            </w:pP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
                <w:bCs/>
                <w:sz w:val="24"/>
                <w:szCs w:val="24"/>
              </w:rPr>
            </w:pP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
                <w:bCs/>
                <w:sz w:val="24"/>
                <w:szCs w:val="24"/>
              </w:rPr>
            </w:pP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расходы, формируемые в рамках муниципальных программ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из них:</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317849,2</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321908,3</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255623,2</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347620,2</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223162,8</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"Повышение эффективности муниципального управления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41728,5</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32614,0</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35666,7</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27574,1</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27719,4</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"Развитие образования"</w:t>
            </w:r>
          </w:p>
        </w:tc>
        <w:tc>
          <w:tcPr>
            <w:tcW w:w="1417" w:type="dxa"/>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207374,9</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bCs/>
                <w:sz w:val="24"/>
                <w:szCs w:val="24"/>
              </w:rPr>
            </w:pPr>
            <w:r w:rsidRPr="00753935">
              <w:rPr>
                <w:rFonts w:ascii="Times New Roman" w:hAnsi="Times New Roman" w:cs="Times New Roman"/>
                <w:bCs/>
                <w:sz w:val="24"/>
                <w:szCs w:val="24"/>
              </w:rPr>
              <w:t>167681,3</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171412,6</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165753,9</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157039,5</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"Дополнительные меры социальной поддержки и социальной помощи "</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1372,0</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1390,0</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1330,0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1001,5</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1005,3</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"Улучшение демографической ситуации в </w:t>
            </w:r>
            <w:proofErr w:type="spellStart"/>
            <w:r w:rsidRPr="00753935">
              <w:rPr>
                <w:rFonts w:ascii="Times New Roman" w:hAnsi="Times New Roman" w:cs="Times New Roman"/>
                <w:sz w:val="24"/>
                <w:szCs w:val="24"/>
              </w:rPr>
              <w:t>Атяшевском</w:t>
            </w:r>
            <w:proofErr w:type="spellEnd"/>
            <w:r w:rsidRPr="00753935">
              <w:rPr>
                <w:rFonts w:ascii="Times New Roman" w:hAnsi="Times New Roman" w:cs="Times New Roman"/>
                <w:sz w:val="24"/>
                <w:szCs w:val="24"/>
              </w:rPr>
              <w:t xml:space="preserve"> муниципальном районе"</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3810,3</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10513,3</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364,9</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349,5</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251,7</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"Развитие культуры и туризма"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38741,6</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25236,8</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31515,4</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22180,8</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23281,1</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«Развитие сельского хозяйства и регулирование рынков сельскохозяйственной продукции, сырья и продовольствия» </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6924,3</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1963,6</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1500,3</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1641,8</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1639,6</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"Энергосбережение и повышение энергетической эффективности в </w:t>
            </w:r>
            <w:proofErr w:type="spellStart"/>
            <w:r w:rsidRPr="00753935">
              <w:rPr>
                <w:rFonts w:ascii="Times New Roman" w:hAnsi="Times New Roman" w:cs="Times New Roman"/>
                <w:sz w:val="24"/>
                <w:szCs w:val="24"/>
              </w:rPr>
              <w:t>Атяшевском</w:t>
            </w:r>
            <w:proofErr w:type="spellEnd"/>
            <w:r w:rsidRPr="00753935">
              <w:rPr>
                <w:rFonts w:ascii="Times New Roman" w:hAnsi="Times New Roman" w:cs="Times New Roman"/>
                <w:sz w:val="24"/>
                <w:szCs w:val="24"/>
              </w:rPr>
              <w:t xml:space="preserve"> муниципальном районе"</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8,4</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5,0</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 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"Развитие автомобильных дорог </w:t>
            </w:r>
            <w:r w:rsidRPr="00753935">
              <w:rPr>
                <w:rFonts w:ascii="Times New Roman" w:hAnsi="Times New Roman" w:cs="Times New Roman"/>
                <w:sz w:val="24"/>
                <w:szCs w:val="24"/>
              </w:rPr>
              <w:lastRenderedPageBreak/>
              <w:t xml:space="preserve">местного значения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lastRenderedPageBreak/>
              <w:t>5907,5</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5986,6</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6310,2</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6837,1</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7519,3</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"Повышение эффективности управления муниципальными финансами"</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11501,9</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8806,9</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7004,7</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3838,4</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4188,6</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 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"Формирование информационного общества в период до 2024 года"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3,0</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"Цифровая трансформация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до 2025 года"</w:t>
            </w:r>
          </w:p>
        </w:tc>
        <w:tc>
          <w:tcPr>
            <w:tcW w:w="1417" w:type="dxa"/>
            <w:vAlign w:val="bottom"/>
          </w:tcPr>
          <w:p w:rsidR="00753935" w:rsidRPr="00753935" w:rsidRDefault="00275AE2"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39" w:type="dxa"/>
            <w:gridSpan w:val="2"/>
            <w:shd w:val="clear" w:color="auto" w:fill="auto"/>
            <w:noWrap/>
            <w:vAlign w:val="bottom"/>
          </w:tcPr>
          <w:p w:rsidR="00753935" w:rsidRPr="00753935" w:rsidRDefault="00275AE2"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 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"Профилактика правонарушений, алкоголизма, наркомании, токсикомании"</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108,0</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5,0</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100,0</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«Гармонизация межнациональных и межконфессиональных отношений в </w:t>
            </w:r>
            <w:proofErr w:type="spellStart"/>
            <w:r w:rsidRPr="00753935">
              <w:rPr>
                <w:rFonts w:ascii="Times New Roman" w:hAnsi="Times New Roman" w:cs="Times New Roman"/>
                <w:sz w:val="24"/>
                <w:szCs w:val="24"/>
              </w:rPr>
              <w:t>Атяшевском</w:t>
            </w:r>
            <w:proofErr w:type="spellEnd"/>
            <w:r w:rsidRPr="00753935">
              <w:rPr>
                <w:rFonts w:ascii="Times New Roman" w:hAnsi="Times New Roman" w:cs="Times New Roman"/>
                <w:sz w:val="24"/>
                <w:szCs w:val="24"/>
              </w:rPr>
              <w:t xml:space="preserve"> муниципальном районе»</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46,0</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3,0</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48,0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48,0</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48,0</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"Модернизация и реформирование жилищно-коммунального хозяйства"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16,5</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16,5</w:t>
            </w:r>
          </w:p>
        </w:tc>
        <w:tc>
          <w:tcPr>
            <w:tcW w:w="1276" w:type="dxa"/>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15,6</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15,6</w:t>
            </w:r>
          </w:p>
        </w:tc>
        <w:tc>
          <w:tcPr>
            <w:tcW w:w="1276" w:type="dxa"/>
            <w:gridSpan w:val="2"/>
            <w:shd w:val="clear" w:color="auto" w:fill="auto"/>
            <w:noWrap/>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15,6</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"Обеспечение территории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градостроительной документацией"</w:t>
            </w:r>
          </w:p>
        </w:tc>
        <w:tc>
          <w:tcPr>
            <w:tcW w:w="1417" w:type="dxa"/>
            <w:vAlign w:val="bottom"/>
          </w:tcPr>
          <w:p w:rsidR="00753935" w:rsidRPr="00753935" w:rsidRDefault="00275AE2" w:rsidP="000D5A5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39" w:type="dxa"/>
            <w:gridSpan w:val="2"/>
            <w:shd w:val="clear" w:color="auto" w:fill="auto"/>
            <w:noWrap/>
            <w:vAlign w:val="bottom"/>
          </w:tcPr>
          <w:p w:rsidR="00753935" w:rsidRPr="00753935" w:rsidRDefault="00275AE2" w:rsidP="000D5A5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auto"/>
            <w:noWrap/>
            <w:vAlign w:val="center"/>
          </w:tcPr>
          <w:p w:rsidR="00753935" w:rsidRPr="00753935" w:rsidRDefault="00753935" w:rsidP="000D5A5C">
            <w:pPr>
              <w:spacing w:after="0"/>
              <w:jc w:val="both"/>
              <w:rPr>
                <w:rFonts w:ascii="Times New Roman" w:hAnsi="Times New Roman" w:cs="Times New Roman"/>
                <w:sz w:val="24"/>
                <w:szCs w:val="24"/>
              </w:rPr>
            </w:pPr>
            <w:r w:rsidRPr="00753935">
              <w:rPr>
                <w:rFonts w:ascii="Times New Roman" w:hAnsi="Times New Roman" w:cs="Times New Roman"/>
                <w:sz w:val="24"/>
                <w:szCs w:val="24"/>
              </w:rPr>
              <w:t>4,8</w:t>
            </w:r>
          </w:p>
        </w:tc>
        <w:tc>
          <w:tcPr>
            <w:tcW w:w="1276" w:type="dxa"/>
            <w:gridSpan w:val="2"/>
            <w:shd w:val="clear" w:color="auto" w:fill="auto"/>
            <w:noWrap/>
            <w:vAlign w:val="center"/>
          </w:tcPr>
          <w:p w:rsidR="00753935" w:rsidRPr="00753935" w:rsidRDefault="00753935" w:rsidP="000D5A5C">
            <w:pPr>
              <w:spacing w:after="0"/>
              <w:jc w:val="both"/>
              <w:rPr>
                <w:rFonts w:ascii="Times New Roman" w:hAnsi="Times New Roman" w:cs="Times New Roman"/>
                <w:sz w:val="24"/>
                <w:szCs w:val="24"/>
              </w:rPr>
            </w:pPr>
            <w:r w:rsidRPr="00753935">
              <w:rPr>
                <w:rFonts w:ascii="Times New Roman" w:hAnsi="Times New Roman" w:cs="Times New Roman"/>
                <w:sz w:val="24"/>
                <w:szCs w:val="24"/>
              </w:rPr>
              <w:t>4,8</w:t>
            </w:r>
          </w:p>
        </w:tc>
        <w:tc>
          <w:tcPr>
            <w:tcW w:w="1276" w:type="dxa"/>
            <w:gridSpan w:val="2"/>
            <w:shd w:val="clear" w:color="auto" w:fill="auto"/>
            <w:noWrap/>
            <w:vAlign w:val="center"/>
          </w:tcPr>
          <w:p w:rsidR="00753935" w:rsidRPr="00753935" w:rsidRDefault="00753935" w:rsidP="000D5A5C">
            <w:pPr>
              <w:spacing w:after="0"/>
              <w:jc w:val="both"/>
              <w:rPr>
                <w:rFonts w:ascii="Times New Roman" w:hAnsi="Times New Roman" w:cs="Times New Roman"/>
                <w:sz w:val="24"/>
                <w:szCs w:val="24"/>
              </w:rPr>
            </w:pPr>
            <w:r w:rsidRPr="00753935">
              <w:rPr>
                <w:rFonts w:ascii="Times New Roman" w:hAnsi="Times New Roman" w:cs="Times New Roman"/>
                <w:sz w:val="24"/>
                <w:szCs w:val="24"/>
              </w:rPr>
              <w:t>4,8</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"Развитие и поддержка малого и среднего предпринимательства в </w:t>
            </w:r>
            <w:proofErr w:type="spellStart"/>
            <w:r w:rsidRPr="00753935">
              <w:rPr>
                <w:rFonts w:ascii="Times New Roman" w:hAnsi="Times New Roman" w:cs="Times New Roman"/>
                <w:sz w:val="24"/>
                <w:szCs w:val="24"/>
              </w:rPr>
              <w:t>Атяшевском</w:t>
            </w:r>
            <w:proofErr w:type="spellEnd"/>
            <w:r w:rsidRPr="00753935">
              <w:rPr>
                <w:rFonts w:ascii="Times New Roman" w:hAnsi="Times New Roman" w:cs="Times New Roman"/>
                <w:sz w:val="24"/>
                <w:szCs w:val="24"/>
              </w:rPr>
              <w:t xml:space="preserve"> муниципальном районе"</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9,2</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w:t>
            </w:r>
          </w:p>
        </w:tc>
        <w:tc>
          <w:tcPr>
            <w:tcW w:w="1276" w:type="dxa"/>
            <w:shd w:val="clear" w:color="auto" w:fill="auto"/>
            <w:noWrap/>
            <w:vAlign w:val="center"/>
          </w:tcPr>
          <w:p w:rsidR="00753935" w:rsidRPr="00753935" w:rsidRDefault="00275AE2"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76" w:type="dxa"/>
            <w:gridSpan w:val="2"/>
            <w:shd w:val="clear" w:color="auto" w:fill="auto"/>
            <w:noWrap/>
            <w:vAlign w:val="center"/>
          </w:tcPr>
          <w:p w:rsidR="00753935" w:rsidRPr="00753935" w:rsidRDefault="00275AE2"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276" w:type="dxa"/>
            <w:gridSpan w:val="2"/>
            <w:shd w:val="clear" w:color="auto" w:fill="auto"/>
            <w:noWrap/>
            <w:vAlign w:val="center"/>
          </w:tcPr>
          <w:p w:rsidR="00753935" w:rsidRPr="00753935" w:rsidRDefault="00275AE2" w:rsidP="00275AE2">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"Патриотическое воспитание граждан"</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5,0</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150,0</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"Экономическое развитие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3,0</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lastRenderedPageBreak/>
              <w:t xml:space="preserve">Муниципальная программа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"Комплексное развитие сельских территорий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67665,3</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100,0</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118024,7</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100,0</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hideMark/>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непрограммные расходы</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5106,4</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3454,8</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3383,1</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2994,0</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2863,8</w:t>
            </w:r>
          </w:p>
        </w:tc>
      </w:tr>
      <w:tr w:rsidR="00753935" w:rsidRPr="00753935" w:rsidTr="00275A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blHeader/>
        </w:trPr>
        <w:tc>
          <w:tcPr>
            <w:tcW w:w="4248" w:type="dxa"/>
            <w:shd w:val="clear" w:color="auto" w:fill="auto"/>
            <w:vAlign w:val="center"/>
            <w:hideMark/>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 xml:space="preserve">Удельный вес расходов, формируемых в рамках муниципальных программ </w:t>
            </w:r>
            <w:proofErr w:type="spellStart"/>
            <w:r w:rsidRPr="00753935">
              <w:rPr>
                <w:rFonts w:ascii="Times New Roman" w:hAnsi="Times New Roman" w:cs="Times New Roman"/>
                <w:sz w:val="24"/>
                <w:szCs w:val="24"/>
              </w:rPr>
              <w:t>Атяшевского</w:t>
            </w:r>
            <w:proofErr w:type="spellEnd"/>
            <w:r w:rsidRPr="00753935">
              <w:rPr>
                <w:rFonts w:ascii="Times New Roman" w:hAnsi="Times New Roman" w:cs="Times New Roman"/>
                <w:sz w:val="24"/>
                <w:szCs w:val="24"/>
              </w:rPr>
              <w:t xml:space="preserve"> муниципального района в общем объеме расходов, %</w:t>
            </w:r>
          </w:p>
        </w:tc>
        <w:tc>
          <w:tcPr>
            <w:tcW w:w="1417" w:type="dxa"/>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98,4</w:t>
            </w:r>
          </w:p>
        </w:tc>
        <w:tc>
          <w:tcPr>
            <w:tcW w:w="1239"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98,9</w:t>
            </w:r>
          </w:p>
        </w:tc>
        <w:tc>
          <w:tcPr>
            <w:tcW w:w="1276" w:type="dxa"/>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98,7</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99,1</w:t>
            </w:r>
          </w:p>
        </w:tc>
        <w:tc>
          <w:tcPr>
            <w:tcW w:w="1276" w:type="dxa"/>
            <w:gridSpan w:val="2"/>
            <w:shd w:val="clear" w:color="auto" w:fill="auto"/>
            <w:noWrap/>
            <w:vAlign w:val="bottom"/>
          </w:tcPr>
          <w:p w:rsidR="00753935" w:rsidRPr="00753935" w:rsidRDefault="00753935" w:rsidP="00275AE2">
            <w:pPr>
              <w:spacing w:after="0"/>
              <w:jc w:val="both"/>
              <w:rPr>
                <w:rFonts w:ascii="Times New Roman" w:hAnsi="Times New Roman" w:cs="Times New Roman"/>
                <w:sz w:val="24"/>
                <w:szCs w:val="24"/>
              </w:rPr>
            </w:pPr>
            <w:r w:rsidRPr="00753935">
              <w:rPr>
                <w:rFonts w:ascii="Times New Roman" w:hAnsi="Times New Roman" w:cs="Times New Roman"/>
                <w:sz w:val="24"/>
                <w:szCs w:val="24"/>
              </w:rPr>
              <w:t>98,7</w:t>
            </w:r>
          </w:p>
        </w:tc>
      </w:tr>
    </w:tbl>
    <w:p w:rsidR="00753935" w:rsidRDefault="00753935" w:rsidP="002F2B2B">
      <w:pPr>
        <w:spacing w:after="0" w:line="240" w:lineRule="auto"/>
        <w:jc w:val="center"/>
        <w:rPr>
          <w:i/>
          <w:sz w:val="24"/>
        </w:rPr>
      </w:pPr>
    </w:p>
    <w:p w:rsidR="007B4AA1" w:rsidRDefault="007B4AA1" w:rsidP="002F2B2B">
      <w:pPr>
        <w:spacing w:after="0" w:line="240" w:lineRule="auto"/>
        <w:jc w:val="center"/>
        <w:rPr>
          <w:i/>
          <w:sz w:val="24"/>
        </w:rPr>
      </w:pPr>
    </w:p>
    <w:p w:rsidR="008470FA" w:rsidRPr="009B2B34" w:rsidRDefault="002F2B2B" w:rsidP="008470FA">
      <w:pPr>
        <w:contextualSpacing/>
        <w:jc w:val="center"/>
        <w:rPr>
          <w:b/>
          <w:color w:val="0070C0"/>
          <w:sz w:val="48"/>
          <w:szCs w:val="48"/>
        </w:rPr>
      </w:pPr>
      <w:r>
        <w:rPr>
          <w:b/>
          <w:color w:val="C00000"/>
          <w:sz w:val="96"/>
          <w:szCs w:val="40"/>
        </w:rPr>
        <w:br w:type="page"/>
      </w:r>
      <w:bookmarkStart w:id="15" w:name="_Hlk26536376"/>
      <w:r w:rsidR="008470FA" w:rsidRPr="00C00124">
        <w:rPr>
          <w:b/>
          <w:color w:val="C00000"/>
          <w:sz w:val="72"/>
          <w:szCs w:val="72"/>
        </w:rPr>
        <w:lastRenderedPageBreak/>
        <w:t>01</w:t>
      </w:r>
      <w:r w:rsidR="008470FA" w:rsidRPr="00C00124">
        <w:rPr>
          <w:b/>
          <w:color w:val="C00000"/>
          <w:sz w:val="96"/>
          <w:szCs w:val="40"/>
        </w:rPr>
        <w:t xml:space="preserve"> </w:t>
      </w:r>
      <w:r w:rsidR="008470FA" w:rsidRPr="009B2B34">
        <w:rPr>
          <w:b/>
          <w:color w:val="0070C0"/>
          <w:sz w:val="48"/>
          <w:szCs w:val="48"/>
        </w:rPr>
        <w:t>Муниципальная программа</w:t>
      </w:r>
    </w:p>
    <w:p w:rsidR="008470FA" w:rsidRPr="009B2B34" w:rsidRDefault="008470FA" w:rsidP="008470FA">
      <w:pPr>
        <w:contextualSpacing/>
        <w:jc w:val="center"/>
        <w:rPr>
          <w:b/>
          <w:color w:val="0070C0"/>
          <w:sz w:val="48"/>
          <w:szCs w:val="48"/>
        </w:rPr>
      </w:pPr>
      <w:proofErr w:type="spellStart"/>
      <w:r w:rsidRPr="009B2B34">
        <w:rPr>
          <w:b/>
          <w:color w:val="0070C0"/>
          <w:sz w:val="48"/>
          <w:szCs w:val="48"/>
        </w:rPr>
        <w:t>Атяшевского</w:t>
      </w:r>
      <w:proofErr w:type="spellEnd"/>
      <w:r w:rsidRPr="009B2B34">
        <w:rPr>
          <w:b/>
          <w:color w:val="0070C0"/>
          <w:sz w:val="48"/>
          <w:szCs w:val="48"/>
        </w:rPr>
        <w:t xml:space="preserve"> муниципального района </w:t>
      </w:r>
      <w:r>
        <w:rPr>
          <w:b/>
          <w:color w:val="0070C0"/>
          <w:sz w:val="48"/>
          <w:szCs w:val="48"/>
        </w:rPr>
        <w:t>«</w:t>
      </w:r>
      <w:r w:rsidRPr="009B2B34">
        <w:rPr>
          <w:b/>
          <w:color w:val="0070C0"/>
          <w:sz w:val="48"/>
          <w:szCs w:val="48"/>
        </w:rPr>
        <w:t xml:space="preserve">Повышение эффективности муниципального управления </w:t>
      </w:r>
      <w:proofErr w:type="spellStart"/>
      <w:r w:rsidRPr="009B2B34">
        <w:rPr>
          <w:b/>
          <w:color w:val="0070C0"/>
          <w:sz w:val="48"/>
          <w:szCs w:val="48"/>
        </w:rPr>
        <w:t>Атяшевского</w:t>
      </w:r>
      <w:proofErr w:type="spellEnd"/>
      <w:r w:rsidRPr="009B2B34">
        <w:rPr>
          <w:b/>
          <w:color w:val="0070C0"/>
          <w:sz w:val="48"/>
          <w:szCs w:val="48"/>
        </w:rPr>
        <w:t xml:space="preserve"> муниципального района»</w:t>
      </w:r>
    </w:p>
    <w:p w:rsidR="008470FA" w:rsidRDefault="008470FA" w:rsidP="008470FA">
      <w:pPr>
        <w:jc w:val="both"/>
        <w:rPr>
          <w:rFonts w:ascii="Times New Roman" w:hAnsi="Times New Roman" w:cs="Times New Roman"/>
          <w:sz w:val="44"/>
          <w:szCs w:val="40"/>
          <w:u w:val="single"/>
        </w:rPr>
      </w:pPr>
      <w:r w:rsidRPr="00C00124">
        <w:rPr>
          <w:noProof/>
          <w:lang w:eastAsia="ru-RU"/>
        </w:rPr>
        <w:drawing>
          <wp:anchor distT="0" distB="0" distL="114300" distR="114300" simplePos="0" relativeHeight="251709440" behindDoc="0" locked="0" layoutInCell="1" allowOverlap="1" wp14:anchorId="0355F4AB" wp14:editId="13980576">
            <wp:simplePos x="0" y="0"/>
            <wp:positionH relativeFrom="margin">
              <wp:posOffset>224155</wp:posOffset>
            </wp:positionH>
            <wp:positionV relativeFrom="paragraph">
              <wp:posOffset>13970</wp:posOffset>
            </wp:positionV>
            <wp:extent cx="2456815" cy="1625600"/>
            <wp:effectExtent l="0" t="0" r="635" b="0"/>
            <wp:wrapSquare wrapText="bothSides"/>
            <wp:docPr id="2" name="Рисунок 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6815" cy="1625600"/>
                    </a:xfrm>
                    <a:prstGeom prst="rect">
                      <a:avLst/>
                    </a:prstGeom>
                    <a:noFill/>
                  </pic:spPr>
                </pic:pic>
              </a:graphicData>
            </a:graphic>
            <wp14:sizeRelH relativeFrom="page">
              <wp14:pctWidth>0</wp14:pctWidth>
            </wp14:sizeRelH>
            <wp14:sizeRelV relativeFrom="page">
              <wp14:pctHeight>0</wp14:pctHeight>
            </wp14:sizeRelV>
          </wp:anchor>
        </w:drawing>
      </w:r>
    </w:p>
    <w:p w:rsidR="008470FA" w:rsidRPr="00E333C3" w:rsidRDefault="008470FA" w:rsidP="008470FA">
      <w:pPr>
        <w:jc w:val="both"/>
        <w:rPr>
          <w:rFonts w:ascii="Times New Roman" w:hAnsi="Times New Roman"/>
          <w:sz w:val="32"/>
          <w:szCs w:val="32"/>
        </w:rPr>
      </w:pPr>
      <w:r w:rsidRPr="00C00124">
        <w:rPr>
          <w:rFonts w:ascii="Times New Roman" w:hAnsi="Times New Roman" w:cs="Times New Roman"/>
          <w:sz w:val="44"/>
          <w:szCs w:val="40"/>
          <w:u w:val="single"/>
        </w:rPr>
        <w:t>Цель программы:</w:t>
      </w:r>
      <w:r>
        <w:rPr>
          <w:rFonts w:ascii="Times New Roman" w:hAnsi="Times New Roman" w:cs="Times New Roman"/>
          <w:sz w:val="44"/>
          <w:szCs w:val="40"/>
          <w:u w:val="single"/>
        </w:rPr>
        <w:t xml:space="preserve"> </w:t>
      </w:r>
      <w:r w:rsidRPr="00E333C3">
        <w:rPr>
          <w:rFonts w:ascii="Times New Roman" w:hAnsi="Times New Roman"/>
          <w:sz w:val="32"/>
          <w:szCs w:val="32"/>
        </w:rPr>
        <w:t xml:space="preserve">Повышение эффективности муниципального управления в </w:t>
      </w:r>
      <w:proofErr w:type="spellStart"/>
      <w:r w:rsidRPr="00E333C3">
        <w:rPr>
          <w:rFonts w:ascii="Times New Roman" w:hAnsi="Times New Roman"/>
          <w:sz w:val="32"/>
          <w:szCs w:val="32"/>
        </w:rPr>
        <w:t>Атяшевском</w:t>
      </w:r>
      <w:proofErr w:type="spellEnd"/>
      <w:r w:rsidRPr="00E333C3">
        <w:rPr>
          <w:rFonts w:ascii="Times New Roman" w:hAnsi="Times New Roman"/>
          <w:sz w:val="32"/>
          <w:szCs w:val="32"/>
        </w:rPr>
        <w:t xml:space="preserve"> муниципальном районе.</w:t>
      </w:r>
    </w:p>
    <w:p w:rsidR="00AE18AB" w:rsidRDefault="00AE18AB" w:rsidP="00AE18AB">
      <w:pPr>
        <w:jc w:val="center"/>
        <w:rPr>
          <w:sz w:val="40"/>
          <w:szCs w:val="40"/>
        </w:rPr>
      </w:pPr>
      <w:r w:rsidRPr="00C00124">
        <w:rPr>
          <w:sz w:val="40"/>
          <w:szCs w:val="40"/>
        </w:rPr>
        <w:t>Основные целевые показатели программы</w:t>
      </w:r>
    </w:p>
    <w:tbl>
      <w:tblPr>
        <w:tblW w:w="10933" w:type="dxa"/>
        <w:tblCellSpacing w:w="0" w:type="dxa"/>
        <w:tblInd w:w="-8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8"/>
        <w:gridCol w:w="3472"/>
        <w:gridCol w:w="567"/>
        <w:gridCol w:w="709"/>
        <w:gridCol w:w="851"/>
        <w:gridCol w:w="709"/>
        <w:gridCol w:w="709"/>
        <w:gridCol w:w="566"/>
        <w:gridCol w:w="567"/>
        <w:gridCol w:w="709"/>
        <w:gridCol w:w="850"/>
        <w:gridCol w:w="726"/>
      </w:tblGrid>
      <w:tr w:rsidR="008470FA" w:rsidTr="008470FA">
        <w:trPr>
          <w:tblCellSpacing w:w="0" w:type="dxa"/>
        </w:trPr>
        <w:tc>
          <w:tcPr>
            <w:tcW w:w="498" w:type="dxa"/>
            <w:vMerge w:val="restart"/>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N п/п</w:t>
            </w:r>
          </w:p>
        </w:tc>
        <w:tc>
          <w:tcPr>
            <w:tcW w:w="3472" w:type="dxa"/>
            <w:vMerge w:val="restart"/>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Наименование показателя (индикатора)</w:t>
            </w:r>
          </w:p>
        </w:tc>
        <w:tc>
          <w:tcPr>
            <w:tcW w:w="567" w:type="dxa"/>
            <w:vMerge w:val="restart"/>
            <w:tcBorders>
              <w:top w:val="outset" w:sz="6" w:space="0" w:color="auto"/>
              <w:left w:val="outset" w:sz="6" w:space="0" w:color="auto"/>
              <w:bottom w:val="outset" w:sz="6" w:space="0" w:color="auto"/>
              <w:right w:val="outset" w:sz="6" w:space="0" w:color="auto"/>
            </w:tcBorders>
            <w:vAlign w:val="center"/>
            <w:hideMark/>
          </w:tcPr>
          <w:p w:rsidR="008470FA" w:rsidRDefault="008470FA" w:rsidP="008470FA">
            <w:pPr>
              <w:pStyle w:val="a4"/>
              <w:shd w:val="clear" w:color="auto" w:fill="FFFFFF"/>
              <w:spacing w:before="0" w:beforeAutospacing="0" w:after="0" w:afterAutospacing="0"/>
              <w:jc w:val="both"/>
              <w:rPr>
                <w:color w:val="000000"/>
                <w:sz w:val="22"/>
                <w:szCs w:val="22"/>
              </w:rPr>
            </w:pPr>
            <w:r w:rsidRPr="008470FA">
              <w:rPr>
                <w:color w:val="000000"/>
                <w:sz w:val="22"/>
                <w:szCs w:val="22"/>
              </w:rPr>
              <w:t>Ед</w:t>
            </w:r>
            <w:r>
              <w:rPr>
                <w:color w:val="000000"/>
                <w:sz w:val="22"/>
                <w:szCs w:val="22"/>
              </w:rPr>
              <w:t>.</w:t>
            </w: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изм</w:t>
            </w:r>
            <w:r>
              <w:rPr>
                <w:color w:val="000000"/>
                <w:sz w:val="22"/>
                <w:szCs w:val="22"/>
              </w:rPr>
              <w:t>.</w:t>
            </w:r>
          </w:p>
        </w:tc>
        <w:tc>
          <w:tcPr>
            <w:tcW w:w="6394" w:type="dxa"/>
            <w:gridSpan w:val="9"/>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r w:rsidRPr="008470FA">
              <w:rPr>
                <w:color w:val="000000"/>
                <w:sz w:val="22"/>
                <w:szCs w:val="22"/>
              </w:rPr>
              <w:t>Значения показателей</w:t>
            </w:r>
          </w:p>
        </w:tc>
      </w:tr>
      <w:tr w:rsidR="008470FA" w:rsidTr="008470FA">
        <w:trPr>
          <w:tblCellSpacing w:w="0" w:type="dxa"/>
        </w:trPr>
        <w:tc>
          <w:tcPr>
            <w:tcW w:w="498" w:type="dxa"/>
            <w:vMerge/>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rPr>
                <w:rFonts w:ascii="Times New Roman" w:hAnsi="Times New Roman" w:cs="Times New Roman"/>
              </w:rPr>
            </w:pPr>
          </w:p>
        </w:tc>
        <w:tc>
          <w:tcPr>
            <w:tcW w:w="3472" w:type="dxa"/>
            <w:vMerge/>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rPr>
                <w:rFonts w:ascii="Times New Roman" w:hAnsi="Times New Roman" w:cs="Times New Roman"/>
              </w:rPr>
            </w:pPr>
          </w:p>
        </w:tc>
        <w:tc>
          <w:tcPr>
            <w:tcW w:w="567" w:type="dxa"/>
            <w:vMerge/>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rPr>
                <w:rFonts w:ascii="Times New Roman" w:hAnsi="Times New Roman" w:cs="Times New Roman"/>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2016</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2017</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2018</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2019</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2020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color w:val="000000"/>
                <w:sz w:val="22"/>
                <w:szCs w:val="22"/>
              </w:rPr>
            </w:pPr>
          </w:p>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2021</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2022</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both"/>
              <w:rPr>
                <w:color w:val="000000"/>
                <w:sz w:val="22"/>
                <w:szCs w:val="22"/>
              </w:rPr>
            </w:pPr>
            <w:r w:rsidRPr="008470FA">
              <w:rPr>
                <w:color w:val="000000"/>
                <w:sz w:val="22"/>
                <w:szCs w:val="22"/>
              </w:rPr>
              <w:t xml:space="preserve">                   2023</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 xml:space="preserve">            2024</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7</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12</w:t>
            </w:r>
          </w:p>
        </w:tc>
      </w:tr>
      <w:tr w:rsidR="008470FA" w:rsidTr="008470FA">
        <w:trPr>
          <w:tblCellSpacing w:w="0" w:type="dxa"/>
        </w:trPr>
        <w:tc>
          <w:tcPr>
            <w:tcW w:w="10933" w:type="dxa"/>
            <w:gridSpan w:val="12"/>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 xml:space="preserve">Подпрограмма 1. «Обеспечение деятельности Администрации </w:t>
            </w:r>
            <w:proofErr w:type="spellStart"/>
            <w:r w:rsidRPr="008470FA">
              <w:rPr>
                <w:color w:val="000000"/>
                <w:sz w:val="22"/>
                <w:szCs w:val="22"/>
              </w:rPr>
              <w:t>Атяшевского</w:t>
            </w:r>
            <w:proofErr w:type="spellEnd"/>
            <w:r w:rsidRPr="008470FA">
              <w:rPr>
                <w:color w:val="000000"/>
                <w:sz w:val="22"/>
                <w:szCs w:val="22"/>
              </w:rPr>
              <w:t xml:space="preserve"> муниципального района»</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1.1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муниципальных служащих, обеспеченных персональным компьютером.</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1.2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муниципальных служащих, обеспеченных необходимыми программными продуктами.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1.3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муниципальных служащих, обеспеченных услугами связи на рабочем месте.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1.4</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муниципальных служащих, обеспеченных канцелярскими товарами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10933" w:type="dxa"/>
            <w:gridSpan w:val="12"/>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 xml:space="preserve">Подпрограмма2. «Развитие муниципальной службы в </w:t>
            </w:r>
            <w:proofErr w:type="spellStart"/>
            <w:r w:rsidRPr="008470FA">
              <w:rPr>
                <w:color w:val="000000"/>
                <w:sz w:val="22"/>
                <w:szCs w:val="22"/>
              </w:rPr>
              <w:t>Атяшевском</w:t>
            </w:r>
            <w:proofErr w:type="spellEnd"/>
            <w:r w:rsidRPr="008470FA">
              <w:rPr>
                <w:color w:val="000000"/>
                <w:sz w:val="22"/>
                <w:szCs w:val="22"/>
              </w:rPr>
              <w:t xml:space="preserve"> муниципальном районе»</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муниципальных служащих, направленных на профессиональную переподготовку и повышение квалификации (не   менее)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чел.</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12</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12</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11</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11</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Количество муниципальных служащих, принявших участие в семинарах, тренингах и других формах краткосрочного </w:t>
            </w:r>
            <w:r w:rsidRPr="008470FA">
              <w:rPr>
                <w:color w:val="000000"/>
                <w:sz w:val="22"/>
                <w:szCs w:val="22"/>
              </w:rPr>
              <w:lastRenderedPageBreak/>
              <w:t>профессионального обучения (не менее)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lastRenderedPageBreak/>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6</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6</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6</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Доля вакантных должностей муниципальной службы, замещаемых на конкурсной основе (не менее)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2.4</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Доля муниципальных служащих в возрасте до 30 лет, имеющих стаж муниципальной службы более трех лет (не менее)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11</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11</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11</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11</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2.5</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Доля вакантных должностей муниципальной службы, замещаемых на основе назначения из кадрового резерва на муниципальной службе (не менее)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9</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9</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9</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2.6</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Динамика (снижение) нарушений на муниципальной службе, в том числе коррупционной направленности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2.7</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Доля граждан, которые удовлетворены деятельностью органов местного самоуправления (не менее)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82</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83</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84</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84</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84</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84</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84</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2.8</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proofErr w:type="gramStart"/>
            <w:r w:rsidRPr="008470FA">
              <w:rPr>
                <w:color w:val="000000"/>
                <w:sz w:val="22"/>
                <w:szCs w:val="22"/>
              </w:rPr>
              <w:t>Количество  лиц</w:t>
            </w:r>
            <w:proofErr w:type="gramEnd"/>
            <w:r w:rsidRPr="008470FA">
              <w:rPr>
                <w:color w:val="000000"/>
                <w:sz w:val="22"/>
                <w:szCs w:val="22"/>
              </w:rPr>
              <w:t xml:space="preserve">, замещавших должности муниципальной службы в Администрации </w:t>
            </w:r>
            <w:proofErr w:type="spellStart"/>
            <w:r w:rsidRPr="008470FA">
              <w:rPr>
                <w:color w:val="000000"/>
                <w:sz w:val="22"/>
                <w:szCs w:val="22"/>
              </w:rPr>
              <w:t>Атяшевского</w:t>
            </w:r>
            <w:proofErr w:type="spellEnd"/>
            <w:r w:rsidRPr="008470FA">
              <w:rPr>
                <w:color w:val="000000"/>
                <w:sz w:val="22"/>
                <w:szCs w:val="22"/>
              </w:rPr>
              <w:t xml:space="preserve"> муниципального района получающих пенсию за выслугу лет</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человек</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23</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28</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29</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31</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38</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38</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38</w:t>
            </w:r>
          </w:p>
        </w:tc>
      </w:tr>
      <w:tr w:rsidR="008470FA" w:rsidTr="008470FA">
        <w:trPr>
          <w:tblCellSpacing w:w="0" w:type="dxa"/>
        </w:trPr>
        <w:tc>
          <w:tcPr>
            <w:tcW w:w="10933" w:type="dxa"/>
            <w:gridSpan w:val="12"/>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 xml:space="preserve">Подпрограмма 3. «Повышение эффективности управления   муниципальным </w:t>
            </w:r>
            <w:proofErr w:type="gramStart"/>
            <w:r w:rsidRPr="008470FA">
              <w:rPr>
                <w:color w:val="000000"/>
                <w:sz w:val="22"/>
                <w:szCs w:val="22"/>
              </w:rPr>
              <w:t>имуществом,  земельными</w:t>
            </w:r>
            <w:proofErr w:type="gramEnd"/>
            <w:r w:rsidRPr="008470FA">
              <w:rPr>
                <w:color w:val="000000"/>
                <w:sz w:val="22"/>
                <w:szCs w:val="22"/>
              </w:rPr>
              <w:t xml:space="preserve">  ресурсами и приватизации в </w:t>
            </w:r>
            <w:proofErr w:type="spellStart"/>
            <w:r w:rsidRPr="008470FA">
              <w:rPr>
                <w:color w:val="000000"/>
                <w:sz w:val="22"/>
                <w:szCs w:val="22"/>
              </w:rPr>
              <w:t>Атяшевском</w:t>
            </w:r>
            <w:proofErr w:type="spellEnd"/>
            <w:r w:rsidRPr="008470FA">
              <w:rPr>
                <w:color w:val="000000"/>
                <w:sz w:val="22"/>
                <w:szCs w:val="22"/>
              </w:rPr>
              <w:t xml:space="preserve"> муниципальном районе»</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3.1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Процент выполнения плана по доходам районного </w:t>
            </w:r>
            <w:proofErr w:type="gramStart"/>
            <w:r w:rsidRPr="008470FA">
              <w:rPr>
                <w:color w:val="000000"/>
                <w:sz w:val="22"/>
                <w:szCs w:val="22"/>
              </w:rPr>
              <w:t xml:space="preserve">бюджета  </w:t>
            </w:r>
            <w:proofErr w:type="spellStart"/>
            <w:r w:rsidRPr="008470FA">
              <w:rPr>
                <w:color w:val="000000"/>
                <w:sz w:val="22"/>
                <w:szCs w:val="22"/>
              </w:rPr>
              <w:t>Атяшевского</w:t>
            </w:r>
            <w:proofErr w:type="spellEnd"/>
            <w:proofErr w:type="gramEnd"/>
            <w:r w:rsidRPr="008470FA">
              <w:rPr>
                <w:color w:val="000000"/>
                <w:sz w:val="22"/>
                <w:szCs w:val="22"/>
              </w:rPr>
              <w:t xml:space="preserve"> муниципального района от управления и распоряжения муниципальным имуществом, за исключением доходов от приватизации (итого)</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3.2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proofErr w:type="gramStart"/>
            <w:r w:rsidRPr="008470FA">
              <w:rPr>
                <w:color w:val="000000"/>
                <w:sz w:val="22"/>
                <w:szCs w:val="22"/>
              </w:rPr>
              <w:t>Процент  увеличения</w:t>
            </w:r>
            <w:proofErr w:type="gramEnd"/>
            <w:r w:rsidRPr="008470FA">
              <w:rPr>
                <w:color w:val="000000"/>
                <w:sz w:val="22"/>
                <w:szCs w:val="22"/>
              </w:rPr>
              <w:t xml:space="preserve"> государственной регистрации   права на объекты  недвижимости, находящиеся  в муниципальной собственности </w:t>
            </w:r>
            <w:proofErr w:type="spellStart"/>
            <w:r w:rsidRPr="008470FA">
              <w:rPr>
                <w:color w:val="000000"/>
                <w:sz w:val="22"/>
                <w:szCs w:val="22"/>
              </w:rPr>
              <w:t>Атяшевского</w:t>
            </w:r>
            <w:proofErr w:type="spellEnd"/>
            <w:r w:rsidRPr="008470FA">
              <w:rPr>
                <w:color w:val="000000"/>
                <w:sz w:val="22"/>
                <w:szCs w:val="22"/>
              </w:rPr>
              <w:t xml:space="preserve"> муниципального района к  концу 2016 года</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3.3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Процент увеличения    разграничения земельных участков под </w:t>
            </w:r>
            <w:proofErr w:type="gramStart"/>
            <w:r w:rsidRPr="008470FA">
              <w:rPr>
                <w:color w:val="000000"/>
                <w:sz w:val="22"/>
                <w:szCs w:val="22"/>
              </w:rPr>
              <w:t>объектами  недвижимости</w:t>
            </w:r>
            <w:proofErr w:type="gramEnd"/>
            <w:r w:rsidRPr="008470FA">
              <w:rPr>
                <w:color w:val="000000"/>
                <w:sz w:val="22"/>
                <w:szCs w:val="22"/>
              </w:rPr>
              <w:t xml:space="preserve">, находящиеся  в муниципальной собственности </w:t>
            </w:r>
            <w:proofErr w:type="spellStart"/>
            <w:r w:rsidRPr="008470FA">
              <w:rPr>
                <w:color w:val="000000"/>
                <w:sz w:val="22"/>
                <w:szCs w:val="22"/>
              </w:rPr>
              <w:t>Атяшевского</w:t>
            </w:r>
            <w:proofErr w:type="spellEnd"/>
            <w:r w:rsidRPr="008470FA">
              <w:rPr>
                <w:color w:val="000000"/>
                <w:sz w:val="22"/>
                <w:szCs w:val="22"/>
              </w:rPr>
              <w:t xml:space="preserve"> муниципального района к концу 2016 года</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6</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6</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6</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3.4</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Доля объектов муниципального имущества, учтенных в реестре муниципального имущества, от </w:t>
            </w:r>
            <w:r w:rsidRPr="008470FA">
              <w:rPr>
                <w:color w:val="000000"/>
                <w:sz w:val="22"/>
                <w:szCs w:val="22"/>
              </w:rPr>
              <w:lastRenderedPageBreak/>
              <w:t>общего числа выявленных и подлежащих к учету объектов (в рамках текущего года)</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lastRenderedPageBreak/>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10933" w:type="dxa"/>
            <w:gridSpan w:val="12"/>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 xml:space="preserve">Подпрограмма </w:t>
            </w:r>
            <w:proofErr w:type="gramStart"/>
            <w:r w:rsidRPr="008470FA">
              <w:rPr>
                <w:color w:val="000000"/>
                <w:sz w:val="22"/>
                <w:szCs w:val="22"/>
              </w:rPr>
              <w:t>4.Предупреждение</w:t>
            </w:r>
            <w:proofErr w:type="gramEnd"/>
            <w:r w:rsidRPr="008470FA">
              <w:rPr>
                <w:color w:val="000000"/>
                <w:sz w:val="22"/>
                <w:szCs w:val="22"/>
              </w:rPr>
              <w:t xml:space="preserve"> и ликвидация последствий чрезвычайных ситуаций природного и техногенного характера, проявлений экстремизма и терроризма, реализация мер пожарной безопасности, безопасности на водных объектах и развитие гражданской обороны в </w:t>
            </w:r>
            <w:proofErr w:type="spellStart"/>
            <w:r w:rsidRPr="008470FA">
              <w:rPr>
                <w:color w:val="000000"/>
                <w:sz w:val="22"/>
                <w:szCs w:val="22"/>
              </w:rPr>
              <w:t>Атяшевском</w:t>
            </w:r>
            <w:proofErr w:type="spellEnd"/>
            <w:r w:rsidRPr="008470FA">
              <w:rPr>
                <w:color w:val="000000"/>
                <w:sz w:val="22"/>
                <w:szCs w:val="22"/>
              </w:rPr>
              <w:t xml:space="preserve"> муниципальном районе</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чрезвычайных ситуаций</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чрезвычайная ситуация</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w:t>
            </w:r>
            <w:proofErr w:type="gramStart"/>
            <w:r w:rsidRPr="008470FA">
              <w:rPr>
                <w:color w:val="000000"/>
                <w:sz w:val="22"/>
                <w:szCs w:val="22"/>
              </w:rPr>
              <w:t>Количество происшествий</w:t>
            </w:r>
            <w:proofErr w:type="gramEnd"/>
            <w:r w:rsidRPr="008470FA">
              <w:rPr>
                <w:color w:val="000000"/>
                <w:sz w:val="22"/>
                <w:szCs w:val="22"/>
              </w:rPr>
              <w:t xml:space="preserve"> связанных с проявлением экстремизма и терроризма</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шт.</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проведенных лекций, семинаров, выступлений, форумов, направленных на формирование активной жизненной позиции по непринятию экстремистских направлений</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Ед.</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4.4</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приобретённых (изготовленных) в целях распространения листовок, плакатов, памяток (установка баннеров) антиэкстремистской и антитеррористической направленности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шт.</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50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4.5</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пожаров</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пожар</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18</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17</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16</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15</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14</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14</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14</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14</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14</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4.6</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Публикация материалов по противопожарной тематике в средствах массовой информации(периодичность)</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публикация</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4</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4</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4</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4.7</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Количество проведенных собраний граждан в населенных пунктах </w:t>
            </w:r>
            <w:proofErr w:type="gramStart"/>
            <w:r w:rsidRPr="008470FA">
              <w:rPr>
                <w:color w:val="000000"/>
                <w:sz w:val="22"/>
                <w:szCs w:val="22"/>
              </w:rPr>
              <w:t>района  по</w:t>
            </w:r>
            <w:proofErr w:type="gramEnd"/>
            <w:r w:rsidRPr="008470FA">
              <w:rPr>
                <w:color w:val="000000"/>
                <w:sz w:val="22"/>
                <w:szCs w:val="22"/>
              </w:rPr>
              <w:t xml:space="preserve"> вопросу обеспечения первичных мер пожарной безопасности в границах населенных пунктов</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собрание</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4</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4</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4</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4.8</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погибших при пожаре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человек</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3</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4.9</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пострадавших на пожаре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человек</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4.10</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Происшествия на водных объектах</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происшествие на ВО</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4.11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Материальный ущерб от наводнений (подтоплений, затоплений)</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руб.</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4.12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погибших на водных объектах</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человек</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4.13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Количество наглядных пособий и брошюр для совершенствования </w:t>
            </w:r>
            <w:r w:rsidRPr="008470FA">
              <w:rPr>
                <w:color w:val="000000"/>
                <w:sz w:val="22"/>
                <w:szCs w:val="22"/>
              </w:rPr>
              <w:lastRenderedPageBreak/>
              <w:t>учебно-материальной базы гражданской обороны, оснащение и поддержание в рабочем состоянии учебно-консультационного пункта.</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lastRenderedPageBreak/>
              <w:t>Шт.</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20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lastRenderedPageBreak/>
              <w:t>4.14</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Количество приобретённых противогазов ГП – 7</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Шт.</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10933" w:type="dxa"/>
            <w:gridSpan w:val="12"/>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Подпрограмма5. «Снижение административных барьеров, оптимизация и повышение качества предоставления государственных и</w:t>
            </w:r>
          </w:p>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 xml:space="preserve">муниципальных услуг в </w:t>
            </w:r>
            <w:proofErr w:type="spellStart"/>
            <w:r w:rsidRPr="008470FA">
              <w:rPr>
                <w:color w:val="000000"/>
                <w:sz w:val="22"/>
                <w:szCs w:val="22"/>
              </w:rPr>
              <w:t>Атяшевском</w:t>
            </w:r>
            <w:proofErr w:type="spellEnd"/>
            <w:r w:rsidRPr="008470FA">
              <w:rPr>
                <w:color w:val="000000"/>
                <w:sz w:val="22"/>
                <w:szCs w:val="22"/>
              </w:rPr>
              <w:t xml:space="preserve"> муниципальном </w:t>
            </w:r>
            <w:proofErr w:type="gramStart"/>
            <w:r w:rsidRPr="008470FA">
              <w:rPr>
                <w:color w:val="000000"/>
                <w:sz w:val="22"/>
                <w:szCs w:val="22"/>
              </w:rPr>
              <w:t>районе »</w:t>
            </w:r>
            <w:proofErr w:type="gramEnd"/>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5.1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Уровень удовлетворенности граждан качеством предоставления муниципальных и государственных услуг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85</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89</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91</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5.2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90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5.3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Доля граждан, использующих механизм получения государственных и муниципальных услуг в электронной форме</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40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50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70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70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5.4</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Снижение среднего числа обращений представителей бизнес-сообщества в орган местного самоуправления для получения одной муниципальной услуги, связанной со сферой предпринимательской деятельности</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разы</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до 2 раз</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до 2 раз</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до 2 раз</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до 2 раз</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5.5</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Сокращение времени ожидания в очереди при обращении заявителя в орган местного самоуправления для получения муниципальных услуг</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мин</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12</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7</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6</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0</w:t>
            </w:r>
          </w:p>
        </w:tc>
      </w:tr>
      <w:tr w:rsidR="008470FA" w:rsidTr="008470FA">
        <w:trPr>
          <w:tblCellSpacing w:w="0" w:type="dxa"/>
        </w:trPr>
        <w:tc>
          <w:tcPr>
            <w:tcW w:w="10933" w:type="dxa"/>
            <w:gridSpan w:val="12"/>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 xml:space="preserve">Подпрограмма 6. «Повышение эффективности обслуживания муниципальных учреждений в </w:t>
            </w:r>
            <w:proofErr w:type="spellStart"/>
            <w:proofErr w:type="gramStart"/>
            <w:r w:rsidRPr="008470FA">
              <w:rPr>
                <w:color w:val="000000"/>
                <w:sz w:val="22"/>
                <w:szCs w:val="22"/>
              </w:rPr>
              <w:t>Атяшевском</w:t>
            </w:r>
            <w:proofErr w:type="spellEnd"/>
            <w:r w:rsidRPr="008470FA">
              <w:rPr>
                <w:color w:val="000000"/>
                <w:sz w:val="22"/>
                <w:szCs w:val="22"/>
              </w:rPr>
              <w:t>  муниципальном</w:t>
            </w:r>
            <w:proofErr w:type="gramEnd"/>
            <w:r w:rsidRPr="008470FA">
              <w:rPr>
                <w:color w:val="000000"/>
                <w:sz w:val="22"/>
                <w:szCs w:val="22"/>
              </w:rPr>
              <w:t xml:space="preserve"> районе»</w:t>
            </w:r>
          </w:p>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6.1</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Оснащенность рабочих мест материально-техническим оборудованием и </w:t>
            </w:r>
            <w:proofErr w:type="spellStart"/>
            <w:r w:rsidRPr="008470FA">
              <w:rPr>
                <w:color w:val="000000"/>
                <w:sz w:val="22"/>
                <w:szCs w:val="22"/>
              </w:rPr>
              <w:t>лицензион</w:t>
            </w:r>
            <w:proofErr w:type="spellEnd"/>
            <w:r w:rsidRPr="008470FA">
              <w:rPr>
                <w:color w:val="000000"/>
                <w:sz w:val="22"/>
                <w:szCs w:val="22"/>
              </w:rPr>
              <w:t xml:space="preserve"> </w:t>
            </w:r>
            <w:proofErr w:type="spellStart"/>
            <w:r w:rsidRPr="008470FA">
              <w:rPr>
                <w:color w:val="000000"/>
                <w:sz w:val="22"/>
                <w:szCs w:val="22"/>
              </w:rPr>
              <w:t>ным</w:t>
            </w:r>
            <w:proofErr w:type="spellEnd"/>
            <w:r w:rsidRPr="008470FA">
              <w:rPr>
                <w:color w:val="000000"/>
                <w:sz w:val="22"/>
                <w:szCs w:val="22"/>
              </w:rPr>
              <w:t xml:space="preserve"> программным продуктом</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6.2</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Доля специалистов основного персонала с высшим образованием не менее 100%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100,0</w:t>
            </w: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p w:rsidR="008470FA" w:rsidRPr="008470FA" w:rsidRDefault="008470FA" w:rsidP="008470FA">
            <w:pPr>
              <w:pStyle w:val="a4"/>
              <w:shd w:val="clear" w:color="auto" w:fill="FFFFFF"/>
              <w:spacing w:before="0" w:beforeAutospacing="0" w:after="0" w:afterAutospacing="0"/>
              <w:jc w:val="center"/>
              <w:rPr>
                <w:color w:val="000000"/>
                <w:sz w:val="22"/>
                <w:szCs w:val="22"/>
              </w:rPr>
            </w:pPr>
            <w:r w:rsidRPr="008470FA">
              <w:rPr>
                <w:color w:val="000000"/>
                <w:sz w:val="22"/>
                <w:szCs w:val="22"/>
              </w:rPr>
              <w:t>100</w:t>
            </w:r>
          </w:p>
        </w:tc>
      </w:tr>
      <w:tr w:rsidR="008470FA" w:rsidTr="008470FA">
        <w:trPr>
          <w:tblCellSpacing w:w="0" w:type="dxa"/>
        </w:trPr>
        <w:tc>
          <w:tcPr>
            <w:tcW w:w="498"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6.3</w:t>
            </w:r>
          </w:p>
        </w:tc>
        <w:tc>
          <w:tcPr>
            <w:tcW w:w="3472"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 xml:space="preserve">Количество объектов муниципальной собственности </w:t>
            </w:r>
            <w:proofErr w:type="spellStart"/>
            <w:r w:rsidRPr="008470FA">
              <w:rPr>
                <w:color w:val="000000"/>
                <w:sz w:val="22"/>
                <w:szCs w:val="22"/>
              </w:rPr>
              <w:t>Атяшевского</w:t>
            </w:r>
            <w:proofErr w:type="spellEnd"/>
            <w:r w:rsidRPr="008470FA">
              <w:rPr>
                <w:color w:val="000000"/>
                <w:sz w:val="22"/>
                <w:szCs w:val="22"/>
              </w:rPr>
              <w:t xml:space="preserve"> муниципального района в которых проведен текущий или капитальный ремонт (индикатор вводится с 2018года)</w:t>
            </w: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both"/>
              <w:rPr>
                <w:sz w:val="22"/>
                <w:szCs w:val="22"/>
              </w:rPr>
            </w:pPr>
            <w:r w:rsidRPr="008470FA">
              <w:rPr>
                <w:color w:val="000000"/>
                <w:sz w:val="22"/>
                <w:szCs w:val="22"/>
              </w:rPr>
              <w:t>объект</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p>
        </w:tc>
        <w:tc>
          <w:tcPr>
            <w:tcW w:w="851"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r w:rsidRPr="008470FA">
              <w:rPr>
                <w:color w:val="000000"/>
                <w:sz w:val="22"/>
                <w:szCs w:val="22"/>
              </w:rPr>
              <w:t>1</w:t>
            </w:r>
          </w:p>
        </w:tc>
        <w:tc>
          <w:tcPr>
            <w:tcW w:w="709"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p>
        </w:tc>
        <w:tc>
          <w:tcPr>
            <w:tcW w:w="566"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p>
        </w:tc>
        <w:tc>
          <w:tcPr>
            <w:tcW w:w="567" w:type="dxa"/>
            <w:tcBorders>
              <w:top w:val="outset" w:sz="6" w:space="0" w:color="auto"/>
              <w:left w:val="outset" w:sz="6" w:space="0" w:color="auto"/>
              <w:bottom w:val="outset" w:sz="6" w:space="0" w:color="auto"/>
              <w:right w:val="outset" w:sz="6" w:space="0" w:color="auto"/>
            </w:tcBorders>
            <w:vAlign w:val="center"/>
            <w:hideMark/>
          </w:tcPr>
          <w:p w:rsidR="008470FA" w:rsidRPr="008470FA" w:rsidRDefault="008470FA" w:rsidP="008470FA">
            <w:pPr>
              <w:pStyle w:val="a4"/>
              <w:shd w:val="clear" w:color="auto" w:fill="FFFFFF"/>
              <w:spacing w:before="0" w:beforeAutospacing="0" w:after="0" w:afterAutospacing="0"/>
              <w:jc w:val="center"/>
              <w:rPr>
                <w:sz w:val="22"/>
                <w:szCs w:val="22"/>
              </w:rPr>
            </w:pPr>
          </w:p>
        </w:tc>
        <w:tc>
          <w:tcPr>
            <w:tcW w:w="709"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tc>
        <w:tc>
          <w:tcPr>
            <w:tcW w:w="850"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tc>
        <w:tc>
          <w:tcPr>
            <w:tcW w:w="724" w:type="dxa"/>
            <w:tcBorders>
              <w:top w:val="outset" w:sz="6" w:space="0" w:color="auto"/>
              <w:left w:val="outset" w:sz="6" w:space="0" w:color="auto"/>
              <w:bottom w:val="outset" w:sz="6" w:space="0" w:color="auto"/>
              <w:right w:val="outset" w:sz="6" w:space="0" w:color="auto"/>
            </w:tcBorders>
          </w:tcPr>
          <w:p w:rsidR="008470FA" w:rsidRPr="008470FA" w:rsidRDefault="008470FA" w:rsidP="008470FA">
            <w:pPr>
              <w:pStyle w:val="a4"/>
              <w:shd w:val="clear" w:color="auto" w:fill="FFFFFF"/>
              <w:spacing w:before="0" w:beforeAutospacing="0" w:after="0" w:afterAutospacing="0"/>
              <w:jc w:val="center"/>
              <w:rPr>
                <w:color w:val="000000"/>
                <w:sz w:val="22"/>
                <w:szCs w:val="22"/>
              </w:rPr>
            </w:pPr>
          </w:p>
        </w:tc>
      </w:tr>
    </w:tbl>
    <w:p w:rsidR="008470FA" w:rsidRPr="00C00124" w:rsidRDefault="008470FA" w:rsidP="00AE18AB">
      <w:pPr>
        <w:jc w:val="center"/>
        <w:rPr>
          <w:sz w:val="40"/>
          <w:szCs w:val="40"/>
        </w:rPr>
      </w:pPr>
    </w:p>
    <w:bookmarkEnd w:id="15"/>
    <w:p w:rsidR="00D22484" w:rsidRDefault="00D22484" w:rsidP="00D22484">
      <w:pPr>
        <w:jc w:val="center"/>
        <w:rPr>
          <w:b/>
          <w:bCs/>
          <w:color w:val="000080"/>
          <w:sz w:val="40"/>
          <w:szCs w:val="40"/>
        </w:rPr>
      </w:pPr>
      <w:r>
        <w:rPr>
          <w:b/>
          <w:color w:val="C00000"/>
          <w:sz w:val="72"/>
          <w:szCs w:val="72"/>
        </w:rPr>
        <w:lastRenderedPageBreak/>
        <w:t>02</w:t>
      </w:r>
      <w:r w:rsidRPr="005608DC">
        <w:rPr>
          <w:sz w:val="48"/>
          <w:szCs w:val="40"/>
        </w:rPr>
        <w:t xml:space="preserve"> </w:t>
      </w:r>
      <w:r w:rsidRPr="00935AD9">
        <w:rPr>
          <w:b/>
          <w:bCs/>
          <w:color w:val="000080"/>
          <w:sz w:val="40"/>
          <w:szCs w:val="40"/>
        </w:rPr>
        <w:t xml:space="preserve">Муниципальная программа </w:t>
      </w:r>
      <w:proofErr w:type="spellStart"/>
      <w:r w:rsidRPr="00935AD9">
        <w:rPr>
          <w:b/>
          <w:bCs/>
          <w:color w:val="000080"/>
          <w:sz w:val="40"/>
          <w:szCs w:val="40"/>
        </w:rPr>
        <w:t>Атяшевского</w:t>
      </w:r>
      <w:proofErr w:type="spellEnd"/>
      <w:r w:rsidRPr="00935AD9">
        <w:rPr>
          <w:b/>
          <w:bCs/>
          <w:color w:val="000080"/>
          <w:sz w:val="40"/>
          <w:szCs w:val="40"/>
        </w:rPr>
        <w:t xml:space="preserve"> муниципального района </w:t>
      </w:r>
    </w:p>
    <w:p w:rsidR="00D22484" w:rsidRDefault="00D22484" w:rsidP="00D22484">
      <w:pPr>
        <w:jc w:val="center"/>
        <w:rPr>
          <w:b/>
          <w:bCs/>
          <w:color w:val="000080"/>
          <w:sz w:val="40"/>
          <w:szCs w:val="40"/>
        </w:rPr>
      </w:pPr>
      <w:r w:rsidRPr="00935AD9">
        <w:rPr>
          <w:b/>
          <w:bCs/>
          <w:color w:val="000080"/>
          <w:sz w:val="40"/>
          <w:szCs w:val="40"/>
        </w:rPr>
        <w:t>«Развитие образования»</w:t>
      </w:r>
    </w:p>
    <w:p w:rsidR="00D22484" w:rsidRDefault="00D22484" w:rsidP="00D22484">
      <w:pPr>
        <w:jc w:val="center"/>
        <w:rPr>
          <w:b/>
          <w:bCs/>
          <w:color w:val="000080"/>
          <w:sz w:val="40"/>
          <w:szCs w:val="40"/>
        </w:rPr>
      </w:pPr>
    </w:p>
    <w:tbl>
      <w:tblPr>
        <w:tblW w:w="10104" w:type="dxa"/>
        <w:tblInd w:w="-885" w:type="dxa"/>
        <w:tblLook w:val="04A0" w:firstRow="1" w:lastRow="0" w:firstColumn="1" w:lastColumn="0" w:noHBand="0" w:noVBand="1"/>
      </w:tblPr>
      <w:tblGrid>
        <w:gridCol w:w="5117"/>
        <w:gridCol w:w="4987"/>
      </w:tblGrid>
      <w:tr w:rsidR="00D22484" w:rsidRPr="00F17AC0" w:rsidTr="00956CBA">
        <w:trPr>
          <w:trHeight w:val="4350"/>
        </w:trPr>
        <w:tc>
          <w:tcPr>
            <w:tcW w:w="5117" w:type="dxa"/>
            <w:shd w:val="clear" w:color="auto" w:fill="auto"/>
          </w:tcPr>
          <w:p w:rsidR="00D22484" w:rsidRPr="00F17AC0" w:rsidRDefault="00D22484" w:rsidP="00956CBA">
            <w:pPr>
              <w:jc w:val="both"/>
              <w:rPr>
                <w:b/>
                <w:sz w:val="32"/>
                <w:szCs w:val="32"/>
              </w:rPr>
            </w:pPr>
            <w:r w:rsidRPr="00F17AC0">
              <w:rPr>
                <w:b/>
                <w:bCs/>
                <w:color w:val="000080"/>
                <w:sz w:val="40"/>
                <w:szCs w:val="40"/>
              </w:rPr>
              <w:t>Цель </w:t>
            </w:r>
            <w:proofErr w:type="gramStart"/>
            <w:r w:rsidRPr="00F17AC0">
              <w:rPr>
                <w:b/>
                <w:bCs/>
                <w:color w:val="000080"/>
                <w:sz w:val="40"/>
                <w:szCs w:val="40"/>
              </w:rPr>
              <w:t>программы:</w:t>
            </w:r>
            <w:r w:rsidR="00565010" w:rsidRPr="00EB46FC">
              <w:rPr>
                <w:sz w:val="28"/>
                <w:szCs w:val="28"/>
              </w:rPr>
              <w:t xml:space="preserve">  </w:t>
            </w:r>
            <w:r w:rsidR="00565010">
              <w:rPr>
                <w:sz w:val="28"/>
                <w:szCs w:val="28"/>
              </w:rPr>
              <w:t xml:space="preserve"> </w:t>
            </w:r>
            <w:proofErr w:type="gramEnd"/>
            <w:r w:rsidR="00565010">
              <w:rPr>
                <w:sz w:val="28"/>
                <w:szCs w:val="28"/>
              </w:rPr>
              <w:t xml:space="preserve">  </w:t>
            </w:r>
            <w:r w:rsidR="00565010" w:rsidRPr="00EB46FC">
              <w:rPr>
                <w:sz w:val="28"/>
                <w:szCs w:val="28"/>
              </w:rPr>
              <w:t xml:space="preserve"> Обеспечение высокого качества образования в </w:t>
            </w:r>
            <w:proofErr w:type="spellStart"/>
            <w:r w:rsidR="00565010" w:rsidRPr="00EB46FC">
              <w:rPr>
                <w:sz w:val="28"/>
                <w:szCs w:val="28"/>
              </w:rPr>
              <w:t>Атяшевском</w:t>
            </w:r>
            <w:proofErr w:type="spellEnd"/>
            <w:r w:rsidR="00565010" w:rsidRPr="00EB46FC">
              <w:rPr>
                <w:sz w:val="28"/>
                <w:szCs w:val="28"/>
              </w:rPr>
              <w:t xml:space="preserve"> муниципальном районе в соответствии с меняющимися запросами населения и перспективными задачами развития  общества и экономики; повышение эффективности реализации молодежной политики в интересах инновационного социально - экономического развития </w:t>
            </w:r>
            <w:proofErr w:type="spellStart"/>
            <w:r w:rsidR="00565010" w:rsidRPr="00EB46FC">
              <w:rPr>
                <w:sz w:val="28"/>
                <w:szCs w:val="28"/>
              </w:rPr>
              <w:t>Атяшевского</w:t>
            </w:r>
            <w:proofErr w:type="spellEnd"/>
            <w:r w:rsidR="00565010" w:rsidRPr="00EB46FC">
              <w:rPr>
                <w:sz w:val="28"/>
                <w:szCs w:val="28"/>
              </w:rPr>
              <w:t xml:space="preserve"> муниципального района.</w:t>
            </w:r>
          </w:p>
        </w:tc>
        <w:tc>
          <w:tcPr>
            <w:tcW w:w="4987" w:type="dxa"/>
            <w:shd w:val="clear" w:color="auto" w:fill="auto"/>
          </w:tcPr>
          <w:p w:rsidR="00D22484" w:rsidRPr="00F17AC0" w:rsidRDefault="00D22484" w:rsidP="004F0878">
            <w:pPr>
              <w:jc w:val="center"/>
              <w:rPr>
                <w:b/>
                <w:sz w:val="32"/>
                <w:szCs w:val="32"/>
              </w:rPr>
            </w:pPr>
            <w:r>
              <w:rPr>
                <w:noProof/>
                <w:lang w:eastAsia="ru-RU"/>
              </w:rPr>
              <w:drawing>
                <wp:inline distT="0" distB="0" distL="0" distR="0">
                  <wp:extent cx="2724150" cy="2552700"/>
                  <wp:effectExtent l="0" t="0" r="0" b="0"/>
                  <wp:docPr id="24" name="Рисунок 24" descr="Описание: Картинки по запросу программа развития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программа развития образовани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9285" cy="2576253"/>
                          </a:xfrm>
                          <a:prstGeom prst="rect">
                            <a:avLst/>
                          </a:prstGeom>
                          <a:noFill/>
                          <a:ln>
                            <a:noFill/>
                          </a:ln>
                        </pic:spPr>
                      </pic:pic>
                    </a:graphicData>
                  </a:graphic>
                </wp:inline>
              </w:drawing>
            </w:r>
          </w:p>
        </w:tc>
      </w:tr>
    </w:tbl>
    <w:p w:rsidR="002F2B2B" w:rsidRPr="009824C9" w:rsidRDefault="002F2B2B" w:rsidP="002F2B2B">
      <w:pPr>
        <w:spacing w:after="0" w:line="240" w:lineRule="auto"/>
        <w:jc w:val="right"/>
        <w:rPr>
          <w:sz w:val="20"/>
          <w:szCs w:val="20"/>
          <w:u w:val="single"/>
        </w:rPr>
      </w:pPr>
    </w:p>
    <w:p w:rsidR="002F2B2B" w:rsidRPr="00BE64A6" w:rsidRDefault="002F2B2B" w:rsidP="002F2B2B">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2F2B2B" w:rsidRPr="009824C9" w:rsidRDefault="002F2B2B" w:rsidP="002F2B2B">
      <w:pPr>
        <w:spacing w:after="0" w:line="240" w:lineRule="auto"/>
        <w:jc w:val="both"/>
        <w:rPr>
          <w:sz w:val="20"/>
          <w:szCs w:val="20"/>
          <w:u w:val="single"/>
        </w:rPr>
      </w:pPr>
    </w:p>
    <w:tbl>
      <w:tblPr>
        <w:tblW w:w="5816" w:type="pct"/>
        <w:jc w:val="center"/>
        <w:tblLayout w:type="fixed"/>
        <w:tblLook w:val="0000" w:firstRow="0" w:lastRow="0" w:firstColumn="0" w:lastColumn="0" w:noHBand="0" w:noVBand="0"/>
      </w:tblPr>
      <w:tblGrid>
        <w:gridCol w:w="2121"/>
        <w:gridCol w:w="541"/>
        <w:gridCol w:w="709"/>
        <w:gridCol w:w="709"/>
        <w:gridCol w:w="709"/>
        <w:gridCol w:w="708"/>
        <w:gridCol w:w="709"/>
        <w:gridCol w:w="709"/>
        <w:gridCol w:w="709"/>
        <w:gridCol w:w="708"/>
        <w:gridCol w:w="709"/>
        <w:gridCol w:w="735"/>
        <w:gridCol w:w="683"/>
        <w:gridCol w:w="740"/>
      </w:tblGrid>
      <w:tr w:rsidR="00565010" w:rsidRPr="00282B46" w:rsidTr="00956CBA">
        <w:trPr>
          <w:trHeight w:val="377"/>
          <w:tblHeader/>
          <w:jc w:val="center"/>
        </w:trPr>
        <w:tc>
          <w:tcPr>
            <w:tcW w:w="2121" w:type="dxa"/>
            <w:vMerge w:val="restart"/>
            <w:tcBorders>
              <w:top w:val="single" w:sz="4" w:space="0" w:color="000000"/>
              <w:left w:val="single" w:sz="4" w:space="0" w:color="000000"/>
              <w:bottom w:val="single" w:sz="4" w:space="0" w:color="000000"/>
              <w:right w:val="single" w:sz="4" w:space="0" w:color="auto"/>
            </w:tcBorders>
          </w:tcPr>
          <w:p w:rsidR="00565010" w:rsidRPr="00282B46" w:rsidRDefault="00565010" w:rsidP="00956CBA">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4"/>
                <w:szCs w:val="24"/>
                <w:lang w:eastAsia="ar-SA"/>
              </w:rPr>
            </w:pPr>
            <w:r w:rsidRPr="00282B46">
              <w:rPr>
                <w:rFonts w:ascii="Times New Roman" w:hAnsi="Times New Roman"/>
                <w:sz w:val="24"/>
                <w:szCs w:val="24"/>
                <w:lang w:eastAsia="ar-SA"/>
              </w:rPr>
              <w:t>Показатель (индикатор)</w:t>
            </w:r>
          </w:p>
        </w:tc>
        <w:tc>
          <w:tcPr>
            <w:tcW w:w="541" w:type="dxa"/>
            <w:vMerge w:val="restart"/>
            <w:tcBorders>
              <w:top w:val="single" w:sz="4" w:space="0" w:color="000000"/>
              <w:left w:val="single" w:sz="4" w:space="0" w:color="000000"/>
              <w:bottom w:val="single" w:sz="4" w:space="0" w:color="000000"/>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Ед</w:t>
            </w:r>
            <w:r>
              <w:rPr>
                <w:rFonts w:ascii="Times New Roman" w:hAnsi="Times New Roman"/>
                <w:sz w:val="18"/>
                <w:szCs w:val="18"/>
                <w:lang w:eastAsia="ar-SA"/>
              </w:rPr>
              <w:t>.</w:t>
            </w:r>
            <w:r w:rsidRPr="00282B46">
              <w:rPr>
                <w:rFonts w:ascii="Times New Roman" w:hAnsi="Times New Roman"/>
                <w:sz w:val="18"/>
                <w:szCs w:val="18"/>
                <w:lang w:eastAsia="ar-SA"/>
              </w:rPr>
              <w:t xml:space="preserve"> изм</w:t>
            </w:r>
            <w:r>
              <w:rPr>
                <w:rFonts w:ascii="Times New Roman" w:hAnsi="Times New Roman"/>
                <w:sz w:val="18"/>
                <w:szCs w:val="18"/>
                <w:lang w:eastAsia="ar-SA"/>
              </w:rPr>
              <w:t>.</w:t>
            </w:r>
          </w:p>
        </w:tc>
        <w:tc>
          <w:tcPr>
            <w:tcW w:w="8537" w:type="dxa"/>
            <w:gridSpan w:val="12"/>
            <w:tcBorders>
              <w:top w:val="single" w:sz="4" w:space="0" w:color="000000"/>
              <w:left w:val="single" w:sz="4" w:space="0" w:color="auto"/>
              <w:bottom w:val="single" w:sz="4" w:space="0" w:color="auto"/>
              <w:right w:val="single" w:sz="4" w:space="0" w:color="auto"/>
            </w:tcBorders>
          </w:tcPr>
          <w:p w:rsidR="00565010" w:rsidRPr="00282B46" w:rsidRDefault="00565010" w:rsidP="00956CBA">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Значения показателей</w:t>
            </w:r>
          </w:p>
        </w:tc>
      </w:tr>
      <w:tr w:rsidR="00565010" w:rsidRPr="00282B46" w:rsidTr="00956CBA">
        <w:trPr>
          <w:trHeight w:val="471"/>
          <w:tblHeader/>
          <w:jc w:val="center"/>
        </w:trPr>
        <w:tc>
          <w:tcPr>
            <w:tcW w:w="2121" w:type="dxa"/>
            <w:vMerge/>
            <w:tcBorders>
              <w:top w:val="single" w:sz="4" w:space="0" w:color="000000"/>
              <w:left w:val="single" w:sz="4" w:space="0" w:color="000000"/>
              <w:bottom w:val="single" w:sz="4" w:space="0" w:color="000000"/>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541" w:type="dxa"/>
            <w:vMerge/>
            <w:tcBorders>
              <w:top w:val="single" w:sz="4" w:space="0" w:color="000000"/>
              <w:left w:val="single" w:sz="4" w:space="0" w:color="000000"/>
              <w:bottom w:val="single" w:sz="4" w:space="0" w:color="000000"/>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18"/>
                <w:szCs w:val="18"/>
                <w:lang w:eastAsia="ar-SA"/>
              </w:rPr>
            </w:pPr>
          </w:p>
        </w:tc>
        <w:tc>
          <w:tcPr>
            <w:tcW w:w="709" w:type="dxa"/>
            <w:tcBorders>
              <w:top w:val="single" w:sz="4" w:space="0" w:color="auto"/>
              <w:left w:val="single" w:sz="4" w:space="0" w:color="auto"/>
              <w:bottom w:val="single" w:sz="4" w:space="0" w:color="000000"/>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2014 год</w:t>
            </w:r>
          </w:p>
        </w:tc>
        <w:tc>
          <w:tcPr>
            <w:tcW w:w="709" w:type="dxa"/>
            <w:tcBorders>
              <w:top w:val="single" w:sz="4" w:space="0" w:color="auto"/>
              <w:left w:val="single" w:sz="4" w:space="0" w:color="000000"/>
              <w:bottom w:val="single" w:sz="4" w:space="0" w:color="000000"/>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2015 год</w:t>
            </w:r>
          </w:p>
        </w:tc>
        <w:tc>
          <w:tcPr>
            <w:tcW w:w="709" w:type="dxa"/>
            <w:tcBorders>
              <w:top w:val="single" w:sz="4" w:space="0" w:color="000000"/>
              <w:left w:val="single" w:sz="4" w:space="0" w:color="000000"/>
              <w:bottom w:val="single" w:sz="4" w:space="0" w:color="000000"/>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2016 год</w:t>
            </w:r>
          </w:p>
        </w:tc>
        <w:tc>
          <w:tcPr>
            <w:tcW w:w="708" w:type="dxa"/>
            <w:tcBorders>
              <w:top w:val="single" w:sz="4" w:space="0" w:color="000000"/>
              <w:left w:val="single" w:sz="4" w:space="0" w:color="000000"/>
              <w:bottom w:val="single" w:sz="4" w:space="0" w:color="000000"/>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2017 год</w:t>
            </w:r>
          </w:p>
        </w:tc>
        <w:tc>
          <w:tcPr>
            <w:tcW w:w="709" w:type="dxa"/>
            <w:tcBorders>
              <w:top w:val="single" w:sz="4" w:space="0" w:color="000000"/>
              <w:left w:val="single" w:sz="4" w:space="0" w:color="000000"/>
              <w:bottom w:val="single" w:sz="4" w:space="0" w:color="000000"/>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2018 год</w:t>
            </w:r>
          </w:p>
        </w:tc>
        <w:tc>
          <w:tcPr>
            <w:tcW w:w="709" w:type="dxa"/>
            <w:tcBorders>
              <w:top w:val="single" w:sz="4" w:space="0" w:color="000000"/>
              <w:left w:val="single" w:sz="4" w:space="0" w:color="000000"/>
              <w:bottom w:val="single" w:sz="4" w:space="0" w:color="000000"/>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2019 год</w:t>
            </w:r>
          </w:p>
        </w:tc>
        <w:tc>
          <w:tcPr>
            <w:tcW w:w="709" w:type="dxa"/>
            <w:tcBorders>
              <w:top w:val="single" w:sz="4" w:space="0" w:color="auto"/>
              <w:left w:val="single" w:sz="4" w:space="0" w:color="auto"/>
              <w:bottom w:val="single" w:sz="4" w:space="0" w:color="auto"/>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2020 год</w:t>
            </w:r>
          </w:p>
        </w:tc>
        <w:tc>
          <w:tcPr>
            <w:tcW w:w="708" w:type="dxa"/>
            <w:tcBorders>
              <w:top w:val="single" w:sz="4" w:space="0" w:color="auto"/>
              <w:left w:val="single" w:sz="4" w:space="0" w:color="auto"/>
              <w:bottom w:val="single" w:sz="4" w:space="0" w:color="auto"/>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2021 год</w:t>
            </w:r>
          </w:p>
        </w:tc>
        <w:tc>
          <w:tcPr>
            <w:tcW w:w="709" w:type="dxa"/>
            <w:tcBorders>
              <w:top w:val="single" w:sz="4" w:space="0" w:color="auto"/>
              <w:left w:val="single" w:sz="4" w:space="0" w:color="auto"/>
              <w:bottom w:val="single" w:sz="4" w:space="0" w:color="auto"/>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202</w:t>
            </w:r>
            <w:r>
              <w:rPr>
                <w:rFonts w:ascii="Times New Roman" w:hAnsi="Times New Roman"/>
                <w:sz w:val="18"/>
                <w:szCs w:val="18"/>
                <w:lang w:eastAsia="ar-SA"/>
              </w:rPr>
              <w:t>2</w:t>
            </w:r>
            <w:r w:rsidRPr="00282B46">
              <w:rPr>
                <w:rFonts w:ascii="Times New Roman" w:hAnsi="Times New Roman"/>
                <w:sz w:val="18"/>
                <w:szCs w:val="18"/>
                <w:lang w:eastAsia="ar-SA"/>
              </w:rPr>
              <w:t xml:space="preserve"> год</w:t>
            </w:r>
          </w:p>
        </w:tc>
        <w:tc>
          <w:tcPr>
            <w:tcW w:w="735" w:type="dxa"/>
            <w:tcBorders>
              <w:top w:val="single" w:sz="4" w:space="0" w:color="auto"/>
              <w:left w:val="single" w:sz="4" w:space="0" w:color="auto"/>
              <w:bottom w:val="single" w:sz="4" w:space="0" w:color="auto"/>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202</w:t>
            </w:r>
            <w:r>
              <w:rPr>
                <w:rFonts w:ascii="Times New Roman" w:hAnsi="Times New Roman"/>
                <w:sz w:val="18"/>
                <w:szCs w:val="18"/>
                <w:lang w:eastAsia="ar-SA"/>
              </w:rPr>
              <w:t>3</w:t>
            </w:r>
            <w:r w:rsidRPr="00282B46">
              <w:rPr>
                <w:rFonts w:ascii="Times New Roman" w:hAnsi="Times New Roman"/>
                <w:sz w:val="18"/>
                <w:szCs w:val="18"/>
                <w:lang w:eastAsia="ar-SA"/>
              </w:rPr>
              <w:t xml:space="preserve"> год</w:t>
            </w:r>
          </w:p>
        </w:tc>
        <w:tc>
          <w:tcPr>
            <w:tcW w:w="683" w:type="dxa"/>
            <w:tcBorders>
              <w:top w:val="single" w:sz="4" w:space="0" w:color="auto"/>
              <w:left w:val="single" w:sz="4" w:space="0" w:color="auto"/>
              <w:bottom w:val="single" w:sz="4" w:space="0" w:color="auto"/>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202</w:t>
            </w:r>
            <w:r>
              <w:rPr>
                <w:rFonts w:ascii="Times New Roman" w:hAnsi="Times New Roman"/>
                <w:sz w:val="18"/>
                <w:szCs w:val="18"/>
                <w:lang w:eastAsia="ar-SA"/>
              </w:rPr>
              <w:t>4</w:t>
            </w:r>
            <w:r w:rsidRPr="00282B46">
              <w:rPr>
                <w:rFonts w:ascii="Times New Roman" w:hAnsi="Times New Roman"/>
                <w:sz w:val="18"/>
                <w:szCs w:val="18"/>
                <w:lang w:eastAsia="ar-SA"/>
              </w:rPr>
              <w:t xml:space="preserve"> год</w:t>
            </w:r>
          </w:p>
        </w:tc>
        <w:tc>
          <w:tcPr>
            <w:tcW w:w="740" w:type="dxa"/>
            <w:tcBorders>
              <w:top w:val="single" w:sz="4" w:space="0" w:color="auto"/>
              <w:left w:val="single" w:sz="4" w:space="0" w:color="auto"/>
              <w:bottom w:val="single" w:sz="4" w:space="0" w:color="auto"/>
              <w:right w:val="single" w:sz="4" w:space="0" w:color="auto"/>
            </w:tcBorders>
          </w:tcPr>
          <w:p w:rsidR="00565010" w:rsidRPr="00282B46" w:rsidRDefault="00565010" w:rsidP="00CC6566">
            <w:pPr>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18"/>
                <w:szCs w:val="18"/>
                <w:lang w:eastAsia="ar-SA"/>
              </w:rPr>
            </w:pPr>
            <w:r w:rsidRPr="00282B46">
              <w:rPr>
                <w:rFonts w:ascii="Times New Roman" w:hAnsi="Times New Roman"/>
                <w:sz w:val="18"/>
                <w:szCs w:val="18"/>
                <w:lang w:eastAsia="ar-SA"/>
              </w:rPr>
              <w:t>202</w:t>
            </w:r>
            <w:r>
              <w:rPr>
                <w:rFonts w:ascii="Times New Roman" w:hAnsi="Times New Roman"/>
                <w:sz w:val="18"/>
                <w:szCs w:val="18"/>
                <w:lang w:eastAsia="ar-SA"/>
              </w:rPr>
              <w:t>5</w:t>
            </w:r>
            <w:r w:rsidRPr="00282B46">
              <w:rPr>
                <w:rFonts w:ascii="Times New Roman" w:hAnsi="Times New Roman"/>
                <w:sz w:val="18"/>
                <w:szCs w:val="18"/>
                <w:lang w:eastAsia="ar-SA"/>
              </w:rPr>
              <w:t xml:space="preserve"> год</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Удельный вес численности населения в возрасте 5-18 лет, охваченного образованием, в общей численности населения в возрасте 5-18 лет</w:t>
            </w: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98,9</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99,0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99,1</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99,2</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99,3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 xml:space="preserve">Доля педагогических и управленческих кадров общеобразовательных учреждений, которые пройдут повышение квалификации для работы в </w:t>
            </w:r>
            <w:r w:rsidRPr="00282B46">
              <w:rPr>
                <w:rFonts w:ascii="Times New Roman" w:hAnsi="Times New Roman"/>
                <w:lang w:eastAsia="ar-SA"/>
              </w:rPr>
              <w:lastRenderedPageBreak/>
              <w:t>соответствии с федеральными государственными образовательными стандартами</w:t>
            </w: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lastRenderedPageBreak/>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45,0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500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55,0</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60,0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65,0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75,0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80,0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80,0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85,0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90,0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95,0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98,0</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Доступность дошкольного образования (отношение численности детей 1-7 лет, которым предоставлена возможность получать услуги дошкольного образования, к численности детей в возрасте 1-7 лет, скорректированной на численность детей в возрасте 5-7 лет, обучающихся в школе)</w:t>
            </w: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66,0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66,5</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67,0</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68,5</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70,0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70,1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70,1</w:t>
            </w:r>
          </w:p>
        </w:tc>
        <w:tc>
          <w:tcPr>
            <w:tcW w:w="709" w:type="dxa"/>
            <w:tcBorders>
              <w:top w:val="single" w:sz="4" w:space="0" w:color="auto"/>
              <w:left w:val="single" w:sz="4" w:space="0" w:color="auto"/>
              <w:bottom w:val="single" w:sz="4" w:space="0" w:color="auto"/>
              <w:right w:val="single" w:sz="4" w:space="0" w:color="auto"/>
            </w:tcBorders>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100</w:t>
            </w:r>
          </w:p>
        </w:tc>
        <w:tc>
          <w:tcPr>
            <w:tcW w:w="735" w:type="dxa"/>
            <w:tcBorders>
              <w:top w:val="single" w:sz="4" w:space="0" w:color="auto"/>
              <w:left w:val="single" w:sz="4" w:space="0" w:color="auto"/>
              <w:bottom w:val="single" w:sz="4" w:space="0" w:color="auto"/>
              <w:right w:val="single" w:sz="4" w:space="0" w:color="auto"/>
            </w:tcBorders>
          </w:tcPr>
          <w:p w:rsidR="00565010" w:rsidRDefault="00565010" w:rsidP="00CC6566">
            <w:pPr>
              <w:widowControl w:val="0"/>
              <w:shd w:val="clear" w:color="auto" w:fill="FFFFFF"/>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100</w:t>
            </w:r>
          </w:p>
        </w:tc>
        <w:tc>
          <w:tcPr>
            <w:tcW w:w="683" w:type="dxa"/>
            <w:tcBorders>
              <w:top w:val="single" w:sz="4" w:space="0" w:color="auto"/>
              <w:left w:val="single" w:sz="4" w:space="0" w:color="auto"/>
              <w:bottom w:val="single" w:sz="4" w:space="0" w:color="auto"/>
              <w:right w:val="single" w:sz="4" w:space="0" w:color="auto"/>
            </w:tcBorders>
          </w:tcPr>
          <w:p w:rsidR="00565010" w:rsidRDefault="00565010" w:rsidP="00CC6566">
            <w:pPr>
              <w:widowControl w:val="0"/>
              <w:shd w:val="clear" w:color="auto" w:fill="FFFFFF"/>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100</w:t>
            </w:r>
          </w:p>
        </w:tc>
        <w:tc>
          <w:tcPr>
            <w:tcW w:w="740" w:type="dxa"/>
            <w:tcBorders>
              <w:top w:val="single" w:sz="4" w:space="0" w:color="auto"/>
              <w:left w:val="single" w:sz="4" w:space="0" w:color="auto"/>
              <w:bottom w:val="single" w:sz="4" w:space="0" w:color="auto"/>
              <w:right w:val="single" w:sz="4" w:space="0" w:color="auto"/>
            </w:tcBorders>
          </w:tcPr>
          <w:p w:rsidR="00565010" w:rsidRDefault="00565010" w:rsidP="00CC6566">
            <w:pPr>
              <w:widowControl w:val="0"/>
              <w:shd w:val="clear" w:color="auto" w:fill="FFFFFF"/>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Pr>
                <w:rFonts w:ascii="Times New Roman" w:hAnsi="Times New Roman"/>
                <w:lang w:eastAsia="ar-SA"/>
              </w:rPr>
              <w:t>100</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Охват детей в возрасте от 3 до 7 лет услугами дошкольного образования (отношение численности детей 3-7 лет, которым предоставлена возможность получать услуги дошкольного образования, к численности детей в возрасте 3-7 лет, скорректированной на численность детей в возрасте 5-7 лет, обучающихся в школе)</w:t>
            </w: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88,0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95,0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suppressAutoHyphens/>
              <w:autoSpaceDE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lang w:eastAsia="ar-SA"/>
              </w:rPr>
            </w:pPr>
            <w:r w:rsidRPr="00282B46">
              <w:rPr>
                <w:rFonts w:ascii="Times New Roman" w:hAnsi="Times New Roman"/>
                <w:lang w:eastAsia="ar-SA"/>
              </w:rPr>
              <w:t>100</w:t>
            </w:r>
          </w:p>
        </w:tc>
      </w:tr>
      <w:tr w:rsidR="00565010" w:rsidRPr="00282B46" w:rsidTr="00956CBA">
        <w:trPr>
          <w:trHeight w:val="674"/>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 xml:space="preserve">Доля детей, охваченных образовательными программами дополнительного образования детей, в общей </w:t>
            </w:r>
            <w:r w:rsidRPr="00282B46">
              <w:rPr>
                <w:rFonts w:ascii="Times New Roman" w:hAnsi="Times New Roman"/>
                <w:lang w:eastAsia="ar-SA"/>
              </w:rPr>
              <w:lastRenderedPageBreak/>
              <w:t>численности детей и молодежи в возрасте 5-18 лет.</w:t>
            </w: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66,3</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66,4</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66,5</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66,6</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66,7</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66,8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66,9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66,9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70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70,5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72</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75</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956CBA">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ед.</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1,6</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1,58</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1,54</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1,5</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1,5</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956CBA">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highlight w:val="cyan"/>
                <w:lang w:eastAsia="ar-SA"/>
              </w:rPr>
            </w:pPr>
            <w:r w:rsidRPr="00282B46">
              <w:rPr>
                <w:rFonts w:ascii="Times New Roman" w:hAnsi="Times New Roman"/>
                <w:lang w:eastAsia="ar-SA"/>
              </w:rPr>
              <w:t xml:space="preserve">Удовлетворенность населения качеством дошкольного, общего, </w:t>
            </w:r>
            <w:proofErr w:type="gramStart"/>
            <w:r w:rsidRPr="00282B46">
              <w:rPr>
                <w:rFonts w:ascii="Times New Roman" w:hAnsi="Times New Roman"/>
                <w:lang w:eastAsia="ar-SA"/>
              </w:rPr>
              <w:t>дополнительного  образования</w:t>
            </w:r>
            <w:proofErr w:type="gramEnd"/>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80,0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80,0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85,0</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85,0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p>
          <w:p w:rsidR="00565010" w:rsidRPr="00282B46" w:rsidRDefault="00565010" w:rsidP="00CC6566">
            <w:pPr>
              <w:widowControl w:val="0"/>
              <w:shd w:val="clear" w:color="auto" w:fill="FFFFFF" w:themeFill="background1"/>
              <w:suppressAutoHyphens/>
              <w:autoSpaceDE w:val="0"/>
              <w:snapToGrid w:val="0"/>
              <w:spacing w:after="0" w:line="240" w:lineRule="auto"/>
              <w:jc w:val="center"/>
              <w:rPr>
                <w:rFonts w:ascii="Times New Roman" w:hAnsi="Times New Roman"/>
                <w:sz w:val="20"/>
                <w:szCs w:val="20"/>
              </w:rPr>
            </w:pPr>
            <w:r w:rsidRPr="00282B46">
              <w:rPr>
                <w:rFonts w:ascii="Times New Roman" w:hAnsi="Times New Roman"/>
                <w:sz w:val="20"/>
                <w:szCs w:val="20"/>
              </w:rPr>
              <w:t>85,0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86,0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86</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87</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87</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87</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956CBA">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highlight w:val="cyan"/>
                <w:lang w:eastAsia="ar-SA"/>
              </w:rPr>
            </w:pPr>
            <w:r w:rsidRPr="00282B46">
              <w:rPr>
                <w:rFonts w:ascii="Times New Roman" w:hAnsi="Times New Roman"/>
                <w:lang w:eastAsia="ar-SA"/>
              </w:rPr>
              <w:t xml:space="preserve">Охват детей, систематически занимающихся физической культурой и спортом </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75</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78</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80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82</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82</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83</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83</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Подготовить из общего числа занимающихся в МБУ ДО «</w:t>
            </w:r>
            <w:proofErr w:type="spellStart"/>
            <w:r w:rsidRPr="00282B46">
              <w:rPr>
                <w:rFonts w:ascii="Times New Roman" w:hAnsi="Times New Roman"/>
                <w:lang w:eastAsia="ar-SA"/>
              </w:rPr>
              <w:t>Атяшевская</w:t>
            </w:r>
            <w:proofErr w:type="spellEnd"/>
            <w:r w:rsidRPr="00282B46">
              <w:rPr>
                <w:rFonts w:ascii="Times New Roman" w:hAnsi="Times New Roman"/>
                <w:lang w:eastAsia="ar-SA"/>
              </w:rPr>
              <w:t xml:space="preserve"> </w:t>
            </w:r>
            <w:proofErr w:type="spellStart"/>
            <w:r w:rsidRPr="00282B46">
              <w:rPr>
                <w:rFonts w:ascii="Times New Roman" w:hAnsi="Times New Roman"/>
                <w:lang w:eastAsia="ar-SA"/>
              </w:rPr>
              <w:t>ДЮСШ</w:t>
            </w:r>
            <w:proofErr w:type="gramStart"/>
            <w:r w:rsidRPr="00282B46">
              <w:rPr>
                <w:rFonts w:ascii="Times New Roman" w:hAnsi="Times New Roman"/>
                <w:lang w:eastAsia="ar-SA"/>
              </w:rPr>
              <w:t>»;медалистов</w:t>
            </w:r>
            <w:proofErr w:type="spellEnd"/>
            <w:proofErr w:type="gramEnd"/>
            <w:r w:rsidRPr="00282B46">
              <w:rPr>
                <w:rFonts w:ascii="Times New Roman" w:hAnsi="Times New Roman"/>
                <w:lang w:eastAsia="ar-SA"/>
              </w:rPr>
              <w:t xml:space="preserve"> республиканских и всероссийских соревнований;</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Подготовить разрядников (1,2, 3 разряды)</w:t>
            </w:r>
            <w:r>
              <w:rPr>
                <w:rFonts w:ascii="Times New Roman" w:hAnsi="Times New Roman"/>
                <w:lang w:eastAsia="ar-SA"/>
              </w:rPr>
              <w:t>, медалистов</w:t>
            </w:r>
            <w:r w:rsidRPr="00282B46">
              <w:rPr>
                <w:rFonts w:ascii="Times New Roman" w:hAnsi="Times New Roman"/>
                <w:lang w:eastAsia="ar-SA"/>
              </w:rPr>
              <w:t xml:space="preserve"> от </w:t>
            </w:r>
            <w:r w:rsidRPr="00282B46">
              <w:rPr>
                <w:rFonts w:ascii="Times New Roman" w:hAnsi="Times New Roman"/>
                <w:lang w:eastAsia="ar-SA"/>
              </w:rPr>
              <w:lastRenderedPageBreak/>
              <w:t xml:space="preserve">общего числа занимающихся в МБУ ДО </w:t>
            </w:r>
            <w:r>
              <w:rPr>
                <w:rFonts w:ascii="Times New Roman" w:hAnsi="Times New Roman"/>
                <w:lang w:eastAsia="ar-SA"/>
              </w:rPr>
              <w:t>«</w:t>
            </w:r>
            <w:proofErr w:type="spellStart"/>
            <w:r w:rsidRPr="00282B46">
              <w:rPr>
                <w:rFonts w:ascii="Times New Roman" w:hAnsi="Times New Roman"/>
                <w:lang w:eastAsia="ar-SA"/>
              </w:rPr>
              <w:t>Атяшевская</w:t>
            </w:r>
            <w:proofErr w:type="spellEnd"/>
            <w:r w:rsidRPr="00282B46">
              <w:rPr>
                <w:rFonts w:ascii="Times New Roman" w:hAnsi="Times New Roman"/>
                <w:lang w:eastAsia="ar-SA"/>
              </w:rPr>
              <w:t xml:space="preserve"> ДЮСШ»</w:t>
            </w:r>
            <w:r>
              <w:rPr>
                <w:rFonts w:ascii="Times New Roman" w:hAnsi="Times New Roman"/>
                <w:lang w:eastAsia="ar-SA"/>
              </w:rPr>
              <w:t>.</w:t>
            </w:r>
            <w:r w:rsidRPr="00282B46">
              <w:rPr>
                <w:rFonts w:ascii="Times New Roman" w:hAnsi="Times New Roman"/>
                <w:lang w:eastAsia="ar-SA"/>
              </w:rPr>
              <w:t xml:space="preserve">  </w:t>
            </w: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31</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956CBA">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Подготовить команды призеров республиканских соревнований по футболу, мини-футболу, хоккею с шайбой, волейболу</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 xml:space="preserve">Команда </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2</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3</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3</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3</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3</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Количество победителей и призеров республиканских и всероссийских соревнований по легкой атлетике, лыжным гонкам, вольной борьбе, комплексу ГТО.</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0"/>
                <w:szCs w:val="20"/>
                <w:lang w:eastAsia="ar-SA"/>
              </w:rPr>
            </w:pPr>
            <w:r w:rsidRPr="00282B46">
              <w:rPr>
                <w:rFonts w:ascii="Times New Roman" w:hAnsi="Times New Roman"/>
                <w:sz w:val="20"/>
                <w:szCs w:val="20"/>
                <w:lang w:eastAsia="ar-SA"/>
              </w:rPr>
              <w:t>человек</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15</w:t>
            </w: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20</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20</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20</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lang w:eastAsia="ar-SA"/>
              </w:rPr>
            </w:pPr>
            <w:r w:rsidRPr="00282B46">
              <w:rPr>
                <w:rFonts w:ascii="Times New Roman" w:hAnsi="Times New Roman"/>
                <w:lang w:eastAsia="ar-SA"/>
              </w:rPr>
              <w:t>Доля образовательных организаций, реализующих программы духовно- нравственной направленности</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65</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75</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73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613AE5"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81</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613AE5"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81</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613AE5"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613AE5"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81</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highlight w:val="cyan"/>
                <w:lang w:eastAsia="ar-SA"/>
              </w:rPr>
            </w:pPr>
            <w:r w:rsidRPr="00282B46">
              <w:rPr>
                <w:rFonts w:ascii="Times New Roman" w:hAnsi="Times New Roman"/>
                <w:lang w:eastAsia="ar-SA"/>
              </w:rPr>
              <w:t>Доля детей, охваченных семейным устройством</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82</w:t>
            </w: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83</w:t>
            </w: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sidRPr="00282B46">
              <w:rPr>
                <w:rFonts w:ascii="Times New Roman" w:hAnsi="Times New Roman"/>
                <w:sz w:val="20"/>
                <w:szCs w:val="20"/>
                <w:lang w:eastAsia="ar-SA"/>
              </w:rPr>
              <w:t>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86</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86</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86</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86</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4"/>
                <w:szCs w:val="24"/>
                <w:lang w:eastAsia="ar-SA"/>
              </w:rPr>
            </w:pPr>
            <w:r w:rsidRPr="005D1AB0">
              <w:rPr>
                <w:rFonts w:ascii="Times New Roman" w:hAnsi="Times New Roman"/>
                <w:sz w:val="24"/>
                <w:szCs w:val="24"/>
              </w:rPr>
              <w:t>Доля детей, получающих дополнительное образование с использованием сертификата дополнительного образования, в общей численности детей в возрасте от 5 до 18 лет</w:t>
            </w:r>
            <w:r w:rsidRPr="005D1AB0">
              <w:rPr>
                <w:rFonts w:ascii="Times New Roman" w:hAnsi="Times New Roman"/>
                <w:sz w:val="24"/>
                <w:szCs w:val="24"/>
              </w:rPr>
              <w:tab/>
              <w:t>%</w:t>
            </w:r>
            <w:r w:rsidRPr="005D1AB0">
              <w:rPr>
                <w:rFonts w:ascii="Times New Roman" w:hAnsi="Times New Roman"/>
                <w:sz w:val="24"/>
                <w:szCs w:val="24"/>
              </w:rPr>
              <w:tab/>
            </w:r>
            <w:r w:rsidRPr="005D1AB0">
              <w:rPr>
                <w:rFonts w:ascii="Times New Roman" w:hAnsi="Times New Roman"/>
                <w:sz w:val="24"/>
                <w:szCs w:val="24"/>
              </w:rPr>
              <w:tab/>
            </w:r>
            <w:r w:rsidRPr="005D1AB0">
              <w:rPr>
                <w:rFonts w:ascii="Times New Roman" w:hAnsi="Times New Roman"/>
                <w:sz w:val="24"/>
                <w:szCs w:val="24"/>
              </w:rPr>
              <w:tab/>
            </w:r>
            <w:r w:rsidRPr="005D1AB0">
              <w:rPr>
                <w:rFonts w:ascii="Times New Roman" w:hAnsi="Times New Roman"/>
                <w:sz w:val="24"/>
                <w:szCs w:val="24"/>
              </w:rPr>
              <w:lastRenderedPageBreak/>
              <w:tab/>
            </w:r>
            <w:r w:rsidRPr="005D1AB0">
              <w:rPr>
                <w:rFonts w:ascii="Times New Roman" w:hAnsi="Times New Roman"/>
                <w:sz w:val="24"/>
                <w:szCs w:val="24"/>
              </w:rPr>
              <w:tab/>
            </w:r>
            <w:r w:rsidRPr="00282B46">
              <w:rPr>
                <w:rFonts w:ascii="Times New Roman" w:hAnsi="Times New Roman"/>
                <w:sz w:val="24"/>
                <w:szCs w:val="24"/>
                <w:highlight w:val="cyan"/>
              </w:rPr>
              <w:t xml:space="preserve"> </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pacing w:after="0" w:line="240" w:lineRule="auto"/>
              <w:jc w:val="both"/>
              <w:rPr>
                <w:rFonts w:ascii="Times New Roman" w:hAnsi="Times New Roman"/>
                <w:sz w:val="24"/>
                <w:szCs w:val="24"/>
                <w:lang w:eastAsia="ar-SA"/>
              </w:rPr>
            </w:pPr>
            <w:r w:rsidRPr="00282B46">
              <w:rPr>
                <w:rFonts w:ascii="Times New Roman" w:hAnsi="Times New Roman"/>
                <w:sz w:val="24"/>
                <w:szCs w:val="24"/>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60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rPr>
                <w:rFonts w:ascii="Times New Roman" w:hAnsi="Times New Roman"/>
                <w:sz w:val="24"/>
                <w:szCs w:val="24"/>
                <w:lang w:eastAsia="ar-SA"/>
              </w:rPr>
            </w:pPr>
            <w:r w:rsidRPr="00040F99">
              <w:rPr>
                <w:rFonts w:ascii="Times New Roman" w:hAnsi="Times New Roman"/>
                <w:sz w:val="24"/>
                <w:szCs w:val="24"/>
                <w:lang w:eastAsia="ar-SA"/>
              </w:rPr>
              <w:t>70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sidRPr="00040F99">
              <w:rPr>
                <w:rFonts w:ascii="Times New Roman" w:hAnsi="Times New Roman"/>
                <w:sz w:val="24"/>
                <w:szCs w:val="24"/>
                <w:lang w:eastAsia="ar-SA"/>
              </w:rPr>
              <w:t>70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sidRPr="00040F99">
              <w:rPr>
                <w:rFonts w:ascii="Times New Roman" w:hAnsi="Times New Roman"/>
                <w:sz w:val="24"/>
                <w:szCs w:val="24"/>
                <w:lang w:eastAsia="ar-SA"/>
              </w:rPr>
              <w:t>70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sidRPr="00040F99">
              <w:rPr>
                <w:rFonts w:ascii="Times New Roman" w:hAnsi="Times New Roman"/>
                <w:sz w:val="24"/>
                <w:szCs w:val="24"/>
                <w:lang w:eastAsia="ar-SA"/>
              </w:rPr>
              <w:t>70</w:t>
            </w:r>
          </w:p>
        </w:tc>
      </w:tr>
      <w:tr w:rsidR="00565010" w:rsidRPr="00282B46" w:rsidTr="00956CBA">
        <w:trPr>
          <w:jc w:val="center"/>
        </w:trPr>
        <w:tc>
          <w:tcPr>
            <w:tcW w:w="212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1C75DB" w:rsidRDefault="00565010" w:rsidP="00CC6566">
            <w:pPr>
              <w:widowControl w:val="0"/>
              <w:shd w:val="clear" w:color="auto" w:fill="FFFFFF" w:themeFill="background1"/>
              <w:tabs>
                <w:tab w:val="center" w:pos="4677"/>
                <w:tab w:val="right" w:pos="9355"/>
              </w:tabs>
              <w:suppressAutoHyphens/>
              <w:autoSpaceDE w:val="0"/>
              <w:jc w:val="both"/>
              <w:rPr>
                <w:lang w:eastAsia="ar-SA"/>
              </w:rPr>
            </w:pPr>
            <w:r w:rsidRPr="001C75DB">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5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jc w:val="center"/>
              <w:rPr>
                <w:b/>
                <w:lang w:eastAsia="ar-SA"/>
              </w:rPr>
            </w:pPr>
          </w:p>
          <w:p w:rsidR="00565010" w:rsidRPr="00735547" w:rsidRDefault="00565010" w:rsidP="00CC6566">
            <w:pPr>
              <w:widowControl w:val="0"/>
              <w:shd w:val="clear" w:color="auto" w:fill="FFFFFF" w:themeFill="background1"/>
              <w:tabs>
                <w:tab w:val="center" w:pos="4677"/>
                <w:tab w:val="right" w:pos="9355"/>
              </w:tabs>
              <w:suppressAutoHyphens/>
              <w:autoSpaceDE w:val="0"/>
              <w:snapToGrid w:val="0"/>
              <w:jc w:val="center"/>
              <w:rPr>
                <w:b/>
                <w:lang w:eastAsia="ar-SA"/>
              </w:rPr>
            </w:pPr>
            <w:r w:rsidRPr="00735547">
              <w:rPr>
                <w:b/>
                <w:lang w:eastAsia="ar-SA"/>
              </w:rPr>
              <w:t>%</w:t>
            </w:r>
          </w:p>
        </w:tc>
        <w:tc>
          <w:tcPr>
            <w:tcW w:w="709" w:type="dxa"/>
            <w:tcBorders>
              <w:top w:val="single" w:sz="4" w:space="0" w:color="000000"/>
              <w:left w:val="single" w:sz="4" w:space="0" w:color="auto"/>
              <w:bottom w:val="single" w:sz="4" w:space="0" w:color="000000"/>
            </w:tcBorders>
            <w:shd w:val="clear" w:color="auto" w:fill="FFFFFF" w:themeFill="background1"/>
          </w:tcPr>
          <w:p w:rsidR="00565010" w:rsidRPr="00735547" w:rsidRDefault="00565010" w:rsidP="00CC6566">
            <w:pPr>
              <w:widowControl w:val="0"/>
              <w:shd w:val="clear" w:color="auto" w:fill="FFFFFF" w:themeFill="background1"/>
              <w:tabs>
                <w:tab w:val="center" w:pos="4677"/>
                <w:tab w:val="right" w:pos="9355"/>
              </w:tabs>
              <w:suppressAutoHyphens/>
              <w:autoSpaceDE w:val="0"/>
              <w:snapToGrid w:val="0"/>
              <w:jc w:val="center"/>
              <w:rPr>
                <w:b/>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735547" w:rsidRDefault="00565010" w:rsidP="00CC6566">
            <w:pPr>
              <w:widowControl w:val="0"/>
              <w:shd w:val="clear" w:color="auto" w:fill="FFFFFF" w:themeFill="background1"/>
              <w:tabs>
                <w:tab w:val="center" w:pos="4677"/>
                <w:tab w:val="right" w:pos="9355"/>
              </w:tabs>
              <w:suppressAutoHyphens/>
              <w:autoSpaceDE w:val="0"/>
              <w:snapToGrid w:val="0"/>
              <w:jc w:val="center"/>
              <w:rPr>
                <w:b/>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735547" w:rsidRDefault="00565010" w:rsidP="00CC6566">
            <w:pPr>
              <w:widowControl w:val="0"/>
              <w:shd w:val="clear" w:color="auto" w:fill="FFFFFF" w:themeFill="background1"/>
              <w:tabs>
                <w:tab w:val="center" w:pos="4677"/>
                <w:tab w:val="right" w:pos="9355"/>
              </w:tabs>
              <w:suppressAutoHyphens/>
              <w:autoSpaceDE w:val="0"/>
              <w:snapToGrid w:val="0"/>
              <w:jc w:val="center"/>
              <w:rPr>
                <w:b/>
                <w:lang w:eastAsia="ar-SA"/>
              </w:rPr>
            </w:pPr>
          </w:p>
        </w:tc>
        <w:tc>
          <w:tcPr>
            <w:tcW w:w="708" w:type="dxa"/>
            <w:tcBorders>
              <w:top w:val="single" w:sz="4" w:space="0" w:color="000000"/>
              <w:left w:val="single" w:sz="4" w:space="0" w:color="000000"/>
              <w:bottom w:val="single" w:sz="4" w:space="0" w:color="000000"/>
            </w:tcBorders>
            <w:shd w:val="clear" w:color="auto" w:fill="FFFFFF" w:themeFill="background1"/>
          </w:tcPr>
          <w:p w:rsidR="00565010" w:rsidRPr="00735547" w:rsidRDefault="00565010" w:rsidP="00CC6566">
            <w:pPr>
              <w:widowControl w:val="0"/>
              <w:shd w:val="clear" w:color="auto" w:fill="FFFFFF" w:themeFill="background1"/>
              <w:tabs>
                <w:tab w:val="center" w:pos="4677"/>
                <w:tab w:val="right" w:pos="9355"/>
              </w:tabs>
              <w:suppressAutoHyphens/>
              <w:autoSpaceDE w:val="0"/>
              <w:snapToGrid w:val="0"/>
              <w:jc w:val="center"/>
              <w:rPr>
                <w:b/>
                <w:lang w:eastAsia="ar-SA"/>
              </w:rPr>
            </w:pPr>
          </w:p>
        </w:tc>
        <w:tc>
          <w:tcPr>
            <w:tcW w:w="709" w:type="dxa"/>
            <w:tcBorders>
              <w:top w:val="single" w:sz="4" w:space="0" w:color="000000"/>
              <w:left w:val="single" w:sz="4" w:space="0" w:color="000000"/>
              <w:bottom w:val="single" w:sz="4" w:space="0" w:color="000000"/>
            </w:tcBorders>
            <w:shd w:val="clear" w:color="auto" w:fill="FFFFFF" w:themeFill="background1"/>
          </w:tcPr>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sidRPr="007C1E69">
              <w:rPr>
                <w:rFonts w:ascii="Times New Roman" w:hAnsi="Times New Roman"/>
                <w:sz w:val="24"/>
                <w:szCs w:val="24"/>
                <w:lang w:eastAsia="ar-SA"/>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sidRPr="007C1E69">
              <w:rPr>
                <w:rFonts w:ascii="Times New Roman" w:hAnsi="Times New Roman"/>
                <w:sz w:val="24"/>
                <w:szCs w:val="24"/>
                <w:lang w:eastAsia="ar-SA"/>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7C1E69"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sidRPr="007C1E69">
              <w:rPr>
                <w:rFonts w:ascii="Times New Roman" w:hAnsi="Times New Roman"/>
                <w:sz w:val="24"/>
                <w:szCs w:val="24"/>
                <w:lang w:eastAsia="ar-SA"/>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10</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10</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10</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tcPr>
          <w:p w:rsidR="00565010"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p>
          <w:p w:rsidR="00565010" w:rsidRPr="00282B46" w:rsidRDefault="00565010" w:rsidP="00CC6566">
            <w:pPr>
              <w:widowControl w:val="0"/>
              <w:shd w:val="clear" w:color="auto" w:fill="FFFFFF" w:themeFill="background1"/>
              <w:tabs>
                <w:tab w:val="center" w:pos="4677"/>
                <w:tab w:val="right" w:pos="9355"/>
              </w:tabs>
              <w:suppressAutoHyphens/>
              <w:autoSpaceDE w:val="0"/>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10</w:t>
            </w:r>
          </w:p>
        </w:tc>
      </w:tr>
    </w:tbl>
    <w:p w:rsidR="002F2B2B" w:rsidRDefault="002F2B2B" w:rsidP="002F2B2B">
      <w:pPr>
        <w:rPr>
          <w:sz w:val="48"/>
        </w:rPr>
      </w:pPr>
      <w:r>
        <w:rPr>
          <w:sz w:val="48"/>
        </w:rPr>
        <w:br w:type="page"/>
      </w:r>
    </w:p>
    <w:p w:rsidR="004F0878" w:rsidRPr="005608DC" w:rsidRDefault="004F0878" w:rsidP="004F0878">
      <w:pPr>
        <w:rPr>
          <w:sz w:val="48"/>
          <w:szCs w:val="40"/>
        </w:rPr>
      </w:pPr>
      <w:bookmarkStart w:id="16" w:name="_Hlk26528116"/>
      <w:bookmarkStart w:id="17" w:name="виды_расходов"/>
      <w:r>
        <w:rPr>
          <w:noProof/>
          <w:lang w:eastAsia="ru-RU"/>
        </w:rPr>
        <w:lastRenderedPageBreak/>
        <w:drawing>
          <wp:anchor distT="0" distB="0" distL="114300" distR="114300" simplePos="0" relativeHeight="251707392" behindDoc="0" locked="0" layoutInCell="1" allowOverlap="0">
            <wp:simplePos x="0" y="0"/>
            <wp:positionH relativeFrom="margin">
              <wp:align>right</wp:align>
            </wp:positionH>
            <wp:positionV relativeFrom="paragraph">
              <wp:posOffset>289560</wp:posOffset>
            </wp:positionV>
            <wp:extent cx="2334895" cy="2047875"/>
            <wp:effectExtent l="0" t="0" r="8255" b="9525"/>
            <wp:wrapSquare wrapText="bothSides"/>
            <wp:docPr id="45" name="Рисунок 4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70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4895" cy="2047875"/>
                    </a:xfrm>
                    <a:prstGeom prst="rect">
                      <a:avLst/>
                    </a:prstGeom>
                    <a:noFill/>
                  </pic:spPr>
                </pic:pic>
              </a:graphicData>
            </a:graphic>
            <wp14:sizeRelH relativeFrom="page">
              <wp14:pctWidth>0</wp14:pctWidth>
            </wp14:sizeRelH>
            <wp14:sizeRelV relativeFrom="page">
              <wp14:pctHeight>0</wp14:pctHeight>
            </wp14:sizeRelV>
          </wp:anchor>
        </w:drawing>
      </w:r>
      <w:r w:rsidRPr="006B7300">
        <w:rPr>
          <w:b/>
          <w:color w:val="C00000"/>
          <w:sz w:val="72"/>
          <w:szCs w:val="72"/>
        </w:rPr>
        <w:t>03</w:t>
      </w:r>
      <w:r>
        <w:rPr>
          <w:b/>
          <w:color w:val="C00000"/>
          <w:sz w:val="72"/>
          <w:szCs w:val="72"/>
        </w:rPr>
        <w:t xml:space="preserve"> </w:t>
      </w:r>
      <w:r>
        <w:rPr>
          <w:sz w:val="48"/>
          <w:szCs w:val="48"/>
        </w:rPr>
        <w:t xml:space="preserve">Муниципальная программа </w:t>
      </w:r>
      <w:proofErr w:type="spellStart"/>
      <w:r>
        <w:rPr>
          <w:sz w:val="48"/>
          <w:szCs w:val="48"/>
        </w:rPr>
        <w:t>Атяшевского</w:t>
      </w:r>
      <w:proofErr w:type="spellEnd"/>
      <w:r>
        <w:rPr>
          <w:sz w:val="48"/>
          <w:szCs w:val="48"/>
        </w:rPr>
        <w:t xml:space="preserve"> муниципального района</w:t>
      </w:r>
      <w:r w:rsidRPr="00EE3BE6">
        <w:rPr>
          <w:sz w:val="48"/>
          <w:szCs w:val="48"/>
        </w:rPr>
        <w:t xml:space="preserve"> </w:t>
      </w:r>
      <w:r w:rsidR="000F02B5">
        <w:rPr>
          <w:sz w:val="48"/>
          <w:szCs w:val="48"/>
        </w:rPr>
        <w:t>«</w:t>
      </w:r>
      <w:r>
        <w:rPr>
          <w:sz w:val="48"/>
          <w:szCs w:val="48"/>
        </w:rPr>
        <w:t>Дополнительные меры с</w:t>
      </w:r>
      <w:r w:rsidRPr="00EE3BE6">
        <w:rPr>
          <w:sz w:val="48"/>
          <w:szCs w:val="48"/>
        </w:rPr>
        <w:t>оциальн</w:t>
      </w:r>
      <w:r>
        <w:rPr>
          <w:sz w:val="48"/>
          <w:szCs w:val="48"/>
        </w:rPr>
        <w:t>ой</w:t>
      </w:r>
      <w:r w:rsidRPr="00EE3BE6">
        <w:rPr>
          <w:sz w:val="48"/>
          <w:szCs w:val="48"/>
        </w:rPr>
        <w:t xml:space="preserve"> поддержк</w:t>
      </w:r>
      <w:r>
        <w:rPr>
          <w:sz w:val="48"/>
          <w:szCs w:val="48"/>
        </w:rPr>
        <w:t>и</w:t>
      </w:r>
      <w:r w:rsidRPr="00EE3BE6">
        <w:rPr>
          <w:sz w:val="48"/>
          <w:szCs w:val="48"/>
        </w:rPr>
        <w:t xml:space="preserve"> </w:t>
      </w:r>
      <w:r>
        <w:rPr>
          <w:sz w:val="48"/>
          <w:szCs w:val="48"/>
        </w:rPr>
        <w:t>социальной помощи»</w:t>
      </w:r>
    </w:p>
    <w:p w:rsidR="004F0878" w:rsidRPr="00B10E02" w:rsidRDefault="004F0878" w:rsidP="004F0878">
      <w:pPr>
        <w:jc w:val="center"/>
        <w:rPr>
          <w:sz w:val="20"/>
          <w:szCs w:val="20"/>
        </w:rPr>
      </w:pPr>
    </w:p>
    <w:p w:rsidR="004F0878" w:rsidRPr="00B10E02" w:rsidRDefault="004F0878" w:rsidP="004F0878">
      <w:pPr>
        <w:jc w:val="both"/>
        <w:rPr>
          <w:sz w:val="20"/>
          <w:szCs w:val="20"/>
          <w:u w:val="single"/>
        </w:rPr>
      </w:pPr>
      <w:r w:rsidRPr="00BE64A6">
        <w:rPr>
          <w:sz w:val="44"/>
          <w:szCs w:val="40"/>
          <w:u w:val="single"/>
        </w:rPr>
        <w:t>Цель программы:</w:t>
      </w:r>
      <w:r w:rsidRPr="008F50BA">
        <w:rPr>
          <w:sz w:val="28"/>
        </w:rPr>
        <w:t xml:space="preserve"> </w:t>
      </w:r>
      <w:r w:rsidRPr="00EC6CF0">
        <w:rPr>
          <w:sz w:val="28"/>
        </w:rPr>
        <w:t>оказание социальной поддержки и социальной помощи гражданам, которые по объективным причинам оказались в трудной жизненной ситуации</w:t>
      </w:r>
    </w:p>
    <w:p w:rsidR="004F0878" w:rsidRDefault="004F0878" w:rsidP="004F0878">
      <w:pPr>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tbl>
      <w:tblPr>
        <w:tblW w:w="1045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
        <w:gridCol w:w="3316"/>
        <w:gridCol w:w="592"/>
        <w:gridCol w:w="564"/>
        <w:gridCol w:w="564"/>
        <w:gridCol w:w="564"/>
        <w:gridCol w:w="564"/>
        <w:gridCol w:w="631"/>
        <w:gridCol w:w="564"/>
        <w:gridCol w:w="564"/>
        <w:gridCol w:w="564"/>
        <w:gridCol w:w="564"/>
        <w:gridCol w:w="564"/>
        <w:gridCol w:w="564"/>
      </w:tblGrid>
      <w:tr w:rsidR="000D0F58" w:rsidTr="006A65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N п/п</w:t>
            </w:r>
          </w:p>
        </w:tc>
        <w:tc>
          <w:tcPr>
            <w:tcW w:w="3033" w:type="dxa"/>
            <w:vMerge w:val="restart"/>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Наименование показателя (индикатора)</w:t>
            </w:r>
          </w:p>
        </w:tc>
        <w:tc>
          <w:tcPr>
            <w:tcW w:w="734" w:type="dxa"/>
            <w:vMerge w:val="restart"/>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Ед. изм.</w:t>
            </w:r>
          </w:p>
        </w:tc>
        <w:tc>
          <w:tcPr>
            <w:tcW w:w="4043" w:type="dxa"/>
            <w:gridSpan w:val="7"/>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Значения показателей</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r>
      <w:tr w:rsidR="000D0F58" w:rsidTr="006A65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rPr>
                <w:rFonts w:ascii="Times New Roman" w:hAnsi="Times New Roman" w:cs="Times New Roman"/>
              </w:rPr>
            </w:pPr>
          </w:p>
        </w:tc>
        <w:tc>
          <w:tcPr>
            <w:tcW w:w="3033" w:type="dxa"/>
            <w:vMerge/>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rPr>
                <w:rFonts w:ascii="Times New Roman" w:hAnsi="Times New Roman" w:cs="Times New Roman"/>
              </w:rPr>
            </w:pPr>
          </w:p>
        </w:tc>
        <w:tc>
          <w:tcPr>
            <w:tcW w:w="734" w:type="dxa"/>
            <w:vMerge/>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2016</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2017</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2018.</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2019</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2020</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2021</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2022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2023</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2024</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1</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2</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9</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10</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0D0F58">
            <w:pPr>
              <w:pStyle w:val="a4"/>
              <w:shd w:val="clear" w:color="auto" w:fill="FFFFFF"/>
              <w:spacing w:before="0" w:beforeAutospacing="0" w:after="0" w:afterAutospacing="0"/>
              <w:jc w:val="center"/>
            </w:pPr>
            <w:r>
              <w:rPr>
                <w:rFonts w:ascii="Arial" w:hAnsi="Arial" w:cs="Arial"/>
                <w:color w:val="000000"/>
              </w:rPr>
              <w:t>11</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0D0F58">
            <w:pPr>
              <w:pStyle w:val="a4"/>
              <w:shd w:val="clear" w:color="auto" w:fill="FFFFFF"/>
              <w:spacing w:before="0" w:beforeAutospacing="0" w:after="0" w:afterAutospacing="0"/>
              <w:jc w:val="center"/>
              <w:rPr>
                <w:rFonts w:ascii="Arial" w:hAnsi="Arial" w:cs="Arial"/>
                <w:color w:val="000000"/>
              </w:rPr>
            </w:pPr>
            <w:r>
              <w:rPr>
                <w:rFonts w:ascii="Arial" w:hAnsi="Arial" w:cs="Arial"/>
                <w:color w:val="000000"/>
              </w:rPr>
              <w:t>12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0D0F58">
            <w:pPr>
              <w:pStyle w:val="a4"/>
              <w:shd w:val="clear" w:color="auto" w:fill="FFFFFF"/>
              <w:spacing w:before="0" w:beforeAutospacing="0" w:after="0" w:afterAutospacing="0"/>
              <w:jc w:val="center"/>
              <w:rPr>
                <w:rFonts w:ascii="Arial" w:hAnsi="Arial" w:cs="Arial"/>
                <w:color w:val="000000"/>
              </w:rPr>
            </w:pPr>
            <w:r>
              <w:rPr>
                <w:rFonts w:ascii="Arial" w:hAnsi="Arial" w:cs="Arial"/>
                <w:color w:val="000000"/>
              </w:rPr>
              <w:t>13</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0D0F58">
            <w:pPr>
              <w:pStyle w:val="a4"/>
              <w:shd w:val="clear" w:color="auto" w:fill="FFFFFF"/>
              <w:spacing w:before="0" w:beforeAutospacing="0" w:after="0" w:afterAutospacing="0"/>
              <w:jc w:val="center"/>
              <w:rPr>
                <w:rFonts w:ascii="Arial" w:hAnsi="Arial" w:cs="Arial"/>
                <w:color w:val="000000"/>
              </w:rPr>
            </w:pPr>
            <w:r>
              <w:rPr>
                <w:rFonts w:ascii="Arial" w:hAnsi="Arial" w:cs="Arial"/>
                <w:color w:val="000000"/>
              </w:rPr>
              <w:t>14</w:t>
            </w:r>
          </w:p>
        </w:tc>
      </w:tr>
      <w:tr w:rsidR="000D0F58" w:rsidTr="006A6500">
        <w:trPr>
          <w:tblCellSpacing w:w="0" w:type="dxa"/>
          <w:jc w:val="center"/>
        </w:trPr>
        <w:tc>
          <w:tcPr>
            <w:tcW w:w="10450" w:type="dxa"/>
            <w:gridSpan w:val="14"/>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1.Подпрограмма «</w:t>
            </w:r>
            <w:proofErr w:type="gramStart"/>
            <w:r>
              <w:rPr>
                <w:rFonts w:ascii="Arial" w:hAnsi="Arial" w:cs="Arial"/>
                <w:color w:val="000000"/>
              </w:rPr>
              <w:t>Оказание  помощи</w:t>
            </w:r>
            <w:proofErr w:type="gramEnd"/>
            <w:r>
              <w:rPr>
                <w:rFonts w:ascii="Arial" w:hAnsi="Arial" w:cs="Arial"/>
                <w:color w:val="000000"/>
              </w:rPr>
              <w:t xml:space="preserve"> гражданам, оказавшимся в трудной жизненной ситуации»</w:t>
            </w: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Количество малоимущих граждан, получающих меры социальной поддержки</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center"/>
              <w:rPr>
                <w:rFonts w:ascii="Arial" w:hAnsi="Arial" w:cs="Arial"/>
                <w:color w:val="000000"/>
              </w:rPr>
            </w:pPr>
          </w:p>
          <w:p w:rsidR="000D0F58" w:rsidRDefault="000D0F58" w:rsidP="006A6500">
            <w:pPr>
              <w:pStyle w:val="a4"/>
              <w:shd w:val="clear" w:color="auto" w:fill="FFFFFF"/>
              <w:spacing w:before="0" w:beforeAutospacing="0" w:after="0" w:afterAutospacing="0"/>
              <w:jc w:val="center"/>
            </w:pPr>
            <w:r>
              <w:rPr>
                <w:rFonts w:ascii="Arial" w:hAnsi="Arial" w:cs="Arial"/>
                <w:color w:val="000000"/>
              </w:rPr>
              <w:t>11</w:t>
            </w:r>
          </w:p>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center"/>
              <w:rPr>
                <w:rFonts w:ascii="Arial" w:hAnsi="Arial" w:cs="Arial"/>
                <w:color w:val="000000"/>
              </w:rPr>
            </w:pPr>
          </w:p>
          <w:p w:rsidR="000D0F58" w:rsidRDefault="000D0F58" w:rsidP="006A6500">
            <w:pPr>
              <w:pStyle w:val="a4"/>
              <w:shd w:val="clear" w:color="auto" w:fill="FFFFFF"/>
              <w:spacing w:before="0" w:beforeAutospacing="0" w:after="0" w:afterAutospacing="0"/>
              <w:jc w:val="center"/>
              <w:rPr>
                <w:rFonts w:ascii="Arial" w:hAnsi="Arial" w:cs="Arial"/>
                <w:color w:val="000000"/>
              </w:rPr>
            </w:pPr>
            <w:r>
              <w:rPr>
                <w:rFonts w:ascii="Arial" w:hAnsi="Arial" w:cs="Arial"/>
                <w:color w:val="000000"/>
              </w:rPr>
              <w:t>11</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center"/>
              <w:rPr>
                <w:rFonts w:ascii="Arial" w:hAnsi="Arial" w:cs="Arial"/>
                <w:color w:val="000000"/>
              </w:rPr>
            </w:pPr>
          </w:p>
          <w:p w:rsidR="000D0F58" w:rsidRDefault="000D0F58" w:rsidP="006A6500">
            <w:pPr>
              <w:pStyle w:val="a4"/>
              <w:shd w:val="clear" w:color="auto" w:fill="FFFFFF"/>
              <w:spacing w:before="0" w:beforeAutospacing="0" w:after="0" w:afterAutospacing="0"/>
              <w:jc w:val="center"/>
              <w:rPr>
                <w:rFonts w:ascii="Arial" w:hAnsi="Arial" w:cs="Arial"/>
                <w:color w:val="000000"/>
              </w:rPr>
            </w:pPr>
            <w:r>
              <w:rPr>
                <w:rFonts w:ascii="Arial" w:hAnsi="Arial" w:cs="Arial"/>
                <w:color w:val="000000"/>
              </w:rPr>
              <w:t>11</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center"/>
              <w:rPr>
                <w:rFonts w:ascii="Arial" w:hAnsi="Arial" w:cs="Arial"/>
                <w:color w:val="000000"/>
              </w:rPr>
            </w:pPr>
          </w:p>
          <w:p w:rsidR="000D0F58" w:rsidRDefault="000D0F58" w:rsidP="006A6500">
            <w:pPr>
              <w:pStyle w:val="a4"/>
              <w:shd w:val="clear" w:color="auto" w:fill="FFFFFF"/>
              <w:spacing w:before="0" w:beforeAutospacing="0" w:after="0" w:afterAutospacing="0"/>
              <w:jc w:val="center"/>
              <w:rPr>
                <w:rFonts w:ascii="Arial" w:hAnsi="Arial" w:cs="Arial"/>
                <w:color w:val="000000"/>
              </w:rPr>
            </w:pPr>
            <w:r>
              <w:rPr>
                <w:rFonts w:ascii="Arial" w:hAnsi="Arial" w:cs="Arial"/>
                <w:color w:val="000000"/>
              </w:rPr>
              <w:t>11</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xml:space="preserve">Соотношение числа граждан, получивших социальную поддержку в денежной форме к числу </w:t>
            </w:r>
            <w:proofErr w:type="gramStart"/>
            <w:r>
              <w:rPr>
                <w:rFonts w:ascii="Arial" w:hAnsi="Arial" w:cs="Arial"/>
                <w:color w:val="000000"/>
              </w:rPr>
              <w:t>граждан,  которым</w:t>
            </w:r>
            <w:proofErr w:type="gramEnd"/>
            <w:r>
              <w:rPr>
                <w:rFonts w:ascii="Arial" w:hAnsi="Arial" w:cs="Arial"/>
                <w:color w:val="000000"/>
              </w:rPr>
              <w:t xml:space="preserve"> предоставлена  возможность получения дополнительной меры социальной поддержки</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100</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100</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100</w:t>
            </w:r>
          </w:p>
        </w:tc>
      </w:tr>
      <w:tr w:rsidR="000D0F58" w:rsidTr="006A6500">
        <w:trPr>
          <w:tblCellSpacing w:w="0" w:type="dxa"/>
          <w:jc w:val="center"/>
        </w:trPr>
        <w:tc>
          <w:tcPr>
            <w:tcW w:w="10450" w:type="dxa"/>
            <w:gridSpan w:val="14"/>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2.Подпрограмма "Дополнительные меры социальной поддержки молодым семьям </w:t>
            </w:r>
            <w:proofErr w:type="spellStart"/>
            <w:r>
              <w:rPr>
                <w:rFonts w:ascii="Arial" w:hAnsi="Arial" w:cs="Arial"/>
                <w:color w:val="000000"/>
              </w:rPr>
              <w:t>Атяшевского</w:t>
            </w:r>
            <w:proofErr w:type="spellEnd"/>
            <w:r>
              <w:rPr>
                <w:rFonts w:ascii="Arial" w:hAnsi="Arial" w:cs="Arial"/>
                <w:color w:val="000000"/>
              </w:rPr>
              <w:t xml:space="preserve"> муниципального района" </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Количество молодых семей, улучшивших жилищные условия с использованием дополнительной меры социальной поддержки</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proofErr w:type="spellStart"/>
            <w:r>
              <w:rPr>
                <w:rFonts w:ascii="Arial" w:hAnsi="Arial" w:cs="Arial"/>
                <w:color w:val="000000"/>
              </w:rPr>
              <w:t>шт</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xml:space="preserve">Доля молодых семей, улучшивших жилищные </w:t>
            </w:r>
            <w:r>
              <w:rPr>
                <w:rFonts w:ascii="Arial" w:hAnsi="Arial" w:cs="Arial"/>
                <w:color w:val="000000"/>
              </w:rPr>
              <w:lastRenderedPageBreak/>
              <w:t>условия с использованием дополнительной меры социальной поддержки, в общем количестве молодых семей, нуждающихся в улучшении жилищных условий</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Доля молодых семей, улучшивших жилищные условия с использованием дополнительной меры социальной поддержки, в общем количестве молодых семей, получивших дополнительную меру социальной поддержки</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r>
      <w:tr w:rsidR="000D0F58" w:rsidTr="006A6500">
        <w:trPr>
          <w:tblCellSpacing w:w="0" w:type="dxa"/>
          <w:jc w:val="center"/>
        </w:trPr>
        <w:tc>
          <w:tcPr>
            <w:tcW w:w="10450" w:type="dxa"/>
            <w:gridSpan w:val="14"/>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3.Подпрограмма "Финансовая поддержка социально ориентированным организациям" </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Количество публикаций (статей) о социально ориентированных некоммерческих организациях в автономной некоммерческой организации «</w:t>
            </w:r>
            <w:proofErr w:type="gramStart"/>
            <w:r>
              <w:rPr>
                <w:rFonts w:ascii="Arial" w:hAnsi="Arial" w:cs="Arial"/>
                <w:color w:val="000000"/>
              </w:rPr>
              <w:t>Редакция  газеты</w:t>
            </w:r>
            <w:proofErr w:type="gramEnd"/>
            <w:r>
              <w:rPr>
                <w:rFonts w:ascii="Arial" w:hAnsi="Arial" w:cs="Arial"/>
                <w:color w:val="000000"/>
              </w:rPr>
              <w:t xml:space="preserve"> «Вперёд»</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proofErr w:type="spellStart"/>
            <w:r>
              <w:rPr>
                <w:rFonts w:ascii="Arial" w:hAnsi="Arial" w:cs="Arial"/>
                <w:color w:val="000000"/>
              </w:rPr>
              <w:t>шшт</w:t>
            </w:r>
            <w:proofErr w:type="spellEnd"/>
            <w:r>
              <w:rPr>
                <w:rFonts w:ascii="Arial" w:hAnsi="Arial" w:cs="Arial"/>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xml:space="preserve">Оказание финансовой поддержки социально ориентированным некоммерческим организациям, осуществляемой путём предоставления </w:t>
            </w:r>
            <w:proofErr w:type="gramStart"/>
            <w:r>
              <w:rPr>
                <w:rFonts w:ascii="Arial" w:hAnsi="Arial" w:cs="Arial"/>
                <w:color w:val="000000"/>
              </w:rPr>
              <w:t>субсидий  в</w:t>
            </w:r>
            <w:proofErr w:type="gramEnd"/>
            <w:r>
              <w:rPr>
                <w:rFonts w:ascii="Arial" w:hAnsi="Arial" w:cs="Arial"/>
                <w:color w:val="000000"/>
              </w:rPr>
              <w:t xml:space="preserve"> пределах финансовых средств, предусмотренных на эти цели в бюджете </w:t>
            </w:r>
            <w:proofErr w:type="spellStart"/>
            <w:r>
              <w:rPr>
                <w:rFonts w:ascii="Arial" w:hAnsi="Arial" w:cs="Arial"/>
                <w:color w:val="000000"/>
              </w:rPr>
              <w:t>Атяшевского</w:t>
            </w:r>
            <w:proofErr w:type="spellEnd"/>
            <w:r>
              <w:rPr>
                <w:rFonts w:ascii="Arial" w:hAnsi="Arial" w:cs="Arial"/>
                <w:color w:val="000000"/>
              </w:rPr>
              <w:t xml:space="preserve"> муниципального района</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proofErr w:type="spellStart"/>
            <w:r>
              <w:rPr>
                <w:rFonts w:ascii="Arial" w:hAnsi="Arial" w:cs="Arial"/>
                <w:color w:val="000000"/>
              </w:rPr>
              <w:t>шед</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tc>
      </w:tr>
      <w:tr w:rsidR="000D0F58" w:rsidTr="006A6500">
        <w:trPr>
          <w:tblCellSpacing w:w="0" w:type="dxa"/>
          <w:jc w:val="center"/>
        </w:trPr>
        <w:tc>
          <w:tcPr>
            <w:tcW w:w="10450" w:type="dxa"/>
            <w:gridSpan w:val="14"/>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xml:space="preserve">4.Подпрограмма – «Финансовая поддержка социально ориентированным некоммерческим организациям, осуществляющим свою деятельность на территории </w:t>
            </w:r>
            <w:proofErr w:type="spellStart"/>
            <w:r>
              <w:rPr>
                <w:rFonts w:ascii="Arial" w:hAnsi="Arial" w:cs="Arial"/>
                <w:color w:val="000000"/>
              </w:rPr>
              <w:t>Атяшевского</w:t>
            </w:r>
            <w:proofErr w:type="spellEnd"/>
            <w:r>
              <w:rPr>
                <w:rFonts w:ascii="Arial" w:hAnsi="Arial" w:cs="Arial"/>
                <w:color w:val="000000"/>
              </w:rPr>
              <w:t xml:space="preserve"> муниципального района»</w:t>
            </w: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 </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xml:space="preserve">Количество социально ориентированных некоммерческих организаций, которым оказана финансовая поддержка осуществляемая путём предоставления </w:t>
            </w:r>
            <w:proofErr w:type="gramStart"/>
            <w:r>
              <w:rPr>
                <w:rFonts w:ascii="Arial" w:hAnsi="Arial" w:cs="Arial"/>
                <w:color w:val="000000"/>
              </w:rPr>
              <w:t>субсидий  в</w:t>
            </w:r>
            <w:proofErr w:type="gramEnd"/>
            <w:r>
              <w:rPr>
                <w:rFonts w:ascii="Arial" w:hAnsi="Arial" w:cs="Arial"/>
                <w:color w:val="000000"/>
              </w:rPr>
              <w:t xml:space="preserve"> пределах финансовых средств, предусмотренных на эти </w:t>
            </w:r>
            <w:r>
              <w:rPr>
                <w:rFonts w:ascii="Arial" w:hAnsi="Arial" w:cs="Arial"/>
                <w:color w:val="000000"/>
              </w:rPr>
              <w:lastRenderedPageBreak/>
              <w:t xml:space="preserve">цели в бюджете </w:t>
            </w:r>
            <w:proofErr w:type="spellStart"/>
            <w:r>
              <w:rPr>
                <w:rFonts w:ascii="Arial" w:hAnsi="Arial" w:cs="Arial"/>
                <w:color w:val="000000"/>
              </w:rPr>
              <w:t>Атяшевского</w:t>
            </w:r>
            <w:proofErr w:type="spellEnd"/>
            <w:r>
              <w:rPr>
                <w:rFonts w:ascii="Arial" w:hAnsi="Arial" w:cs="Arial"/>
                <w:color w:val="000000"/>
              </w:rPr>
              <w:t xml:space="preserve"> муниципального района</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lastRenderedPageBreak/>
              <w:t>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2</w:t>
            </w:r>
          </w:p>
        </w:tc>
      </w:tr>
      <w:tr w:rsidR="000D0F58" w:rsidTr="006A65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2</w:t>
            </w:r>
          </w:p>
        </w:tc>
        <w:tc>
          <w:tcPr>
            <w:tcW w:w="3033"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xml:space="preserve">Количество публикаций (статей) социальной направлен </w:t>
            </w:r>
            <w:proofErr w:type="spellStart"/>
            <w:r>
              <w:rPr>
                <w:rFonts w:ascii="Arial" w:hAnsi="Arial" w:cs="Arial"/>
                <w:color w:val="000000"/>
              </w:rPr>
              <w:t>ности</w:t>
            </w:r>
            <w:proofErr w:type="spellEnd"/>
            <w:r>
              <w:rPr>
                <w:rFonts w:ascii="Arial" w:hAnsi="Arial" w:cs="Arial"/>
                <w:color w:val="000000"/>
              </w:rPr>
              <w:t xml:space="preserve">, о деятельности СОНКО в </w:t>
            </w:r>
            <w:proofErr w:type="gramStart"/>
            <w:r>
              <w:rPr>
                <w:rFonts w:ascii="Arial" w:hAnsi="Arial" w:cs="Arial"/>
                <w:color w:val="000000"/>
              </w:rPr>
              <w:t>районной  газете</w:t>
            </w:r>
            <w:proofErr w:type="gramEnd"/>
            <w:r>
              <w:rPr>
                <w:rFonts w:ascii="Arial" w:hAnsi="Arial" w:cs="Arial"/>
                <w:color w:val="000000"/>
              </w:rPr>
              <w:t xml:space="preserve"> «Вперёд»</w:t>
            </w:r>
          </w:p>
        </w:tc>
        <w:tc>
          <w:tcPr>
            <w:tcW w:w="734"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12</w:t>
            </w:r>
          </w:p>
        </w:tc>
        <w:tc>
          <w:tcPr>
            <w:tcW w:w="592" w:type="dxa"/>
            <w:tcBorders>
              <w:top w:val="outset" w:sz="6" w:space="0" w:color="auto"/>
              <w:left w:val="outset" w:sz="6" w:space="0" w:color="auto"/>
              <w:bottom w:val="outset" w:sz="6" w:space="0" w:color="auto"/>
              <w:right w:val="outset" w:sz="6" w:space="0" w:color="auto"/>
            </w:tcBorders>
            <w:vAlign w:val="center"/>
            <w:hideMark/>
          </w:tcPr>
          <w:p w:rsidR="000D0F58" w:rsidRDefault="000D0F58" w:rsidP="006A6500">
            <w:pPr>
              <w:pStyle w:val="a4"/>
              <w:shd w:val="clear" w:color="auto" w:fill="FFFFFF"/>
              <w:spacing w:before="0" w:beforeAutospacing="0" w:after="0" w:afterAutospacing="0"/>
              <w:jc w:val="both"/>
            </w:pPr>
            <w:r>
              <w:rPr>
                <w:rFonts w:ascii="Arial" w:hAnsi="Arial" w:cs="Arial"/>
                <w:color w:val="000000"/>
              </w:rPr>
              <w:t>12</w:t>
            </w:r>
          </w:p>
        </w:tc>
        <w:tc>
          <w:tcPr>
            <w:tcW w:w="593" w:type="dxa"/>
            <w:tcBorders>
              <w:top w:val="outset" w:sz="6" w:space="0" w:color="auto"/>
              <w:left w:val="outset" w:sz="6" w:space="0" w:color="auto"/>
              <w:bottom w:val="outset" w:sz="6" w:space="0" w:color="auto"/>
              <w:right w:val="outset" w:sz="6" w:space="0" w:color="auto"/>
            </w:tcBorders>
            <w:hideMark/>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pPr>
            <w:r>
              <w:rPr>
                <w:rFonts w:ascii="Arial" w:hAnsi="Arial" w:cs="Arial"/>
                <w:color w:val="000000"/>
              </w:rPr>
              <w:t>12</w:t>
            </w:r>
          </w:p>
          <w:p w:rsidR="000D0F58" w:rsidRDefault="000D0F58" w:rsidP="006A6500">
            <w:pPr>
              <w:pStyle w:val="a4"/>
              <w:shd w:val="clear" w:color="auto" w:fill="FFFFFF"/>
              <w:spacing w:before="0" w:beforeAutospacing="0" w:after="0" w:afterAutospacing="0"/>
              <w:jc w:val="both"/>
            </w:pPr>
            <w:r>
              <w:rPr>
                <w:rFonts w:ascii="Arial" w:hAnsi="Arial" w:cs="Arial"/>
                <w:color w:val="000000"/>
              </w:rPr>
              <w:t> </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12</w:t>
            </w:r>
          </w:p>
        </w:tc>
        <w:tc>
          <w:tcPr>
            <w:tcW w:w="564" w:type="dxa"/>
            <w:tcBorders>
              <w:top w:val="outset" w:sz="6" w:space="0" w:color="auto"/>
              <w:left w:val="outset" w:sz="6" w:space="0" w:color="auto"/>
              <w:bottom w:val="outset" w:sz="6" w:space="0" w:color="auto"/>
              <w:right w:val="outset" w:sz="6" w:space="0" w:color="auto"/>
            </w:tcBorders>
          </w:tcPr>
          <w:p w:rsidR="000D0F58" w:rsidRDefault="000D0F58" w:rsidP="006A6500">
            <w:pPr>
              <w:pStyle w:val="a4"/>
              <w:shd w:val="clear" w:color="auto" w:fill="FFFFFF"/>
              <w:spacing w:before="0" w:beforeAutospacing="0" w:after="0" w:afterAutospacing="0"/>
              <w:jc w:val="both"/>
              <w:rPr>
                <w:rFonts w:ascii="Arial" w:hAnsi="Arial" w:cs="Arial"/>
                <w:color w:val="000000"/>
              </w:rPr>
            </w:pPr>
          </w:p>
          <w:p w:rsidR="000D0F58" w:rsidRDefault="000D0F58" w:rsidP="006A6500">
            <w:pPr>
              <w:pStyle w:val="a4"/>
              <w:shd w:val="clear" w:color="auto" w:fill="FFFFFF"/>
              <w:spacing w:before="0" w:beforeAutospacing="0" w:after="0" w:afterAutospacing="0"/>
              <w:jc w:val="both"/>
              <w:rPr>
                <w:rFonts w:ascii="Arial" w:hAnsi="Arial" w:cs="Arial"/>
                <w:color w:val="000000"/>
              </w:rPr>
            </w:pPr>
            <w:r>
              <w:rPr>
                <w:rFonts w:ascii="Arial" w:hAnsi="Arial" w:cs="Arial"/>
                <w:color w:val="000000"/>
              </w:rPr>
              <w:t>12</w:t>
            </w:r>
          </w:p>
        </w:tc>
      </w:tr>
    </w:tbl>
    <w:p w:rsidR="00354B98" w:rsidRDefault="00354B98" w:rsidP="004F0878">
      <w:pPr>
        <w:jc w:val="center"/>
        <w:rPr>
          <w:sz w:val="44"/>
          <w:szCs w:val="40"/>
          <w:u w:val="single"/>
        </w:rPr>
      </w:pPr>
    </w:p>
    <w:p w:rsidR="00354B98" w:rsidRPr="00BE64A6" w:rsidRDefault="00354B98" w:rsidP="004F0878">
      <w:pPr>
        <w:jc w:val="center"/>
        <w:rPr>
          <w:sz w:val="44"/>
          <w:szCs w:val="40"/>
          <w:u w:val="single"/>
        </w:rPr>
      </w:pPr>
    </w:p>
    <w:p w:rsidR="004F0878" w:rsidRDefault="004F0878" w:rsidP="004F0878">
      <w:pPr>
        <w:jc w:val="center"/>
        <w:rPr>
          <w:b/>
          <w:sz w:val="28"/>
          <w:szCs w:val="28"/>
          <w:u w:val="single"/>
        </w:rPr>
      </w:pPr>
    </w:p>
    <w:p w:rsidR="004F0878" w:rsidRDefault="004F087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0D0F58" w:rsidRDefault="000D0F58" w:rsidP="004F0878">
      <w:pPr>
        <w:jc w:val="center"/>
        <w:rPr>
          <w:b/>
          <w:sz w:val="28"/>
          <w:szCs w:val="28"/>
          <w:u w:val="single"/>
        </w:rPr>
      </w:pPr>
    </w:p>
    <w:p w:rsidR="004F0878" w:rsidRDefault="004F0878" w:rsidP="004F0878">
      <w:pPr>
        <w:jc w:val="center"/>
        <w:rPr>
          <w:b/>
          <w:sz w:val="28"/>
          <w:szCs w:val="28"/>
          <w:u w:val="single"/>
        </w:rPr>
      </w:pPr>
    </w:p>
    <w:p w:rsidR="004F0878" w:rsidRDefault="004F0878" w:rsidP="004F0878">
      <w:pPr>
        <w:jc w:val="center"/>
        <w:rPr>
          <w:b/>
          <w:sz w:val="28"/>
          <w:szCs w:val="28"/>
          <w:u w:val="single"/>
        </w:rPr>
      </w:pPr>
    </w:p>
    <w:bookmarkEnd w:id="16"/>
    <w:p w:rsidR="004F0878" w:rsidRDefault="004F0878" w:rsidP="004F0878">
      <w:pPr>
        <w:rPr>
          <w:sz w:val="52"/>
          <w:szCs w:val="52"/>
        </w:rPr>
      </w:pPr>
      <w:r>
        <w:rPr>
          <w:noProof/>
          <w:color w:val="FF0000"/>
          <w:sz w:val="72"/>
          <w:szCs w:val="72"/>
          <w:lang w:eastAsia="ru-RU"/>
        </w:rPr>
        <w:lastRenderedPageBreak/>
        <w:drawing>
          <wp:anchor distT="0" distB="0" distL="114300" distR="114300" simplePos="0" relativeHeight="251700224" behindDoc="1" locked="0" layoutInCell="1" allowOverlap="1">
            <wp:simplePos x="0" y="0"/>
            <wp:positionH relativeFrom="column">
              <wp:posOffset>4168140</wp:posOffset>
            </wp:positionH>
            <wp:positionV relativeFrom="paragraph">
              <wp:posOffset>118110</wp:posOffset>
            </wp:positionV>
            <wp:extent cx="1907540" cy="1635125"/>
            <wp:effectExtent l="0" t="0" r="0" b="3175"/>
            <wp:wrapTight wrapText="bothSides">
              <wp:wrapPolygon edited="0">
                <wp:start x="0" y="0"/>
                <wp:lineTo x="0" y="21390"/>
                <wp:lineTo x="21356" y="21390"/>
                <wp:lineTo x="21356" y="0"/>
                <wp:lineTo x="0" y="0"/>
              </wp:wrapPolygon>
            </wp:wrapTight>
            <wp:docPr id="44" name="Рисунок 44" descr="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754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4C5">
        <w:rPr>
          <w:color w:val="FF0000"/>
          <w:sz w:val="72"/>
          <w:szCs w:val="72"/>
        </w:rPr>
        <w:t>04</w:t>
      </w:r>
      <w:r>
        <w:rPr>
          <w:color w:val="FF0000"/>
          <w:sz w:val="96"/>
          <w:szCs w:val="96"/>
        </w:rPr>
        <w:t xml:space="preserve"> </w:t>
      </w:r>
      <w:r w:rsidRPr="00DB24C5">
        <w:rPr>
          <w:sz w:val="48"/>
          <w:szCs w:val="48"/>
        </w:rPr>
        <w:t xml:space="preserve">Муниципальная программа «Улучшение демографической ситуации в </w:t>
      </w:r>
      <w:proofErr w:type="spellStart"/>
      <w:r w:rsidRPr="00DB24C5">
        <w:rPr>
          <w:sz w:val="48"/>
          <w:szCs w:val="48"/>
        </w:rPr>
        <w:t>Атяшевском</w:t>
      </w:r>
      <w:proofErr w:type="spellEnd"/>
      <w:r w:rsidRPr="00DB24C5">
        <w:rPr>
          <w:sz w:val="48"/>
          <w:szCs w:val="48"/>
        </w:rPr>
        <w:t xml:space="preserve"> муниципальном районе»</w:t>
      </w:r>
    </w:p>
    <w:p w:rsidR="004F0878" w:rsidRDefault="004F0878" w:rsidP="004F0878">
      <w:pPr>
        <w:jc w:val="both"/>
        <w:rPr>
          <w:sz w:val="28"/>
          <w:szCs w:val="28"/>
        </w:rPr>
      </w:pPr>
      <w:r w:rsidRPr="00DB24C5">
        <w:rPr>
          <w:sz w:val="40"/>
          <w:szCs w:val="40"/>
        </w:rPr>
        <w:t>Цель программы:</w:t>
      </w:r>
      <w:r>
        <w:rPr>
          <w:sz w:val="40"/>
          <w:szCs w:val="40"/>
        </w:rPr>
        <w:t xml:space="preserve"> </w:t>
      </w:r>
      <w:r>
        <w:rPr>
          <w:sz w:val="28"/>
          <w:szCs w:val="28"/>
        </w:rPr>
        <w:t xml:space="preserve">улучшение демографической ситуации на территории </w:t>
      </w:r>
      <w:proofErr w:type="spellStart"/>
      <w:r>
        <w:rPr>
          <w:sz w:val="28"/>
          <w:szCs w:val="28"/>
        </w:rPr>
        <w:t>Атяшевского</w:t>
      </w:r>
      <w:proofErr w:type="spellEnd"/>
      <w:r>
        <w:rPr>
          <w:sz w:val="28"/>
          <w:szCs w:val="28"/>
        </w:rPr>
        <w:t xml:space="preserve"> муниципального района; формирование благоприятных условий для улучшения качества жизни и здоровья населения.</w:t>
      </w:r>
    </w:p>
    <w:p w:rsidR="004F0878" w:rsidRDefault="004F0878" w:rsidP="004F0878">
      <w:pPr>
        <w:rPr>
          <w:sz w:val="40"/>
          <w:szCs w:val="40"/>
        </w:rPr>
      </w:pPr>
      <w:r>
        <w:rPr>
          <w:sz w:val="40"/>
          <w:szCs w:val="40"/>
        </w:rPr>
        <w:t xml:space="preserve">    </w:t>
      </w:r>
      <w:r w:rsidRPr="00DB43E9">
        <w:rPr>
          <w:sz w:val="40"/>
          <w:szCs w:val="40"/>
        </w:rPr>
        <w:t>Основные целевые показатели программы:</w:t>
      </w:r>
    </w:p>
    <w:tbl>
      <w:tblPr>
        <w:tblW w:w="1065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100"/>
        <w:gridCol w:w="1492"/>
        <w:gridCol w:w="726"/>
        <w:gridCol w:w="726"/>
        <w:gridCol w:w="726"/>
        <w:gridCol w:w="726"/>
        <w:gridCol w:w="726"/>
        <w:gridCol w:w="726"/>
        <w:gridCol w:w="726"/>
        <w:gridCol w:w="726"/>
        <w:gridCol w:w="735"/>
      </w:tblGrid>
      <w:tr w:rsidR="0021316E" w:rsidRPr="0021316E" w:rsidTr="0021316E">
        <w:tc>
          <w:tcPr>
            <w:tcW w:w="523" w:type="dxa"/>
            <w:vMerge w:val="restart"/>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w:t>
            </w:r>
          </w:p>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п/п</w:t>
            </w:r>
          </w:p>
        </w:tc>
        <w:tc>
          <w:tcPr>
            <w:tcW w:w="2100" w:type="dxa"/>
            <w:vMerge w:val="restart"/>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Наименование показателя</w:t>
            </w:r>
          </w:p>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(индикатора)</w:t>
            </w:r>
          </w:p>
        </w:tc>
        <w:tc>
          <w:tcPr>
            <w:tcW w:w="1492" w:type="dxa"/>
            <w:vMerge w:val="restart"/>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proofErr w:type="spellStart"/>
            <w:r w:rsidRPr="0021316E">
              <w:rPr>
                <w:rFonts w:ascii="Times New Roman" w:eastAsia="Times New Roman" w:hAnsi="Times New Roman"/>
                <w:lang w:eastAsia="ru-RU"/>
              </w:rPr>
              <w:t>Ед.изм</w:t>
            </w:r>
            <w:proofErr w:type="spellEnd"/>
            <w:r w:rsidRPr="0021316E">
              <w:rPr>
                <w:rFonts w:ascii="Times New Roman" w:eastAsia="Times New Roman" w:hAnsi="Times New Roman"/>
                <w:lang w:eastAsia="ru-RU"/>
              </w:rPr>
              <w:t>.</w:t>
            </w:r>
          </w:p>
        </w:tc>
        <w:tc>
          <w:tcPr>
            <w:tcW w:w="6543" w:type="dxa"/>
            <w:gridSpan w:val="9"/>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Значения показателей</w:t>
            </w:r>
          </w:p>
        </w:tc>
      </w:tr>
      <w:tr w:rsidR="0021316E" w:rsidRPr="0021316E" w:rsidTr="0021316E">
        <w:tc>
          <w:tcPr>
            <w:tcW w:w="523" w:type="dxa"/>
            <w:vMerge/>
            <w:tcBorders>
              <w:top w:val="single" w:sz="4" w:space="0" w:color="auto"/>
              <w:left w:val="single" w:sz="4" w:space="0" w:color="auto"/>
              <w:bottom w:val="single" w:sz="4" w:space="0" w:color="auto"/>
              <w:right w:val="single" w:sz="4" w:space="0" w:color="auto"/>
            </w:tcBorders>
            <w:vAlign w:val="center"/>
          </w:tcPr>
          <w:p w:rsidR="0021316E" w:rsidRPr="0021316E" w:rsidRDefault="0021316E" w:rsidP="00DB0789">
            <w:pPr>
              <w:spacing w:after="0" w:line="240" w:lineRule="auto"/>
              <w:rPr>
                <w:rFonts w:ascii="Times New Roman" w:eastAsia="Times New Roman" w:hAnsi="Times New Roman"/>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tcPr>
          <w:p w:rsidR="0021316E" w:rsidRPr="0021316E" w:rsidRDefault="0021316E" w:rsidP="00DB0789">
            <w:pPr>
              <w:spacing w:after="0" w:line="240" w:lineRule="auto"/>
              <w:rPr>
                <w:rFonts w:ascii="Times New Roman" w:eastAsia="Times New Roman" w:hAnsi="Times New Roman"/>
                <w:lang w:eastAsia="ru-RU"/>
              </w:rPr>
            </w:pPr>
          </w:p>
        </w:tc>
        <w:tc>
          <w:tcPr>
            <w:tcW w:w="1492" w:type="dxa"/>
            <w:vMerge/>
            <w:tcBorders>
              <w:top w:val="single" w:sz="4" w:space="0" w:color="auto"/>
              <w:left w:val="single" w:sz="4" w:space="0" w:color="auto"/>
              <w:bottom w:val="single" w:sz="4" w:space="0" w:color="auto"/>
              <w:right w:val="single" w:sz="4" w:space="0" w:color="auto"/>
            </w:tcBorders>
            <w:vAlign w:val="center"/>
          </w:tcPr>
          <w:p w:rsidR="0021316E" w:rsidRPr="0021316E" w:rsidRDefault="0021316E" w:rsidP="00DB0789">
            <w:pPr>
              <w:spacing w:after="0" w:line="240" w:lineRule="auto"/>
              <w:rPr>
                <w:rFonts w:ascii="Times New Roman" w:eastAsia="Times New Roman" w:hAnsi="Times New Roman"/>
                <w:lang w:eastAsia="ru-RU"/>
              </w:rPr>
            </w:pP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2016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2017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2018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2019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2020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2021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2022 год</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2023 год</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2024 год</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11</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12</w:t>
            </w:r>
          </w:p>
        </w:tc>
      </w:tr>
      <w:tr w:rsidR="0021316E" w:rsidRPr="0021316E" w:rsidTr="00DB0789">
        <w:tc>
          <w:tcPr>
            <w:tcW w:w="10658" w:type="dxa"/>
            <w:gridSpan w:val="12"/>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 xml:space="preserve">Подпрограмма </w:t>
            </w:r>
            <w:proofErr w:type="gramStart"/>
            <w:r w:rsidRPr="0021316E">
              <w:rPr>
                <w:rFonts w:ascii="Times New Roman" w:eastAsia="Times New Roman" w:hAnsi="Times New Roman"/>
                <w:lang w:eastAsia="ru-RU"/>
              </w:rPr>
              <w:t>« Повышение</w:t>
            </w:r>
            <w:proofErr w:type="gramEnd"/>
            <w:r w:rsidRPr="0021316E">
              <w:rPr>
                <w:rFonts w:ascii="Times New Roman" w:eastAsia="Times New Roman" w:hAnsi="Times New Roman"/>
                <w:lang w:eastAsia="ru-RU"/>
              </w:rPr>
              <w:t xml:space="preserve"> качества жизни граждан </w:t>
            </w:r>
            <w:proofErr w:type="spellStart"/>
            <w:r w:rsidRPr="0021316E">
              <w:rPr>
                <w:rFonts w:ascii="Times New Roman" w:eastAsia="Times New Roman" w:hAnsi="Times New Roman"/>
                <w:lang w:eastAsia="ru-RU"/>
              </w:rPr>
              <w:t>Атяшевского</w:t>
            </w:r>
            <w:proofErr w:type="spellEnd"/>
            <w:r w:rsidRPr="0021316E">
              <w:rPr>
                <w:rFonts w:ascii="Times New Roman" w:eastAsia="Times New Roman" w:hAnsi="Times New Roman"/>
                <w:lang w:eastAsia="ru-RU"/>
              </w:rPr>
              <w:t xml:space="preserve"> муниципального района»</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увеличение ожидаемой продолжительности жизни до 70,7 лет</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количество лет</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74,0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73,5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70,3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70,5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70,7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71,0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71,2</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71,5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72,0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увеличение суммарного показателя рождаемости, в том числе за счет рождения в семьях второго ребенка и последующих детей до 1,99</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детей в семье</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1,0</w:t>
            </w:r>
          </w:p>
          <w:p w:rsidR="0021316E" w:rsidRPr="0021316E" w:rsidRDefault="0021316E" w:rsidP="00DB0789">
            <w:pPr>
              <w:spacing w:after="0" w:line="240" w:lineRule="auto"/>
              <w:rPr>
                <w:rFonts w:ascii="Times New Roman" w:eastAsia="Times New Roman" w:hAnsi="Times New Roman"/>
                <w:lang w:eastAsia="ru-RU"/>
              </w:rPr>
            </w:pP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1,9</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1,99</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3.</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укрепление репродуктивного здоровья детей и подростков</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детей и подростков</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22</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26</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4.</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снижение материнской смертности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случаев на 100 000 родившихся живыми</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5.</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снижение младенческой смертности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случаев на 1000 родившихся живыми</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lastRenderedPageBreak/>
              <w:t>6.</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снижение смертности, в том числе</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а) от дорожно-транспортных происшествий,</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 xml:space="preserve">б) болезней системы кровообращения, </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 xml:space="preserve">в) новообразований, </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г) туберкулеза до 14,7 случаев на 10 000 населения</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случаев на 10 000 населения</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12,3</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325,7</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202,8</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275,6</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145,4</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9</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263</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163</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236</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146</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230</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140</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225</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135</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223</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134</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220</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133</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215</w:t>
            </w:r>
          </w:p>
          <w:p w:rsidR="0021316E" w:rsidRPr="0021316E" w:rsidRDefault="0021316E" w:rsidP="00DB0789">
            <w:pPr>
              <w:spacing w:after="0" w:line="240" w:lineRule="auto"/>
              <w:rPr>
                <w:rFonts w:ascii="Times New Roman" w:eastAsia="Times New Roman" w:hAnsi="Times New Roman"/>
                <w:lang w:eastAsia="ru-RU"/>
              </w:rPr>
            </w:pP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132</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7.</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снижение уровня заболеваемости социально значимыми и представляющими опасность для окружающих заболеваниями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случаев на 100 000 населения</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17,1</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16,4</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8.</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укрепление института семьи, возрождение и сохранение духовно-нравственных традиций семейных отношений</w:t>
            </w:r>
          </w:p>
          <w:p w:rsidR="0021316E" w:rsidRPr="0021316E" w:rsidRDefault="0021316E" w:rsidP="00DB0789">
            <w:pPr>
              <w:spacing w:after="0" w:line="240" w:lineRule="auto"/>
              <w:rPr>
                <w:rFonts w:ascii="Times New Roman" w:eastAsia="Times New Roman" w:hAnsi="Times New Roman"/>
                <w:lang w:eastAsia="ru-RU"/>
              </w:rPr>
            </w:pP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разводов</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44</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43</w:t>
            </w:r>
          </w:p>
        </w:tc>
      </w:tr>
      <w:tr w:rsidR="0021316E" w:rsidRPr="0021316E" w:rsidTr="0021316E">
        <w:tc>
          <w:tcPr>
            <w:tcW w:w="10658" w:type="dxa"/>
            <w:gridSpan w:val="12"/>
            <w:tcBorders>
              <w:top w:val="single" w:sz="4" w:space="0" w:color="auto"/>
              <w:left w:val="single" w:sz="4" w:space="0" w:color="auto"/>
              <w:bottom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p>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 xml:space="preserve">Подпрограмма «Развитие физической культуры и спорта в </w:t>
            </w:r>
            <w:proofErr w:type="spellStart"/>
            <w:r w:rsidRPr="0021316E">
              <w:rPr>
                <w:rFonts w:ascii="Times New Roman" w:eastAsia="Times New Roman" w:hAnsi="Times New Roman"/>
                <w:lang w:eastAsia="ru-RU"/>
              </w:rPr>
              <w:t>Атяшевском</w:t>
            </w:r>
            <w:proofErr w:type="spellEnd"/>
            <w:r w:rsidRPr="0021316E">
              <w:rPr>
                <w:rFonts w:ascii="Times New Roman" w:eastAsia="Times New Roman" w:hAnsi="Times New Roman"/>
                <w:lang w:eastAsia="ru-RU"/>
              </w:rPr>
              <w:t xml:space="preserve"> муниципальном районе»</w:t>
            </w:r>
          </w:p>
          <w:p w:rsidR="0021316E" w:rsidRPr="0021316E" w:rsidRDefault="0021316E" w:rsidP="00DB0789">
            <w:pPr>
              <w:spacing w:after="0" w:line="240" w:lineRule="auto"/>
              <w:jc w:val="center"/>
              <w:rPr>
                <w:rFonts w:ascii="Times New Roman" w:eastAsia="Times New Roman" w:hAnsi="Times New Roman"/>
                <w:lang w:eastAsia="ru-RU"/>
              </w:rPr>
            </w:pP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доля граждан, занимающихся физической культурой и спортом к общей численности населения</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проценты</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38,0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39,0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42,0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43,0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43,5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44,0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44,5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45,0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доля учащихся и студентов, систематически занимающихся физической культурой и спортом к общей численности учащихся и студентов</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проценты</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84,6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87,0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88,0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89,0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89,5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90,0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90,5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91,0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3.</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 xml:space="preserve">доля лиц с ограниченными возможностями здоровья и инвалидов, систематически </w:t>
            </w:r>
            <w:r w:rsidRPr="0021316E">
              <w:rPr>
                <w:rFonts w:ascii="Times New Roman" w:eastAsia="Times New Roman" w:hAnsi="Times New Roman"/>
                <w:lang w:eastAsia="ru-RU"/>
              </w:rPr>
              <w:lastRenderedPageBreak/>
              <w:t>занимающихся физической культурой и спортом к общей численности данной категории населения</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lastRenderedPageBreak/>
              <w:t>проценты</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8,6</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4.</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количество проведенных спортивно-массовых мероприятий районного и республиканского уровня</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мероприятий</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52</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61</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62</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63</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5.</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доля граждан района сдавших нормативы ВФСК «Готов к труду и обороне» к общей численности населения</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проценты</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72,0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75,0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47,0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51,0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52,0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53,0</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54,0</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6.</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количество проведенных мероприятий в год по сдаче нормативов комплекса ГТО среди всех категорий населения района</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мероприятий</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7.</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количество подготовленных спортсменов массовых спортивных разрядов ежегодно</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количество спортсменов</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230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235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240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245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248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249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251</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252</w:t>
            </w:r>
          </w:p>
        </w:tc>
      </w:tr>
      <w:tr w:rsidR="0021316E" w:rsidRPr="0021316E" w:rsidTr="0021316E">
        <w:tc>
          <w:tcPr>
            <w:tcW w:w="10658" w:type="dxa"/>
            <w:gridSpan w:val="12"/>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p>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 xml:space="preserve">Подпрограмма «Развитие молодежной политики в </w:t>
            </w:r>
            <w:proofErr w:type="spellStart"/>
            <w:r w:rsidRPr="0021316E">
              <w:rPr>
                <w:rFonts w:ascii="Times New Roman" w:eastAsia="Times New Roman" w:hAnsi="Times New Roman"/>
                <w:lang w:eastAsia="ru-RU"/>
              </w:rPr>
              <w:t>Атяшевском</w:t>
            </w:r>
            <w:proofErr w:type="spellEnd"/>
            <w:r w:rsidRPr="0021316E">
              <w:rPr>
                <w:rFonts w:ascii="Times New Roman" w:eastAsia="Times New Roman" w:hAnsi="Times New Roman"/>
                <w:lang w:eastAsia="ru-RU"/>
              </w:rPr>
              <w:t xml:space="preserve"> муниципальном районе»</w:t>
            </w:r>
          </w:p>
          <w:p w:rsidR="0021316E" w:rsidRPr="0021316E" w:rsidRDefault="0021316E" w:rsidP="00DB0789">
            <w:pPr>
              <w:spacing w:after="0" w:line="240" w:lineRule="auto"/>
              <w:jc w:val="center"/>
              <w:rPr>
                <w:rFonts w:ascii="Times New Roman" w:eastAsia="Times New Roman" w:hAnsi="Times New Roman"/>
                <w:lang w:eastAsia="ru-RU"/>
              </w:rPr>
            </w:pP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количество проведенных внутрирайонных мероприятий в сфере молодежной политики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число мероприятий</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20</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21</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 xml:space="preserve">степень информационного обеспечения о деятельности молодежных организаций и объединений в районной газете «Вперед» и на официальном сайте органов местного </w:t>
            </w:r>
            <w:r w:rsidRPr="0021316E">
              <w:rPr>
                <w:rFonts w:ascii="Times New Roman" w:eastAsia="Times New Roman" w:hAnsi="Times New Roman"/>
                <w:lang w:eastAsia="ru-RU"/>
              </w:rPr>
              <w:lastRenderedPageBreak/>
              <w:t xml:space="preserve">самоуправления </w:t>
            </w:r>
            <w:proofErr w:type="spellStart"/>
            <w:r w:rsidRPr="0021316E">
              <w:rPr>
                <w:rFonts w:ascii="Times New Roman" w:eastAsia="Times New Roman" w:hAnsi="Times New Roman"/>
                <w:lang w:eastAsia="ru-RU"/>
              </w:rPr>
              <w:t>Атяшевского</w:t>
            </w:r>
            <w:proofErr w:type="spellEnd"/>
            <w:r w:rsidRPr="0021316E">
              <w:rPr>
                <w:rFonts w:ascii="Times New Roman" w:eastAsia="Times New Roman" w:hAnsi="Times New Roman"/>
                <w:lang w:eastAsia="ru-RU"/>
              </w:rPr>
              <w:t xml:space="preserve"> муниципального района</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lastRenderedPageBreak/>
              <w:t>количество</w:t>
            </w:r>
          </w:p>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публикаций</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19</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21</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22</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23</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24</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25</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3.</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доля молодых людей, от общего числа молодежи, принимающих участие в семинарах, совещаниях, конференциях и иных мероприятиях, проводимых в области молодежной политики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проценты</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16,8</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17,1</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17,2</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17,5</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4.</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доля молодежи, принимающая участие в волонтерской (добровольческой) деятельности, от общего количества молодежи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проценты</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11,0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12,0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12,5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13,5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14,5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rPr>
                <w:rFonts w:ascii="Times New Roman" w:eastAsia="Times New Roman" w:hAnsi="Times New Roman"/>
                <w:lang w:eastAsia="ru-RU"/>
              </w:rPr>
            </w:pPr>
            <w:r w:rsidRPr="0021316E">
              <w:rPr>
                <w:rFonts w:ascii="Times New Roman" w:eastAsia="Times New Roman" w:hAnsi="Times New Roman"/>
                <w:lang w:eastAsia="ru-RU"/>
              </w:rPr>
              <w:t>15,0</w:t>
            </w:r>
          </w:p>
        </w:tc>
      </w:tr>
      <w:tr w:rsidR="0021316E" w:rsidRPr="0021316E" w:rsidTr="0021316E">
        <w:tc>
          <w:tcPr>
            <w:tcW w:w="10658" w:type="dxa"/>
            <w:gridSpan w:val="12"/>
            <w:tcBorders>
              <w:top w:val="single" w:sz="4" w:space="0" w:color="auto"/>
              <w:left w:val="single" w:sz="4" w:space="0" w:color="auto"/>
              <w:bottom w:val="single" w:sz="4" w:space="0" w:color="auto"/>
              <w:right w:val="single" w:sz="4" w:space="0" w:color="auto"/>
            </w:tcBorders>
          </w:tcPr>
          <w:p w:rsidR="0021316E" w:rsidRPr="0021316E" w:rsidRDefault="0021316E" w:rsidP="00DB0789">
            <w:pPr>
              <w:tabs>
                <w:tab w:val="left" w:pos="3375"/>
              </w:tabs>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 xml:space="preserve">Подпрограмма «Обеспечение жильем молодых семей </w:t>
            </w:r>
            <w:proofErr w:type="spellStart"/>
            <w:r w:rsidRPr="0021316E">
              <w:rPr>
                <w:rFonts w:ascii="Times New Roman" w:eastAsia="Times New Roman" w:hAnsi="Times New Roman"/>
                <w:lang w:eastAsia="ru-RU"/>
              </w:rPr>
              <w:t>Атяшевского</w:t>
            </w:r>
            <w:proofErr w:type="spellEnd"/>
            <w:r w:rsidRPr="0021316E">
              <w:rPr>
                <w:rFonts w:ascii="Times New Roman" w:eastAsia="Times New Roman" w:hAnsi="Times New Roman"/>
                <w:lang w:eastAsia="ru-RU"/>
              </w:rPr>
              <w:t xml:space="preserve"> муниципального района»</w:t>
            </w:r>
          </w:p>
          <w:p w:rsidR="0021316E" w:rsidRPr="0021316E" w:rsidRDefault="0021316E" w:rsidP="00DB0789">
            <w:pPr>
              <w:tabs>
                <w:tab w:val="left" w:pos="3375"/>
              </w:tabs>
              <w:spacing w:after="0" w:line="240" w:lineRule="auto"/>
              <w:jc w:val="center"/>
              <w:rPr>
                <w:rFonts w:ascii="Times New Roman" w:eastAsia="Times New Roman" w:hAnsi="Times New Roman"/>
                <w:lang w:eastAsia="ru-RU"/>
              </w:rPr>
            </w:pP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1.</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CYR" w:eastAsia="Times New Roman" w:hAnsi="Times New Roman CYR" w:cs="Times New Roman CYR"/>
                <w:lang w:eastAsia="ru-RU"/>
              </w:rPr>
            </w:pPr>
            <w:r w:rsidRPr="0021316E">
              <w:rPr>
                <w:rFonts w:ascii="Times New Roman CYR" w:eastAsia="Times New Roman" w:hAnsi="Times New Roman CYR" w:cs="Times New Roman CYR"/>
                <w:lang w:eastAsia="ru-RU"/>
              </w:rPr>
              <w:t xml:space="preserve">количество молодых семей, улучшивших жилищные условия в реализации </w:t>
            </w:r>
            <w:r w:rsidRPr="0021316E">
              <w:rPr>
                <w:rFonts w:ascii="Times New Roman" w:eastAsia="Times New Roman" w:hAnsi="Times New Roman"/>
                <w:lang w:eastAsia="ru-RU"/>
              </w:rPr>
              <w:t xml:space="preserve">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w:t>
            </w:r>
            <w:r w:rsidRPr="0021316E">
              <w:rPr>
                <w:rFonts w:ascii="Times New Roman" w:eastAsia="Times New Roman" w:hAnsi="Times New Roman"/>
                <w:lang w:eastAsia="ru-RU"/>
              </w:rPr>
              <w:lastRenderedPageBreak/>
              <w:t>услугами граждан Российской  Федерации»</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ascii="Times New Roman CYR" w:eastAsia="Times New Roman" w:hAnsi="Times New Roman CYR" w:cs="Times New Roman CYR"/>
                <w:lang w:eastAsia="ru-RU"/>
              </w:rPr>
              <w:lastRenderedPageBreak/>
              <w:t>семей</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ascii="Times New Roman" w:eastAsia="Times New Roman" w:hAnsi="Times New Roman"/>
                <w:lang w:eastAsia="ru-RU"/>
              </w:rPr>
              <w:t>12</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15</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15</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15</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2.</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CYR" w:eastAsia="Times New Roman" w:hAnsi="Times New Roman CYR" w:cs="Times New Roman CYR"/>
                <w:lang w:eastAsia="ru-RU"/>
              </w:rPr>
            </w:pPr>
            <w:r w:rsidRPr="0021316E">
              <w:rPr>
                <w:rFonts w:ascii="Times New Roman CYR" w:eastAsia="Times New Roman" w:hAnsi="Times New Roman CYR" w:cs="Times New Roman CYR"/>
                <w:lang w:eastAsia="ru-RU"/>
              </w:rPr>
              <w:t xml:space="preserve">доля молодых семей, улучшивших жилищные условия с в </w:t>
            </w:r>
            <w:r w:rsidRPr="0021316E">
              <w:rPr>
                <w:rFonts w:ascii="Times New Roman" w:eastAsia="Times New Roman" w:hAnsi="Times New Roman"/>
                <w:lang w:eastAsia="ru-RU"/>
              </w:rPr>
              <w:t>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21316E">
              <w:rPr>
                <w:rFonts w:ascii="Times New Roman CYR" w:eastAsia="Times New Roman" w:hAnsi="Times New Roman CYR" w:cs="Times New Roman CYR"/>
                <w:lang w:eastAsia="ru-RU"/>
              </w:rPr>
              <w:t>, в общем количестве молодых семей, нуждающихся в улучшении жилищных условий</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ascii="Times New Roman CYR" w:eastAsia="Times New Roman" w:hAnsi="Times New Roman CYR" w:cs="Times New Roman CYR"/>
                <w:lang w:eastAsia="ru-RU"/>
              </w:rPr>
              <w:t>процентов</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eastAsia="Times New Roman" w:cs="Calibri"/>
                <w:lang w:eastAsia="ru-RU"/>
              </w:rPr>
              <w:t>15,0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20,0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25,0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6</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6</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6</w:t>
            </w:r>
          </w:p>
        </w:tc>
      </w:tr>
      <w:tr w:rsidR="0021316E" w:rsidRPr="0021316E" w:rsidTr="0021316E">
        <w:tc>
          <w:tcPr>
            <w:tcW w:w="523"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spacing w:after="0" w:line="240" w:lineRule="auto"/>
              <w:jc w:val="center"/>
              <w:rPr>
                <w:rFonts w:ascii="Times New Roman" w:eastAsia="Times New Roman" w:hAnsi="Times New Roman"/>
                <w:lang w:eastAsia="ru-RU"/>
              </w:rPr>
            </w:pPr>
            <w:r w:rsidRPr="0021316E">
              <w:rPr>
                <w:rFonts w:ascii="Times New Roman" w:eastAsia="Times New Roman" w:hAnsi="Times New Roman"/>
                <w:lang w:eastAsia="ru-RU"/>
              </w:rPr>
              <w:t>3.</w:t>
            </w:r>
          </w:p>
        </w:tc>
        <w:tc>
          <w:tcPr>
            <w:tcW w:w="2100"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ascii="Times New Roman CYR" w:eastAsia="Times New Roman" w:hAnsi="Times New Roman CYR" w:cs="Times New Roman CYR"/>
                <w:lang w:eastAsia="ru-RU"/>
              </w:rPr>
              <w:t>доля молодых семей, улучшивших жилищные условия в</w:t>
            </w:r>
            <w:r w:rsidRPr="0021316E">
              <w:rPr>
                <w:rFonts w:ascii="Times New Roman" w:eastAsia="Times New Roman" w:hAnsi="Times New Roman"/>
                <w:lang w:eastAsia="ru-RU"/>
              </w:rPr>
              <w:t xml:space="preserve">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w:t>
            </w:r>
            <w:r w:rsidRPr="0021316E">
              <w:rPr>
                <w:rFonts w:ascii="Times New Roman" w:eastAsia="Times New Roman" w:hAnsi="Times New Roman"/>
                <w:lang w:eastAsia="ru-RU"/>
              </w:rPr>
              <w:lastRenderedPageBreak/>
              <w:t>программы Российской Федерации «Обеспечение доступным и комфортным жильем и коммунальными услугами граждан Российской  Федерации»</w:t>
            </w:r>
            <w:r w:rsidRPr="0021316E">
              <w:rPr>
                <w:rFonts w:ascii="Times New Roman CYR" w:eastAsia="Times New Roman" w:hAnsi="Times New Roman CYR" w:cs="Times New Roman CYR"/>
                <w:lang w:eastAsia="ru-RU"/>
              </w:rPr>
              <w:t>, в общем количестве молодых семей, получивших социальную поддержку</w:t>
            </w:r>
          </w:p>
        </w:tc>
        <w:tc>
          <w:tcPr>
            <w:tcW w:w="1492"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ascii="Times New Roman CYR" w:eastAsia="Times New Roman" w:hAnsi="Times New Roman CYR" w:cs="Times New Roman CYR"/>
                <w:lang w:eastAsia="ru-RU"/>
              </w:rPr>
              <w:lastRenderedPageBreak/>
              <w:t>процентов</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eastAsia="Times New Roman" w:cs="Calibri"/>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26"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c>
          <w:tcPr>
            <w:tcW w:w="735" w:type="dxa"/>
            <w:tcBorders>
              <w:top w:val="single" w:sz="4" w:space="0" w:color="auto"/>
              <w:left w:val="single" w:sz="4" w:space="0" w:color="auto"/>
              <w:bottom w:val="single" w:sz="4" w:space="0" w:color="auto"/>
              <w:right w:val="single" w:sz="4" w:space="0" w:color="auto"/>
            </w:tcBorders>
          </w:tcPr>
          <w:p w:rsidR="0021316E" w:rsidRPr="0021316E" w:rsidRDefault="0021316E" w:rsidP="00DB0789">
            <w:pPr>
              <w:autoSpaceDE w:val="0"/>
              <w:autoSpaceDN w:val="0"/>
              <w:adjustRightInd w:val="0"/>
              <w:spacing w:after="0" w:line="240" w:lineRule="auto"/>
              <w:jc w:val="both"/>
              <w:rPr>
                <w:rFonts w:ascii="Times New Roman" w:eastAsia="Times New Roman" w:hAnsi="Times New Roman"/>
                <w:lang w:eastAsia="ru-RU"/>
              </w:rPr>
            </w:pPr>
            <w:r w:rsidRPr="0021316E">
              <w:rPr>
                <w:rFonts w:ascii="Times New Roman" w:eastAsia="Times New Roman" w:hAnsi="Times New Roman"/>
                <w:lang w:eastAsia="ru-RU"/>
              </w:rPr>
              <w:t>100,0</w:t>
            </w:r>
          </w:p>
        </w:tc>
      </w:tr>
    </w:tbl>
    <w:p w:rsidR="004F0878" w:rsidRPr="005A66C9" w:rsidRDefault="004F0878" w:rsidP="004F0878">
      <w:pPr>
        <w:rPr>
          <w:sz w:val="28"/>
          <w:szCs w:val="28"/>
        </w:rPr>
      </w:pPr>
    </w:p>
    <w:p w:rsidR="004F0878" w:rsidRDefault="004F0878"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17A6E" w:rsidRDefault="00F17A6E" w:rsidP="004F0878">
      <w:pPr>
        <w:jc w:val="center"/>
        <w:rPr>
          <w:b/>
          <w:sz w:val="28"/>
          <w:szCs w:val="28"/>
          <w:u w:val="single"/>
        </w:rPr>
      </w:pPr>
    </w:p>
    <w:p w:rsidR="00F7540F" w:rsidRDefault="004F0878" w:rsidP="004F0878">
      <w:pPr>
        <w:jc w:val="center"/>
        <w:rPr>
          <w:sz w:val="48"/>
          <w:szCs w:val="48"/>
        </w:rPr>
      </w:pPr>
      <w:r>
        <w:rPr>
          <w:noProof/>
          <w:lang w:eastAsia="ru-RU"/>
        </w:rPr>
        <w:lastRenderedPageBreak/>
        <w:drawing>
          <wp:anchor distT="0" distB="0" distL="114300" distR="114300" simplePos="0" relativeHeight="251706368" behindDoc="0" locked="0" layoutInCell="1" allowOverlap="1">
            <wp:simplePos x="0" y="0"/>
            <wp:positionH relativeFrom="margin">
              <wp:align>right</wp:align>
            </wp:positionH>
            <wp:positionV relativeFrom="paragraph">
              <wp:posOffset>290195</wp:posOffset>
            </wp:positionV>
            <wp:extent cx="2891790" cy="2175510"/>
            <wp:effectExtent l="0" t="0" r="3810" b="0"/>
            <wp:wrapSquare wrapText="bothSides"/>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9179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9A">
        <w:rPr>
          <w:b/>
          <w:color w:val="C00000"/>
          <w:sz w:val="72"/>
          <w:szCs w:val="72"/>
        </w:rPr>
        <w:t>05</w:t>
      </w:r>
      <w:r w:rsidRPr="005608DC">
        <w:rPr>
          <w:sz w:val="48"/>
          <w:szCs w:val="40"/>
        </w:rPr>
        <w:t xml:space="preserve"> </w:t>
      </w:r>
      <w:r>
        <w:rPr>
          <w:sz w:val="48"/>
          <w:szCs w:val="48"/>
        </w:rPr>
        <w:t>Муниципальная</w:t>
      </w:r>
      <w:r w:rsidRPr="00EE3BE6">
        <w:rPr>
          <w:sz w:val="48"/>
          <w:szCs w:val="48"/>
        </w:rPr>
        <w:t xml:space="preserve"> программа</w:t>
      </w:r>
      <w:r w:rsidR="00F7540F">
        <w:rPr>
          <w:sz w:val="48"/>
          <w:szCs w:val="48"/>
        </w:rPr>
        <w:t xml:space="preserve"> </w:t>
      </w:r>
      <w:proofErr w:type="spellStart"/>
      <w:r>
        <w:rPr>
          <w:sz w:val="48"/>
          <w:szCs w:val="48"/>
        </w:rPr>
        <w:t>Атяшевского</w:t>
      </w:r>
      <w:proofErr w:type="spellEnd"/>
      <w:r>
        <w:rPr>
          <w:sz w:val="48"/>
          <w:szCs w:val="48"/>
        </w:rPr>
        <w:t xml:space="preserve"> муниципального района «</w:t>
      </w:r>
      <w:r w:rsidRPr="00EE3BE6">
        <w:rPr>
          <w:sz w:val="48"/>
          <w:szCs w:val="48"/>
        </w:rPr>
        <w:t>Развитие культуры и туризма</w:t>
      </w:r>
      <w:r>
        <w:rPr>
          <w:sz w:val="48"/>
          <w:szCs w:val="48"/>
        </w:rPr>
        <w:t>»</w:t>
      </w:r>
      <w:r w:rsidRPr="00EE3BE6">
        <w:rPr>
          <w:sz w:val="48"/>
          <w:szCs w:val="48"/>
        </w:rPr>
        <w:t xml:space="preserve"> </w:t>
      </w:r>
    </w:p>
    <w:p w:rsidR="004F0878" w:rsidRPr="00EB0691" w:rsidRDefault="004F0878" w:rsidP="004F0878">
      <w:pPr>
        <w:jc w:val="both"/>
        <w:rPr>
          <w:sz w:val="28"/>
          <w:szCs w:val="28"/>
        </w:rPr>
      </w:pPr>
      <w:r w:rsidRPr="00EB0691">
        <w:rPr>
          <w:sz w:val="44"/>
          <w:szCs w:val="40"/>
        </w:rPr>
        <w:t>Цель программы:</w:t>
      </w:r>
      <w:r w:rsidR="00F7540F">
        <w:rPr>
          <w:sz w:val="44"/>
          <w:szCs w:val="40"/>
        </w:rPr>
        <w:t xml:space="preserve"> </w:t>
      </w:r>
      <w:r w:rsidRPr="00EB0691">
        <w:rPr>
          <w:sz w:val="28"/>
          <w:szCs w:val="28"/>
        </w:rPr>
        <w:t xml:space="preserve">повышение качества жизни населения </w:t>
      </w:r>
      <w:proofErr w:type="spellStart"/>
      <w:r w:rsidRPr="00EB0691">
        <w:rPr>
          <w:sz w:val="28"/>
          <w:szCs w:val="28"/>
        </w:rPr>
        <w:t>Атяшевского</w:t>
      </w:r>
      <w:proofErr w:type="spellEnd"/>
      <w:r w:rsidRPr="00EB0691">
        <w:rPr>
          <w:sz w:val="28"/>
          <w:szCs w:val="28"/>
        </w:rPr>
        <w:t xml:space="preserve"> муниципального района путем предоставления возможности саморазвития через регулярные занятия творчеством по свободно выбранному напр</w:t>
      </w:r>
      <w:r w:rsidR="00F7540F">
        <w:rPr>
          <w:sz w:val="28"/>
          <w:szCs w:val="28"/>
        </w:rPr>
        <w:t>а</w:t>
      </w:r>
      <w:r w:rsidRPr="00EB0691">
        <w:rPr>
          <w:sz w:val="28"/>
          <w:szCs w:val="28"/>
        </w:rPr>
        <w:t>влению, воспитание (формирование)подрастающего поколения в духе культурных традиций страны, создание условий для развития творческих способностей и социализации современной молодежи, самореализации и духовного обогащения творчески активной части населения, полноценного межнационального культурного обмена.</w:t>
      </w:r>
    </w:p>
    <w:p w:rsidR="004F0878" w:rsidRDefault="004F0878" w:rsidP="004F0878">
      <w:pP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tbl>
      <w:tblPr>
        <w:tblW w:w="1097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034"/>
        <w:gridCol w:w="1029"/>
        <w:gridCol w:w="857"/>
        <w:gridCol w:w="857"/>
        <w:gridCol w:w="857"/>
        <w:gridCol w:w="857"/>
        <w:gridCol w:w="985"/>
        <w:gridCol w:w="795"/>
        <w:gridCol w:w="62"/>
      </w:tblGrid>
      <w:tr w:rsidR="00F17A6E" w:rsidRPr="00F17A6E" w:rsidTr="00F17A6E">
        <w:trPr>
          <w:gridAfter w:val="1"/>
          <w:wAfter w:w="62" w:type="dxa"/>
          <w:trHeight w:val="20"/>
        </w:trPr>
        <w:tc>
          <w:tcPr>
            <w:tcW w:w="645" w:type="dxa"/>
            <w:vMerge w:val="restart"/>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 п/п</w:t>
            </w:r>
          </w:p>
        </w:tc>
        <w:tc>
          <w:tcPr>
            <w:tcW w:w="4034" w:type="dxa"/>
            <w:vMerge w:val="restart"/>
            <w:shd w:val="clear" w:color="auto" w:fill="auto"/>
          </w:tcPr>
          <w:p w:rsidR="00F17A6E" w:rsidRPr="00F17A6E" w:rsidRDefault="00F17A6E" w:rsidP="00DB0789">
            <w:pPr>
              <w:autoSpaceDE w:val="0"/>
              <w:autoSpaceDN w:val="0"/>
              <w:jc w:val="center"/>
              <w:outlineLvl w:val="3"/>
              <w:rPr>
                <w:rFonts w:eastAsia="Times New Roman"/>
                <w:b/>
                <w:bCs/>
                <w:color w:val="000000"/>
              </w:rPr>
            </w:pPr>
            <w:r w:rsidRPr="00F17A6E">
              <w:rPr>
                <w:rFonts w:eastAsia="Times New Roman"/>
                <w:color w:val="000000"/>
              </w:rPr>
              <w:t>Показатель (индикатор)</w:t>
            </w:r>
            <w:r w:rsidRPr="00F17A6E">
              <w:rPr>
                <w:rFonts w:eastAsia="Times New Roman"/>
                <w:color w:val="000000"/>
              </w:rPr>
              <w:br/>
              <w:t>(наименование)</w:t>
            </w:r>
          </w:p>
        </w:tc>
        <w:tc>
          <w:tcPr>
            <w:tcW w:w="1029" w:type="dxa"/>
            <w:vMerge w:val="restart"/>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Единица измерения</w:t>
            </w:r>
          </w:p>
        </w:tc>
        <w:tc>
          <w:tcPr>
            <w:tcW w:w="5208" w:type="dxa"/>
            <w:gridSpan w:val="6"/>
            <w:shd w:val="clear" w:color="auto" w:fill="auto"/>
          </w:tcPr>
          <w:p w:rsidR="00F17A6E" w:rsidRPr="00F17A6E" w:rsidRDefault="00F17A6E" w:rsidP="00DB0789">
            <w:pPr>
              <w:autoSpaceDE w:val="0"/>
              <w:autoSpaceDN w:val="0"/>
              <w:jc w:val="center"/>
              <w:outlineLvl w:val="3"/>
              <w:rPr>
                <w:rFonts w:eastAsia="Times New Roman"/>
                <w:b/>
                <w:bCs/>
                <w:color w:val="000000"/>
              </w:rPr>
            </w:pPr>
            <w:r w:rsidRPr="00F17A6E">
              <w:rPr>
                <w:rFonts w:eastAsia="Times New Roman"/>
                <w:color w:val="000000"/>
              </w:rPr>
              <w:t>Значения показателей по годам</w:t>
            </w:r>
          </w:p>
        </w:tc>
      </w:tr>
      <w:tr w:rsidR="00F17A6E" w:rsidRPr="00F17A6E" w:rsidTr="00F17A6E">
        <w:trPr>
          <w:trHeight w:val="20"/>
        </w:trPr>
        <w:tc>
          <w:tcPr>
            <w:tcW w:w="645" w:type="dxa"/>
            <w:vMerge/>
            <w:shd w:val="clear" w:color="auto" w:fill="auto"/>
          </w:tcPr>
          <w:p w:rsidR="00F17A6E" w:rsidRPr="00F17A6E" w:rsidRDefault="00F17A6E" w:rsidP="00DB0789">
            <w:pPr>
              <w:autoSpaceDE w:val="0"/>
              <w:autoSpaceDN w:val="0"/>
              <w:jc w:val="center"/>
              <w:outlineLvl w:val="3"/>
              <w:rPr>
                <w:rFonts w:eastAsia="Times New Roman"/>
                <w:b/>
                <w:bCs/>
                <w:color w:val="000000"/>
              </w:rPr>
            </w:pPr>
          </w:p>
        </w:tc>
        <w:tc>
          <w:tcPr>
            <w:tcW w:w="4034" w:type="dxa"/>
            <w:vMerge/>
            <w:shd w:val="clear" w:color="auto" w:fill="auto"/>
          </w:tcPr>
          <w:p w:rsidR="00F17A6E" w:rsidRPr="00F17A6E" w:rsidRDefault="00F17A6E" w:rsidP="00DB0789">
            <w:pPr>
              <w:autoSpaceDE w:val="0"/>
              <w:autoSpaceDN w:val="0"/>
              <w:jc w:val="center"/>
              <w:outlineLvl w:val="3"/>
              <w:rPr>
                <w:rFonts w:eastAsia="Times New Roman"/>
                <w:b/>
                <w:bCs/>
                <w:color w:val="000000"/>
              </w:rPr>
            </w:pPr>
          </w:p>
        </w:tc>
        <w:tc>
          <w:tcPr>
            <w:tcW w:w="1029" w:type="dxa"/>
            <w:vMerge/>
            <w:shd w:val="clear" w:color="auto" w:fill="auto"/>
          </w:tcPr>
          <w:p w:rsidR="00F17A6E" w:rsidRPr="00F17A6E" w:rsidRDefault="00F17A6E" w:rsidP="00DB0789">
            <w:pPr>
              <w:autoSpaceDE w:val="0"/>
              <w:autoSpaceDN w:val="0"/>
              <w:jc w:val="center"/>
              <w:outlineLvl w:val="3"/>
              <w:rPr>
                <w:rFonts w:eastAsia="Times New Roman"/>
                <w:b/>
                <w:bCs/>
                <w:color w:val="000000"/>
              </w:rPr>
            </w:pP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2019 г.</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2020 г.</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2021 г.</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2022 г.</w:t>
            </w:r>
          </w:p>
        </w:tc>
        <w:tc>
          <w:tcPr>
            <w:tcW w:w="98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2023 г.</w:t>
            </w:r>
          </w:p>
        </w:tc>
        <w:tc>
          <w:tcPr>
            <w:tcW w:w="857" w:type="dxa"/>
            <w:gridSpan w:val="2"/>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2024 г.</w:t>
            </w:r>
          </w:p>
        </w:tc>
      </w:tr>
      <w:tr w:rsidR="00F17A6E" w:rsidRPr="00F17A6E" w:rsidTr="00F17A6E">
        <w:trPr>
          <w:trHeight w:val="20"/>
        </w:trPr>
        <w:tc>
          <w:tcPr>
            <w:tcW w:w="64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1</w:t>
            </w:r>
          </w:p>
        </w:tc>
        <w:tc>
          <w:tcPr>
            <w:tcW w:w="4034" w:type="dxa"/>
            <w:shd w:val="clear" w:color="auto" w:fill="auto"/>
          </w:tcPr>
          <w:p w:rsidR="00F17A6E" w:rsidRPr="00F17A6E" w:rsidRDefault="00F17A6E" w:rsidP="00DB0789">
            <w:r w:rsidRPr="00F17A6E">
              <w:rPr>
                <w:rFonts w:eastAsia="Times New Roman"/>
                <w:color w:val="000000"/>
              </w:rPr>
              <w:t>Доля представленных (во всех формах) зрителю музейных предметов в общем количестве музейных предметов основного фонда</w:t>
            </w:r>
          </w:p>
        </w:tc>
        <w:tc>
          <w:tcPr>
            <w:tcW w:w="1029"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31,2</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32,4</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32,4</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32,4</w:t>
            </w:r>
          </w:p>
        </w:tc>
        <w:tc>
          <w:tcPr>
            <w:tcW w:w="98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32,4</w:t>
            </w:r>
          </w:p>
        </w:tc>
        <w:tc>
          <w:tcPr>
            <w:tcW w:w="857" w:type="dxa"/>
            <w:gridSpan w:val="2"/>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32,4</w:t>
            </w:r>
          </w:p>
        </w:tc>
      </w:tr>
      <w:tr w:rsidR="00F17A6E" w:rsidRPr="00F17A6E" w:rsidTr="00F17A6E">
        <w:trPr>
          <w:trHeight w:val="20"/>
        </w:trPr>
        <w:tc>
          <w:tcPr>
            <w:tcW w:w="64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w:t>
            </w:r>
          </w:p>
        </w:tc>
        <w:tc>
          <w:tcPr>
            <w:tcW w:w="4034" w:type="dxa"/>
            <w:shd w:val="clear" w:color="auto" w:fill="auto"/>
          </w:tcPr>
          <w:p w:rsidR="00F17A6E" w:rsidRPr="00F17A6E" w:rsidRDefault="00F17A6E" w:rsidP="00DB0789">
            <w:r w:rsidRPr="00F17A6E">
              <w:rPr>
                <w:rFonts w:eastAsia="Times New Roman"/>
                <w:color w:val="000000"/>
              </w:rPr>
              <w:t xml:space="preserve">Уровень </w:t>
            </w:r>
            <w:proofErr w:type="spellStart"/>
            <w:r w:rsidRPr="00F17A6E">
              <w:rPr>
                <w:rFonts w:eastAsia="Times New Roman"/>
                <w:color w:val="000000"/>
              </w:rPr>
              <w:t>удовлетво-ренности</w:t>
            </w:r>
            <w:proofErr w:type="spellEnd"/>
            <w:r w:rsidRPr="00F17A6E">
              <w:rPr>
                <w:rFonts w:eastAsia="Times New Roman"/>
                <w:color w:val="000000"/>
              </w:rPr>
              <w:t xml:space="preserve"> населения </w:t>
            </w:r>
            <w:proofErr w:type="spellStart"/>
            <w:r w:rsidRPr="00F17A6E">
              <w:rPr>
                <w:rFonts w:eastAsia="Times New Roman"/>
                <w:color w:val="000000"/>
              </w:rPr>
              <w:t>Атяшевского</w:t>
            </w:r>
            <w:proofErr w:type="spellEnd"/>
            <w:r w:rsidRPr="00F17A6E">
              <w:rPr>
                <w:rFonts w:eastAsia="Times New Roman"/>
                <w:color w:val="000000"/>
              </w:rPr>
              <w:t xml:space="preserve"> </w:t>
            </w:r>
            <w:proofErr w:type="gramStart"/>
            <w:r w:rsidRPr="00F17A6E">
              <w:rPr>
                <w:rFonts w:eastAsia="Times New Roman"/>
                <w:color w:val="000000"/>
              </w:rPr>
              <w:t>муниципального  района</w:t>
            </w:r>
            <w:proofErr w:type="gramEnd"/>
            <w:r w:rsidRPr="00F17A6E">
              <w:rPr>
                <w:rFonts w:eastAsia="Times New Roman"/>
                <w:color w:val="000000"/>
              </w:rPr>
              <w:t xml:space="preserve"> качеством предоставления  муниципальных услуг в сфере культуры</w:t>
            </w:r>
          </w:p>
        </w:tc>
        <w:tc>
          <w:tcPr>
            <w:tcW w:w="1029"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85</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85</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85</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85</w:t>
            </w:r>
          </w:p>
        </w:tc>
        <w:tc>
          <w:tcPr>
            <w:tcW w:w="985"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85</w:t>
            </w:r>
          </w:p>
        </w:tc>
        <w:tc>
          <w:tcPr>
            <w:tcW w:w="857" w:type="dxa"/>
            <w:gridSpan w:val="2"/>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85</w:t>
            </w:r>
          </w:p>
        </w:tc>
      </w:tr>
      <w:tr w:rsidR="00F17A6E" w:rsidRPr="00F17A6E" w:rsidTr="00F17A6E">
        <w:trPr>
          <w:trHeight w:val="20"/>
        </w:trPr>
        <w:tc>
          <w:tcPr>
            <w:tcW w:w="64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3</w:t>
            </w:r>
          </w:p>
        </w:tc>
        <w:tc>
          <w:tcPr>
            <w:tcW w:w="4034"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 xml:space="preserve">Доля объектов культурного наследия, находящихся в удовлетворительном состоянии, в общем количестве объектов культурного </w:t>
            </w:r>
            <w:proofErr w:type="gramStart"/>
            <w:r w:rsidRPr="00F17A6E">
              <w:rPr>
                <w:rFonts w:eastAsia="Times New Roman"/>
                <w:color w:val="000000"/>
              </w:rPr>
              <w:t>наследия  местного</w:t>
            </w:r>
            <w:proofErr w:type="gramEnd"/>
            <w:r w:rsidRPr="00F17A6E">
              <w:rPr>
                <w:rFonts w:eastAsia="Times New Roman"/>
                <w:color w:val="000000"/>
              </w:rPr>
              <w:t xml:space="preserve"> (муниципального) значения:</w:t>
            </w:r>
          </w:p>
        </w:tc>
        <w:tc>
          <w:tcPr>
            <w:tcW w:w="1029"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80</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80</w:t>
            </w:r>
          </w:p>
        </w:tc>
        <w:tc>
          <w:tcPr>
            <w:tcW w:w="857" w:type="dxa"/>
            <w:shd w:val="clear" w:color="auto" w:fill="auto"/>
          </w:tcPr>
          <w:p w:rsidR="00F17A6E" w:rsidRPr="00F17A6E" w:rsidRDefault="00F17A6E" w:rsidP="00DB0789">
            <w:pPr>
              <w:shd w:val="clear" w:color="auto" w:fill="FFFFFF"/>
              <w:jc w:val="both"/>
              <w:rPr>
                <w:rFonts w:eastAsia="Times New Roman"/>
                <w:color w:val="000000"/>
              </w:rPr>
            </w:pPr>
          </w:p>
          <w:p w:rsidR="00F17A6E" w:rsidRPr="00F17A6E" w:rsidRDefault="00F17A6E" w:rsidP="00DB0789">
            <w:pPr>
              <w:shd w:val="clear" w:color="auto" w:fill="FFFFFF"/>
              <w:jc w:val="both"/>
              <w:rPr>
                <w:rFonts w:eastAsia="Times New Roman"/>
                <w:color w:val="000000"/>
              </w:rPr>
            </w:pPr>
            <w:r w:rsidRPr="00F17A6E">
              <w:rPr>
                <w:rFonts w:eastAsia="Times New Roman"/>
                <w:color w:val="000000"/>
              </w:rPr>
              <w:t>80</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80</w:t>
            </w:r>
          </w:p>
        </w:tc>
        <w:tc>
          <w:tcPr>
            <w:tcW w:w="985"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80</w:t>
            </w:r>
          </w:p>
        </w:tc>
        <w:tc>
          <w:tcPr>
            <w:tcW w:w="857" w:type="dxa"/>
            <w:gridSpan w:val="2"/>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80</w:t>
            </w:r>
          </w:p>
        </w:tc>
      </w:tr>
      <w:tr w:rsidR="00F17A6E" w:rsidRPr="00F17A6E" w:rsidTr="00F17A6E">
        <w:trPr>
          <w:trHeight w:val="20"/>
        </w:trPr>
        <w:tc>
          <w:tcPr>
            <w:tcW w:w="64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lastRenderedPageBreak/>
              <w:t>4</w:t>
            </w:r>
          </w:p>
        </w:tc>
        <w:tc>
          <w:tcPr>
            <w:tcW w:w="4034"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Количество единиц хранения архивных документов, хранящихся в нормативных условиях</w:t>
            </w:r>
          </w:p>
        </w:tc>
        <w:tc>
          <w:tcPr>
            <w:tcW w:w="1029" w:type="dxa"/>
            <w:shd w:val="clear" w:color="auto" w:fill="auto"/>
            <w:vAlign w:val="center"/>
          </w:tcPr>
          <w:p w:rsidR="00F17A6E" w:rsidRPr="00F17A6E" w:rsidRDefault="00F17A6E" w:rsidP="00DB0789">
            <w:pPr>
              <w:shd w:val="clear" w:color="auto" w:fill="FFFFFF"/>
              <w:jc w:val="both"/>
              <w:rPr>
                <w:rFonts w:eastAsia="Times New Roman"/>
              </w:rPr>
            </w:pPr>
            <w:proofErr w:type="spellStart"/>
            <w:r w:rsidRPr="00F17A6E">
              <w:rPr>
                <w:rFonts w:eastAsia="Times New Roman"/>
                <w:color w:val="000000"/>
              </w:rPr>
              <w:t>ед.хр</w:t>
            </w:r>
            <w:proofErr w:type="spellEnd"/>
            <w:r w:rsidRPr="00F17A6E">
              <w:rPr>
                <w:rFonts w:eastAsia="Times New Roman"/>
                <w:color w:val="000000"/>
              </w:rPr>
              <w:t>.</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2400</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2600</w:t>
            </w:r>
          </w:p>
        </w:tc>
        <w:tc>
          <w:tcPr>
            <w:tcW w:w="857" w:type="dxa"/>
            <w:shd w:val="clear" w:color="auto" w:fill="auto"/>
          </w:tcPr>
          <w:p w:rsidR="00F17A6E" w:rsidRPr="00F17A6E" w:rsidRDefault="00F17A6E" w:rsidP="00DB0789">
            <w:pPr>
              <w:shd w:val="clear" w:color="auto" w:fill="FFFFFF"/>
              <w:jc w:val="both"/>
              <w:rPr>
                <w:rFonts w:eastAsia="Times New Roman"/>
                <w:color w:val="000000"/>
              </w:rPr>
            </w:pPr>
          </w:p>
          <w:p w:rsidR="00F17A6E" w:rsidRPr="00F17A6E" w:rsidRDefault="00F17A6E" w:rsidP="00DB0789">
            <w:pPr>
              <w:shd w:val="clear" w:color="auto" w:fill="FFFFFF"/>
              <w:jc w:val="both"/>
              <w:rPr>
                <w:rFonts w:eastAsia="Times New Roman"/>
                <w:color w:val="000000"/>
              </w:rPr>
            </w:pPr>
            <w:r w:rsidRPr="00F17A6E">
              <w:rPr>
                <w:rFonts w:eastAsia="Times New Roman"/>
                <w:color w:val="000000"/>
              </w:rPr>
              <w:t>2600</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2600</w:t>
            </w:r>
          </w:p>
        </w:tc>
        <w:tc>
          <w:tcPr>
            <w:tcW w:w="985"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2600</w:t>
            </w:r>
          </w:p>
        </w:tc>
        <w:tc>
          <w:tcPr>
            <w:tcW w:w="857" w:type="dxa"/>
            <w:gridSpan w:val="2"/>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2600</w:t>
            </w:r>
          </w:p>
        </w:tc>
      </w:tr>
      <w:tr w:rsidR="00F17A6E" w:rsidRPr="00F17A6E" w:rsidTr="00F17A6E">
        <w:trPr>
          <w:trHeight w:val="20"/>
        </w:trPr>
        <w:tc>
          <w:tcPr>
            <w:tcW w:w="645" w:type="dxa"/>
            <w:shd w:val="clear" w:color="auto" w:fill="auto"/>
          </w:tcPr>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5</w:t>
            </w:r>
          </w:p>
        </w:tc>
        <w:tc>
          <w:tcPr>
            <w:tcW w:w="4034"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Доля физических и юридических лиц, удовлетворенных качеством оказания муниципальных услуг в сфере архивного дела, от числа обратившихся</w:t>
            </w:r>
          </w:p>
        </w:tc>
        <w:tc>
          <w:tcPr>
            <w:tcW w:w="1029"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90</w:t>
            </w:r>
          </w:p>
        </w:tc>
        <w:tc>
          <w:tcPr>
            <w:tcW w:w="857" w:type="dxa"/>
            <w:shd w:val="clear" w:color="auto" w:fill="auto"/>
            <w:vAlign w:val="center"/>
          </w:tcPr>
          <w:p w:rsidR="00F17A6E" w:rsidRPr="00F17A6E" w:rsidRDefault="00F17A6E" w:rsidP="00DB0789">
            <w:pPr>
              <w:shd w:val="clear" w:color="auto" w:fill="FFFFFF"/>
              <w:jc w:val="both"/>
              <w:rPr>
                <w:rFonts w:eastAsia="Times New Roman"/>
              </w:rPr>
            </w:pPr>
            <w:r w:rsidRPr="00F17A6E">
              <w:rPr>
                <w:rFonts w:eastAsia="Times New Roman"/>
                <w:color w:val="000000"/>
              </w:rPr>
              <w:t>92</w:t>
            </w:r>
          </w:p>
        </w:tc>
        <w:tc>
          <w:tcPr>
            <w:tcW w:w="857" w:type="dxa"/>
            <w:shd w:val="clear" w:color="auto" w:fill="auto"/>
          </w:tcPr>
          <w:p w:rsidR="00F17A6E" w:rsidRPr="00F17A6E" w:rsidRDefault="00F17A6E" w:rsidP="00DB0789">
            <w:pPr>
              <w:shd w:val="clear" w:color="auto" w:fill="FFFFFF"/>
              <w:jc w:val="both"/>
              <w:rPr>
                <w:rFonts w:eastAsia="Times New Roman"/>
                <w:color w:val="000000"/>
              </w:rPr>
            </w:pPr>
          </w:p>
          <w:p w:rsidR="00F17A6E" w:rsidRPr="00F17A6E" w:rsidRDefault="00F17A6E" w:rsidP="00DB0789">
            <w:pPr>
              <w:shd w:val="clear" w:color="auto" w:fill="FFFFFF"/>
              <w:jc w:val="both"/>
              <w:rPr>
                <w:rFonts w:eastAsia="Times New Roman"/>
                <w:color w:val="000000"/>
              </w:rPr>
            </w:pPr>
            <w:r w:rsidRPr="00F17A6E">
              <w:rPr>
                <w:rFonts w:eastAsia="Times New Roman"/>
                <w:color w:val="000000"/>
              </w:rPr>
              <w:t>92</w:t>
            </w:r>
          </w:p>
        </w:tc>
        <w:tc>
          <w:tcPr>
            <w:tcW w:w="857"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92</w:t>
            </w:r>
          </w:p>
        </w:tc>
        <w:tc>
          <w:tcPr>
            <w:tcW w:w="985" w:type="dxa"/>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92</w:t>
            </w:r>
          </w:p>
        </w:tc>
        <w:tc>
          <w:tcPr>
            <w:tcW w:w="857" w:type="dxa"/>
            <w:gridSpan w:val="2"/>
            <w:shd w:val="clear" w:color="auto" w:fill="auto"/>
          </w:tcPr>
          <w:p w:rsidR="00F17A6E" w:rsidRPr="00F17A6E" w:rsidRDefault="00F17A6E" w:rsidP="00DB0789">
            <w:pPr>
              <w:autoSpaceDE w:val="0"/>
              <w:autoSpaceDN w:val="0"/>
              <w:jc w:val="center"/>
              <w:outlineLvl w:val="3"/>
              <w:rPr>
                <w:rFonts w:eastAsia="Times New Roman"/>
                <w:bCs/>
                <w:color w:val="000000"/>
              </w:rPr>
            </w:pPr>
          </w:p>
          <w:p w:rsidR="00F17A6E" w:rsidRPr="00F17A6E" w:rsidRDefault="00F17A6E" w:rsidP="00DB0789">
            <w:pPr>
              <w:autoSpaceDE w:val="0"/>
              <w:autoSpaceDN w:val="0"/>
              <w:jc w:val="center"/>
              <w:outlineLvl w:val="3"/>
              <w:rPr>
                <w:rFonts w:eastAsia="Times New Roman"/>
                <w:bCs/>
                <w:color w:val="000000"/>
              </w:rPr>
            </w:pPr>
            <w:r w:rsidRPr="00F17A6E">
              <w:rPr>
                <w:rFonts w:eastAsia="Times New Roman"/>
                <w:bCs/>
                <w:color w:val="000000"/>
              </w:rPr>
              <w:t>92</w:t>
            </w:r>
          </w:p>
        </w:tc>
      </w:tr>
    </w:tbl>
    <w:p w:rsidR="00F17A6E" w:rsidRPr="00BE64A6" w:rsidRDefault="00F17A6E" w:rsidP="004F0878">
      <w:pPr>
        <w:rPr>
          <w:sz w:val="44"/>
          <w:szCs w:val="40"/>
          <w:u w:val="single"/>
        </w:rPr>
      </w:pPr>
    </w:p>
    <w:p w:rsidR="00336B25" w:rsidRDefault="00336B25" w:rsidP="004F0878">
      <w:pPr>
        <w:jc w:val="center"/>
        <w:rPr>
          <w:b/>
          <w:bCs/>
          <w:color w:val="C00000"/>
          <w:sz w:val="72"/>
          <w:szCs w:val="72"/>
        </w:rPr>
      </w:pPr>
    </w:p>
    <w:p w:rsidR="00251454" w:rsidRDefault="00251454" w:rsidP="004F0878">
      <w:pPr>
        <w:jc w:val="center"/>
        <w:rPr>
          <w:b/>
          <w:bCs/>
          <w:color w:val="C00000"/>
          <w:sz w:val="72"/>
          <w:szCs w:val="72"/>
        </w:rPr>
      </w:pPr>
      <w:r>
        <w:rPr>
          <w:b/>
          <w:bCs/>
          <w:color w:val="C00000"/>
          <w:sz w:val="72"/>
          <w:szCs w:val="72"/>
        </w:rPr>
        <w:br w:type="page"/>
      </w:r>
    </w:p>
    <w:p w:rsidR="004F0878" w:rsidRPr="00B17829" w:rsidRDefault="004F0878" w:rsidP="004F0878">
      <w:pPr>
        <w:jc w:val="center"/>
        <w:rPr>
          <w:sz w:val="46"/>
          <w:szCs w:val="46"/>
        </w:rPr>
      </w:pPr>
      <w:r w:rsidRPr="00037F9A">
        <w:rPr>
          <w:b/>
          <w:bCs/>
          <w:color w:val="C00000"/>
          <w:sz w:val="72"/>
          <w:szCs w:val="72"/>
        </w:rPr>
        <w:lastRenderedPageBreak/>
        <w:t>09</w:t>
      </w:r>
      <w:r>
        <w:rPr>
          <w:b/>
          <w:bCs/>
          <w:color w:val="C00000"/>
          <w:sz w:val="96"/>
          <w:szCs w:val="96"/>
        </w:rPr>
        <w:t xml:space="preserve"> </w:t>
      </w:r>
      <w:r>
        <w:rPr>
          <w:sz w:val="46"/>
          <w:szCs w:val="46"/>
        </w:rPr>
        <w:t>Муниципальная программа</w:t>
      </w:r>
    </w:p>
    <w:p w:rsidR="004F0878" w:rsidRPr="00B17829" w:rsidRDefault="004F0878" w:rsidP="004F0878">
      <w:pPr>
        <w:jc w:val="center"/>
        <w:rPr>
          <w:sz w:val="46"/>
          <w:szCs w:val="46"/>
        </w:rPr>
      </w:pPr>
      <w:r>
        <w:rPr>
          <w:sz w:val="46"/>
          <w:szCs w:val="46"/>
        </w:rPr>
        <w:t>«Р</w:t>
      </w:r>
      <w:r w:rsidRPr="00B17829">
        <w:rPr>
          <w:sz w:val="46"/>
          <w:szCs w:val="46"/>
        </w:rPr>
        <w:t>азвити</w:t>
      </w:r>
      <w:r>
        <w:rPr>
          <w:sz w:val="46"/>
          <w:szCs w:val="46"/>
        </w:rPr>
        <w:t>е</w:t>
      </w:r>
      <w:r w:rsidRPr="00B17829">
        <w:rPr>
          <w:sz w:val="46"/>
          <w:szCs w:val="46"/>
        </w:rPr>
        <w:t xml:space="preserve"> сельского хозяйства и регулировани</w:t>
      </w:r>
      <w:r>
        <w:rPr>
          <w:sz w:val="46"/>
          <w:szCs w:val="46"/>
        </w:rPr>
        <w:t>е</w:t>
      </w:r>
      <w:r w:rsidRPr="00B17829">
        <w:rPr>
          <w:sz w:val="46"/>
          <w:szCs w:val="46"/>
        </w:rPr>
        <w:t xml:space="preserve"> рынков сельскохозяйственной продукции, сырья и продовольствия</w:t>
      </w:r>
      <w:r w:rsidR="000D0F58">
        <w:rPr>
          <w:sz w:val="46"/>
          <w:szCs w:val="46"/>
        </w:rPr>
        <w:t>»</w:t>
      </w:r>
    </w:p>
    <w:p w:rsidR="004F0878" w:rsidRPr="00B17829" w:rsidRDefault="004F0878" w:rsidP="004F0878">
      <w:pPr>
        <w:jc w:val="center"/>
        <w:rPr>
          <w:sz w:val="20"/>
          <w:szCs w:val="20"/>
        </w:rPr>
      </w:pPr>
    </w:p>
    <w:p w:rsidR="004F0878" w:rsidRPr="008904DB" w:rsidRDefault="004F0878" w:rsidP="004F0878">
      <w:pPr>
        <w:pStyle w:val="ConsPlusNormal"/>
        <w:rPr>
          <w:rFonts w:ascii="Times New Roman" w:hAnsi="Times New Roman" w:cs="Times New Roman"/>
          <w:sz w:val="28"/>
          <w:szCs w:val="28"/>
        </w:rPr>
      </w:pPr>
      <w:r>
        <w:rPr>
          <w:noProof/>
        </w:rPr>
        <w:drawing>
          <wp:anchor distT="0" distB="0" distL="114300" distR="114300" simplePos="0" relativeHeight="251701248" behindDoc="0" locked="0" layoutInCell="1" allowOverlap="1">
            <wp:simplePos x="0" y="0"/>
            <wp:positionH relativeFrom="column">
              <wp:posOffset>4229100</wp:posOffset>
            </wp:positionH>
            <wp:positionV relativeFrom="paragraph">
              <wp:posOffset>136525</wp:posOffset>
            </wp:positionV>
            <wp:extent cx="2145030" cy="1437640"/>
            <wp:effectExtent l="0" t="0" r="7620" b="0"/>
            <wp:wrapThrough wrapText="bothSides">
              <wp:wrapPolygon edited="0">
                <wp:start x="0" y="0"/>
                <wp:lineTo x="0" y="21180"/>
                <wp:lineTo x="21485" y="21180"/>
                <wp:lineTo x="21485" y="0"/>
                <wp:lineTo x="0" y="0"/>
              </wp:wrapPolygon>
            </wp:wrapThrough>
            <wp:docPr id="42" name="Рисунок 42"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5" descr="C:\Users\boklacheva\Desktop\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4503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4"/>
          <w:u w:val="single"/>
        </w:rPr>
        <w:t>Цель программы:</w:t>
      </w:r>
      <w:r>
        <w:rPr>
          <w:sz w:val="44"/>
          <w:szCs w:val="44"/>
          <w:u w:val="single"/>
        </w:rPr>
        <w:t xml:space="preserve"> </w:t>
      </w:r>
      <w:r w:rsidRPr="008904DB">
        <w:rPr>
          <w:rFonts w:ascii="Times New Roman" w:hAnsi="Times New Roman" w:cs="Times New Roman"/>
          <w:sz w:val="28"/>
          <w:szCs w:val="28"/>
        </w:rPr>
        <w:t xml:space="preserve">обеспечение роста объемов производства сельскохозяйственной продукции, производимой предприятиями агропромышленного комплекса района; </w:t>
      </w:r>
      <w:r w:rsidRPr="008904DB">
        <w:rPr>
          <w:rFonts w:ascii="Times New Roman" w:hAnsi="Times New Roman" w:cs="Times New Roman"/>
          <w:sz w:val="28"/>
          <w:szCs w:val="28"/>
          <w:lang w:eastAsia="en-US"/>
        </w:rPr>
        <w:t>повышение конкурентоспособности сельскохозяйственной продукции,</w:t>
      </w:r>
      <w:r w:rsidR="008904DB">
        <w:rPr>
          <w:rFonts w:ascii="Times New Roman" w:hAnsi="Times New Roman" w:cs="Times New Roman"/>
          <w:sz w:val="28"/>
          <w:szCs w:val="28"/>
          <w:lang w:eastAsia="en-US"/>
        </w:rPr>
        <w:t xml:space="preserve"> </w:t>
      </w:r>
      <w:r w:rsidRPr="008904DB">
        <w:rPr>
          <w:rFonts w:ascii="Times New Roman" w:hAnsi="Times New Roman" w:cs="Times New Roman"/>
          <w:sz w:val="28"/>
          <w:szCs w:val="28"/>
          <w:lang w:eastAsia="en-US"/>
        </w:rPr>
        <w:t xml:space="preserve">производимой сельхозтоваропроизводителями района ; </w:t>
      </w:r>
      <w:r w:rsidRPr="008904DB">
        <w:rPr>
          <w:rFonts w:ascii="Times New Roman" w:hAnsi="Times New Roman" w:cs="Times New Roman"/>
          <w:sz w:val="28"/>
          <w:szCs w:val="28"/>
        </w:rPr>
        <w:t>повышение финансовой устойчивости предприятий агропромышленного комплекса района; воспроизводство и повышение эффективности использования в сельском хозяйстве земельных и других ресурсов ;обеспечение эпизоотического благополучия; повышения квалификации и поддержки кадрового потенциала в агропромышленном комплексе , способствующей решению  задач социально-экономического и демографического развития района</w:t>
      </w:r>
    </w:p>
    <w:p w:rsidR="004F0878" w:rsidRPr="00BE64A6" w:rsidRDefault="004F0878" w:rsidP="004F0878">
      <w:pPr>
        <w:jc w:val="center"/>
        <w:rPr>
          <w:sz w:val="44"/>
          <w:szCs w:val="44"/>
          <w:u w:val="single"/>
        </w:rPr>
      </w:pPr>
      <w:r w:rsidRPr="00BE64A6">
        <w:rPr>
          <w:sz w:val="44"/>
          <w:szCs w:val="44"/>
          <w:u w:val="single"/>
        </w:rPr>
        <w:t xml:space="preserve">Основные </w:t>
      </w:r>
      <w:r>
        <w:rPr>
          <w:sz w:val="44"/>
          <w:szCs w:val="44"/>
          <w:u w:val="single"/>
        </w:rPr>
        <w:t>целевые показатели</w:t>
      </w:r>
      <w:r w:rsidRPr="00BE64A6">
        <w:rPr>
          <w:sz w:val="44"/>
          <w:szCs w:val="44"/>
          <w:u w:val="single"/>
        </w:rPr>
        <w:t xml:space="preserve"> программы:</w:t>
      </w:r>
    </w:p>
    <w:tbl>
      <w:tblPr>
        <w:tblW w:w="105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7"/>
        <w:gridCol w:w="1226"/>
        <w:gridCol w:w="1084"/>
        <w:gridCol w:w="1134"/>
        <w:gridCol w:w="1134"/>
        <w:gridCol w:w="1134"/>
        <w:gridCol w:w="1134"/>
      </w:tblGrid>
      <w:tr w:rsidR="000D5A5C" w:rsidRPr="00881722" w:rsidTr="000D5A5C">
        <w:trPr>
          <w:cantSplit/>
          <w:tblHeader/>
        </w:trPr>
        <w:tc>
          <w:tcPr>
            <w:tcW w:w="2263" w:type="dxa"/>
          </w:tcPr>
          <w:p w:rsidR="000D5A5C" w:rsidRPr="00881722" w:rsidRDefault="000D5A5C" w:rsidP="000D5A5C">
            <w:pPr>
              <w:jc w:val="both"/>
            </w:pPr>
            <w:r w:rsidRPr="00881722">
              <w:t>Наименование</w:t>
            </w:r>
          </w:p>
        </w:tc>
        <w:tc>
          <w:tcPr>
            <w:tcW w:w="1417" w:type="dxa"/>
          </w:tcPr>
          <w:p w:rsidR="000D5A5C" w:rsidRPr="00881722" w:rsidRDefault="000D5A5C" w:rsidP="000D5A5C">
            <w:pPr>
              <w:jc w:val="center"/>
            </w:pPr>
            <w:r w:rsidRPr="00881722">
              <w:t>Единица измерения</w:t>
            </w:r>
          </w:p>
        </w:tc>
        <w:tc>
          <w:tcPr>
            <w:tcW w:w="1226" w:type="dxa"/>
          </w:tcPr>
          <w:p w:rsidR="000D5A5C" w:rsidRPr="00881722" w:rsidRDefault="000D5A5C" w:rsidP="000D5A5C">
            <w:pPr>
              <w:jc w:val="center"/>
            </w:pPr>
            <w:r w:rsidRPr="00881722">
              <w:t>201</w:t>
            </w:r>
            <w:r>
              <w:t>8</w:t>
            </w:r>
            <w:r w:rsidRPr="00881722">
              <w:t xml:space="preserve"> год </w:t>
            </w:r>
          </w:p>
        </w:tc>
        <w:tc>
          <w:tcPr>
            <w:tcW w:w="1084" w:type="dxa"/>
          </w:tcPr>
          <w:p w:rsidR="000D5A5C" w:rsidRPr="00881722" w:rsidRDefault="000D5A5C" w:rsidP="000D5A5C">
            <w:pPr>
              <w:jc w:val="center"/>
            </w:pPr>
            <w:r w:rsidRPr="00881722">
              <w:t>201</w:t>
            </w:r>
            <w:r>
              <w:t>9</w:t>
            </w:r>
            <w:r w:rsidRPr="00881722">
              <w:t xml:space="preserve"> год</w:t>
            </w:r>
          </w:p>
        </w:tc>
        <w:tc>
          <w:tcPr>
            <w:tcW w:w="1134" w:type="dxa"/>
          </w:tcPr>
          <w:p w:rsidR="000D5A5C" w:rsidRPr="00881722" w:rsidRDefault="000D5A5C" w:rsidP="000D5A5C">
            <w:pPr>
              <w:jc w:val="center"/>
            </w:pPr>
            <w:r w:rsidRPr="00881722">
              <w:t>20</w:t>
            </w:r>
            <w:r>
              <w:t>20</w:t>
            </w:r>
            <w:r w:rsidRPr="00881722">
              <w:t xml:space="preserve"> год</w:t>
            </w:r>
          </w:p>
        </w:tc>
        <w:tc>
          <w:tcPr>
            <w:tcW w:w="1134" w:type="dxa"/>
          </w:tcPr>
          <w:p w:rsidR="000D5A5C" w:rsidRPr="00881722" w:rsidRDefault="000D5A5C" w:rsidP="000D5A5C">
            <w:pPr>
              <w:jc w:val="center"/>
            </w:pPr>
            <w:r w:rsidRPr="00881722">
              <w:t>20</w:t>
            </w:r>
            <w:r>
              <w:t>2</w:t>
            </w:r>
            <w:r w:rsidRPr="00881722">
              <w:t>1 год</w:t>
            </w:r>
          </w:p>
        </w:tc>
        <w:tc>
          <w:tcPr>
            <w:tcW w:w="1134" w:type="dxa"/>
          </w:tcPr>
          <w:p w:rsidR="000D5A5C" w:rsidRPr="00881722" w:rsidRDefault="000D5A5C" w:rsidP="000D5A5C">
            <w:pPr>
              <w:jc w:val="center"/>
            </w:pPr>
            <w:r>
              <w:t>2022 год</w:t>
            </w:r>
          </w:p>
        </w:tc>
        <w:tc>
          <w:tcPr>
            <w:tcW w:w="1134" w:type="dxa"/>
          </w:tcPr>
          <w:p w:rsidR="000D5A5C" w:rsidRPr="00881722" w:rsidRDefault="000D5A5C" w:rsidP="000D5A5C">
            <w:pPr>
              <w:jc w:val="center"/>
            </w:pPr>
            <w:r>
              <w:t>2023 год</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t>Индекс производства продукции сельского хозяйства в хозяйствах всех категорий (в сопоставимых ценах)</w:t>
            </w:r>
          </w:p>
        </w:tc>
        <w:tc>
          <w:tcPr>
            <w:tcW w:w="1417" w:type="dxa"/>
          </w:tcPr>
          <w:p w:rsidR="000D5A5C" w:rsidRPr="00881722" w:rsidRDefault="000D5A5C" w:rsidP="000D5A5C">
            <w:pPr>
              <w:spacing w:line="240" w:lineRule="atLeast"/>
              <w:jc w:val="center"/>
            </w:pPr>
            <w:r w:rsidRPr="00881722">
              <w:t>% к предыдущему году</w:t>
            </w:r>
          </w:p>
        </w:tc>
        <w:tc>
          <w:tcPr>
            <w:tcW w:w="1226" w:type="dxa"/>
          </w:tcPr>
          <w:p w:rsidR="000D5A5C" w:rsidRPr="00881722" w:rsidRDefault="000D5A5C" w:rsidP="000D5A5C">
            <w:pPr>
              <w:spacing w:line="240" w:lineRule="atLeast"/>
              <w:jc w:val="center"/>
              <w:rPr>
                <w:rFonts w:eastAsia="Arial Unicode MS"/>
              </w:rPr>
            </w:pPr>
            <w:r>
              <w:rPr>
                <w:rFonts w:eastAsia="Arial Unicode MS"/>
              </w:rPr>
              <w:t>104,1</w:t>
            </w:r>
          </w:p>
        </w:tc>
        <w:tc>
          <w:tcPr>
            <w:tcW w:w="1084" w:type="dxa"/>
          </w:tcPr>
          <w:p w:rsidR="000D5A5C" w:rsidRPr="00881722" w:rsidRDefault="000D5A5C" w:rsidP="000D5A5C">
            <w:pPr>
              <w:spacing w:line="240" w:lineRule="atLeast"/>
              <w:jc w:val="center"/>
              <w:rPr>
                <w:rFonts w:eastAsia="Arial Unicode MS"/>
              </w:rPr>
            </w:pPr>
            <w:r>
              <w:rPr>
                <w:rFonts w:eastAsia="Arial Unicode MS"/>
              </w:rPr>
              <w:t>104,2</w:t>
            </w:r>
          </w:p>
        </w:tc>
        <w:tc>
          <w:tcPr>
            <w:tcW w:w="1134" w:type="dxa"/>
          </w:tcPr>
          <w:p w:rsidR="000D5A5C" w:rsidRPr="00881722" w:rsidRDefault="000D5A5C" w:rsidP="000D5A5C">
            <w:pPr>
              <w:spacing w:line="240" w:lineRule="atLeast"/>
              <w:jc w:val="center"/>
              <w:rPr>
                <w:rFonts w:eastAsia="Arial Unicode MS"/>
              </w:rPr>
            </w:pPr>
            <w:r>
              <w:rPr>
                <w:rFonts w:eastAsia="Arial Unicode MS"/>
              </w:rPr>
              <w:t>104,3</w:t>
            </w:r>
          </w:p>
        </w:tc>
        <w:tc>
          <w:tcPr>
            <w:tcW w:w="1134" w:type="dxa"/>
          </w:tcPr>
          <w:p w:rsidR="000D5A5C" w:rsidRPr="00881722" w:rsidRDefault="000D5A5C" w:rsidP="000D5A5C">
            <w:pPr>
              <w:spacing w:line="240" w:lineRule="atLeast"/>
              <w:jc w:val="center"/>
              <w:rPr>
                <w:rFonts w:eastAsia="Arial Unicode MS"/>
              </w:rPr>
            </w:pPr>
            <w:r>
              <w:rPr>
                <w:rFonts w:eastAsia="Arial Unicode MS"/>
              </w:rPr>
              <w:t>102,8</w:t>
            </w:r>
          </w:p>
        </w:tc>
        <w:tc>
          <w:tcPr>
            <w:tcW w:w="1134" w:type="dxa"/>
          </w:tcPr>
          <w:p w:rsidR="000D5A5C" w:rsidRPr="00881722" w:rsidRDefault="000D5A5C" w:rsidP="000D5A5C">
            <w:pPr>
              <w:spacing w:line="240" w:lineRule="atLeast"/>
              <w:jc w:val="center"/>
              <w:rPr>
                <w:rFonts w:eastAsia="Arial Unicode MS"/>
              </w:rPr>
            </w:pPr>
            <w:r>
              <w:rPr>
                <w:rFonts w:eastAsia="Arial Unicode MS"/>
              </w:rPr>
              <w:t>102,8</w:t>
            </w:r>
          </w:p>
        </w:tc>
        <w:tc>
          <w:tcPr>
            <w:tcW w:w="1134" w:type="dxa"/>
          </w:tcPr>
          <w:p w:rsidR="000D5A5C" w:rsidRPr="00881722" w:rsidRDefault="000D5A5C" w:rsidP="000D5A5C">
            <w:pPr>
              <w:spacing w:line="240" w:lineRule="atLeast"/>
              <w:jc w:val="center"/>
              <w:rPr>
                <w:rFonts w:eastAsia="Arial Unicode MS"/>
              </w:rPr>
            </w:pPr>
            <w:r>
              <w:rPr>
                <w:rFonts w:eastAsia="Arial Unicode MS"/>
              </w:rPr>
              <w:t>102,8</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t>Индекс производства продукции растениеводства (в сопоставимых ценах)</w:t>
            </w:r>
          </w:p>
        </w:tc>
        <w:tc>
          <w:tcPr>
            <w:tcW w:w="1417" w:type="dxa"/>
          </w:tcPr>
          <w:p w:rsidR="000D5A5C" w:rsidRPr="00881722" w:rsidRDefault="000D5A5C" w:rsidP="000D5A5C">
            <w:pPr>
              <w:spacing w:line="240" w:lineRule="atLeast"/>
              <w:jc w:val="center"/>
            </w:pPr>
            <w:r w:rsidRPr="00881722">
              <w:t>% к предыдущему году</w:t>
            </w:r>
          </w:p>
        </w:tc>
        <w:tc>
          <w:tcPr>
            <w:tcW w:w="1226" w:type="dxa"/>
          </w:tcPr>
          <w:p w:rsidR="000D5A5C" w:rsidRPr="00881722" w:rsidRDefault="000D5A5C" w:rsidP="000D5A5C">
            <w:pPr>
              <w:spacing w:line="240" w:lineRule="atLeast"/>
              <w:jc w:val="center"/>
              <w:rPr>
                <w:rFonts w:eastAsia="Arial Unicode MS"/>
              </w:rPr>
            </w:pPr>
            <w:r>
              <w:rPr>
                <w:rFonts w:eastAsia="Arial Unicode MS"/>
              </w:rPr>
              <w:t>105,5</w:t>
            </w:r>
          </w:p>
        </w:tc>
        <w:tc>
          <w:tcPr>
            <w:tcW w:w="1084" w:type="dxa"/>
          </w:tcPr>
          <w:p w:rsidR="000D5A5C" w:rsidRPr="00881722" w:rsidRDefault="000D5A5C" w:rsidP="000D5A5C">
            <w:pPr>
              <w:spacing w:line="240" w:lineRule="atLeast"/>
              <w:jc w:val="center"/>
              <w:rPr>
                <w:rFonts w:eastAsia="Arial Unicode MS"/>
              </w:rPr>
            </w:pPr>
            <w:r>
              <w:rPr>
                <w:rFonts w:eastAsia="Arial Unicode MS"/>
              </w:rPr>
              <w:t>105,5</w:t>
            </w:r>
          </w:p>
        </w:tc>
        <w:tc>
          <w:tcPr>
            <w:tcW w:w="1134" w:type="dxa"/>
          </w:tcPr>
          <w:p w:rsidR="000D5A5C" w:rsidRPr="00881722" w:rsidRDefault="000D5A5C" w:rsidP="000D5A5C">
            <w:pPr>
              <w:spacing w:line="240" w:lineRule="atLeast"/>
              <w:jc w:val="center"/>
              <w:rPr>
                <w:rFonts w:eastAsia="Arial Unicode MS"/>
              </w:rPr>
            </w:pPr>
            <w:r>
              <w:rPr>
                <w:rFonts w:eastAsia="Arial Unicode MS"/>
              </w:rPr>
              <w:t>105,7</w:t>
            </w:r>
          </w:p>
        </w:tc>
        <w:tc>
          <w:tcPr>
            <w:tcW w:w="1134" w:type="dxa"/>
          </w:tcPr>
          <w:p w:rsidR="000D5A5C" w:rsidRPr="00881722" w:rsidRDefault="000D5A5C" w:rsidP="000D5A5C">
            <w:pPr>
              <w:spacing w:line="240" w:lineRule="atLeast"/>
              <w:jc w:val="center"/>
              <w:rPr>
                <w:rFonts w:eastAsia="Arial Unicode MS"/>
              </w:rPr>
            </w:pPr>
            <w:r>
              <w:rPr>
                <w:rFonts w:eastAsia="Arial Unicode MS"/>
              </w:rPr>
              <w:t>102,5</w:t>
            </w:r>
          </w:p>
        </w:tc>
        <w:tc>
          <w:tcPr>
            <w:tcW w:w="1134" w:type="dxa"/>
          </w:tcPr>
          <w:p w:rsidR="000D5A5C" w:rsidRPr="00881722" w:rsidRDefault="000D5A5C" w:rsidP="000D5A5C">
            <w:pPr>
              <w:spacing w:line="240" w:lineRule="atLeast"/>
              <w:jc w:val="center"/>
              <w:rPr>
                <w:rFonts w:eastAsia="Arial Unicode MS"/>
              </w:rPr>
            </w:pPr>
            <w:r>
              <w:rPr>
                <w:rFonts w:eastAsia="Arial Unicode MS"/>
              </w:rPr>
              <w:t>102,5</w:t>
            </w:r>
          </w:p>
        </w:tc>
        <w:tc>
          <w:tcPr>
            <w:tcW w:w="1134" w:type="dxa"/>
          </w:tcPr>
          <w:p w:rsidR="000D5A5C" w:rsidRPr="00881722" w:rsidRDefault="000D5A5C" w:rsidP="000D5A5C">
            <w:pPr>
              <w:spacing w:line="240" w:lineRule="atLeast"/>
              <w:jc w:val="center"/>
              <w:rPr>
                <w:rFonts w:eastAsia="Arial Unicode MS"/>
              </w:rPr>
            </w:pPr>
            <w:r>
              <w:rPr>
                <w:rFonts w:eastAsia="Arial Unicode MS"/>
              </w:rPr>
              <w:t>102,5</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t>Индекс производства продукции животноводства (в сопоставимых ценах)</w:t>
            </w:r>
          </w:p>
        </w:tc>
        <w:tc>
          <w:tcPr>
            <w:tcW w:w="1417" w:type="dxa"/>
          </w:tcPr>
          <w:p w:rsidR="000D5A5C" w:rsidRPr="00881722" w:rsidRDefault="000D5A5C" w:rsidP="000D5A5C">
            <w:pPr>
              <w:spacing w:line="240" w:lineRule="atLeast"/>
              <w:jc w:val="center"/>
            </w:pPr>
            <w:r w:rsidRPr="00881722">
              <w:t>% к предыдущему году</w:t>
            </w:r>
          </w:p>
        </w:tc>
        <w:tc>
          <w:tcPr>
            <w:tcW w:w="1226" w:type="dxa"/>
          </w:tcPr>
          <w:p w:rsidR="000D5A5C" w:rsidRPr="00881722" w:rsidRDefault="000D5A5C" w:rsidP="000D5A5C">
            <w:pPr>
              <w:spacing w:line="240" w:lineRule="atLeast"/>
              <w:jc w:val="center"/>
              <w:rPr>
                <w:rFonts w:eastAsia="Arial Unicode MS"/>
              </w:rPr>
            </w:pPr>
            <w:r>
              <w:rPr>
                <w:rFonts w:eastAsia="Arial Unicode MS"/>
              </w:rPr>
              <w:t>103,0</w:t>
            </w:r>
          </w:p>
        </w:tc>
        <w:tc>
          <w:tcPr>
            <w:tcW w:w="1084" w:type="dxa"/>
          </w:tcPr>
          <w:p w:rsidR="000D5A5C" w:rsidRPr="00881722" w:rsidRDefault="000D5A5C" w:rsidP="000D5A5C">
            <w:pPr>
              <w:spacing w:line="240" w:lineRule="atLeast"/>
              <w:jc w:val="center"/>
              <w:rPr>
                <w:rFonts w:eastAsia="Arial Unicode MS"/>
              </w:rPr>
            </w:pPr>
            <w:r>
              <w:rPr>
                <w:rFonts w:eastAsia="Arial Unicode MS"/>
              </w:rPr>
              <w:t>103,1</w:t>
            </w:r>
          </w:p>
        </w:tc>
        <w:tc>
          <w:tcPr>
            <w:tcW w:w="1134" w:type="dxa"/>
          </w:tcPr>
          <w:p w:rsidR="000D5A5C" w:rsidRPr="00881722" w:rsidRDefault="000D5A5C" w:rsidP="000D5A5C">
            <w:pPr>
              <w:spacing w:line="240" w:lineRule="atLeast"/>
              <w:jc w:val="center"/>
              <w:rPr>
                <w:rFonts w:eastAsia="Arial Unicode MS"/>
              </w:rPr>
            </w:pPr>
            <w:r>
              <w:rPr>
                <w:rFonts w:eastAsia="Arial Unicode MS"/>
              </w:rPr>
              <w:t>103,1</w:t>
            </w:r>
          </w:p>
        </w:tc>
        <w:tc>
          <w:tcPr>
            <w:tcW w:w="1134" w:type="dxa"/>
          </w:tcPr>
          <w:p w:rsidR="000D5A5C" w:rsidRPr="00881722" w:rsidRDefault="000D5A5C" w:rsidP="000D5A5C">
            <w:pPr>
              <w:spacing w:line="240" w:lineRule="atLeast"/>
              <w:jc w:val="center"/>
              <w:rPr>
                <w:rFonts w:eastAsia="Arial Unicode MS"/>
              </w:rPr>
            </w:pPr>
            <w:r>
              <w:rPr>
                <w:rFonts w:eastAsia="Arial Unicode MS"/>
              </w:rPr>
              <w:t>103,1</w:t>
            </w:r>
          </w:p>
        </w:tc>
        <w:tc>
          <w:tcPr>
            <w:tcW w:w="1134" w:type="dxa"/>
          </w:tcPr>
          <w:p w:rsidR="000D5A5C" w:rsidRPr="00881722" w:rsidRDefault="000D5A5C" w:rsidP="000D5A5C">
            <w:pPr>
              <w:spacing w:line="240" w:lineRule="atLeast"/>
              <w:jc w:val="center"/>
              <w:rPr>
                <w:rFonts w:eastAsia="Arial Unicode MS"/>
              </w:rPr>
            </w:pPr>
            <w:r>
              <w:rPr>
                <w:rFonts w:eastAsia="Arial Unicode MS"/>
              </w:rPr>
              <w:t>103,1</w:t>
            </w:r>
          </w:p>
        </w:tc>
        <w:tc>
          <w:tcPr>
            <w:tcW w:w="1134" w:type="dxa"/>
          </w:tcPr>
          <w:p w:rsidR="000D5A5C" w:rsidRPr="00881722" w:rsidRDefault="000D5A5C" w:rsidP="000D5A5C">
            <w:pPr>
              <w:spacing w:line="240" w:lineRule="atLeast"/>
              <w:jc w:val="center"/>
              <w:rPr>
                <w:rFonts w:eastAsia="Arial Unicode MS"/>
              </w:rPr>
            </w:pPr>
            <w:r>
              <w:rPr>
                <w:rFonts w:eastAsia="Arial Unicode MS"/>
              </w:rPr>
              <w:t>103,1</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lastRenderedPageBreak/>
              <w:t>Индекс производства пищевых продуктов, включая напитки (в сопоставимых ценах)</w:t>
            </w:r>
          </w:p>
        </w:tc>
        <w:tc>
          <w:tcPr>
            <w:tcW w:w="1417" w:type="dxa"/>
          </w:tcPr>
          <w:p w:rsidR="000D5A5C" w:rsidRPr="00881722" w:rsidRDefault="000D5A5C" w:rsidP="000D5A5C">
            <w:pPr>
              <w:spacing w:line="240" w:lineRule="atLeast"/>
              <w:jc w:val="center"/>
            </w:pPr>
            <w:r w:rsidRPr="00881722">
              <w:t>% к предыдущему году</w:t>
            </w:r>
          </w:p>
        </w:tc>
        <w:tc>
          <w:tcPr>
            <w:tcW w:w="1226" w:type="dxa"/>
          </w:tcPr>
          <w:p w:rsidR="000D5A5C" w:rsidRPr="00881722" w:rsidRDefault="000D5A5C" w:rsidP="000D5A5C">
            <w:pPr>
              <w:spacing w:line="240" w:lineRule="atLeast"/>
              <w:jc w:val="center"/>
              <w:rPr>
                <w:rFonts w:eastAsia="Arial Unicode MS"/>
              </w:rPr>
            </w:pPr>
            <w:r>
              <w:rPr>
                <w:rFonts w:eastAsia="Arial Unicode MS"/>
              </w:rPr>
              <w:t>103,0</w:t>
            </w:r>
          </w:p>
        </w:tc>
        <w:tc>
          <w:tcPr>
            <w:tcW w:w="1084" w:type="dxa"/>
          </w:tcPr>
          <w:p w:rsidR="000D5A5C" w:rsidRPr="00881722" w:rsidRDefault="000D5A5C" w:rsidP="000D5A5C">
            <w:pPr>
              <w:spacing w:line="240" w:lineRule="atLeast"/>
              <w:jc w:val="center"/>
              <w:rPr>
                <w:rFonts w:eastAsia="Arial Unicode MS"/>
              </w:rPr>
            </w:pPr>
            <w:r>
              <w:rPr>
                <w:rFonts w:eastAsia="Arial Unicode MS"/>
              </w:rPr>
              <w:t>103,2</w:t>
            </w:r>
          </w:p>
        </w:tc>
        <w:tc>
          <w:tcPr>
            <w:tcW w:w="1134" w:type="dxa"/>
          </w:tcPr>
          <w:p w:rsidR="000D5A5C" w:rsidRPr="00881722" w:rsidRDefault="000D5A5C" w:rsidP="000D5A5C">
            <w:pPr>
              <w:spacing w:line="240" w:lineRule="atLeast"/>
              <w:jc w:val="center"/>
              <w:rPr>
                <w:rFonts w:eastAsia="Arial Unicode MS"/>
              </w:rPr>
            </w:pPr>
            <w:r>
              <w:rPr>
                <w:rFonts w:eastAsia="Arial Unicode MS"/>
              </w:rPr>
              <w:t>103,8</w:t>
            </w:r>
          </w:p>
        </w:tc>
        <w:tc>
          <w:tcPr>
            <w:tcW w:w="1134" w:type="dxa"/>
          </w:tcPr>
          <w:p w:rsidR="000D5A5C" w:rsidRPr="00881722" w:rsidRDefault="000D5A5C" w:rsidP="000D5A5C">
            <w:pPr>
              <w:spacing w:line="240" w:lineRule="atLeast"/>
              <w:jc w:val="center"/>
              <w:rPr>
                <w:rFonts w:eastAsia="Arial Unicode MS"/>
              </w:rPr>
            </w:pPr>
            <w:r>
              <w:rPr>
                <w:rFonts w:eastAsia="Arial Unicode MS"/>
              </w:rPr>
              <w:t>103</w:t>
            </w:r>
          </w:p>
        </w:tc>
        <w:tc>
          <w:tcPr>
            <w:tcW w:w="1134" w:type="dxa"/>
          </w:tcPr>
          <w:p w:rsidR="000D5A5C" w:rsidRPr="00881722" w:rsidRDefault="000D5A5C" w:rsidP="000D5A5C">
            <w:pPr>
              <w:spacing w:line="240" w:lineRule="atLeast"/>
              <w:jc w:val="center"/>
              <w:rPr>
                <w:rFonts w:eastAsia="Arial Unicode MS"/>
              </w:rPr>
            </w:pPr>
            <w:r>
              <w:rPr>
                <w:rFonts w:eastAsia="Arial Unicode MS"/>
              </w:rPr>
              <w:t>103</w:t>
            </w:r>
          </w:p>
        </w:tc>
        <w:tc>
          <w:tcPr>
            <w:tcW w:w="1134" w:type="dxa"/>
          </w:tcPr>
          <w:p w:rsidR="000D5A5C" w:rsidRPr="00881722" w:rsidRDefault="000D5A5C" w:rsidP="000D5A5C">
            <w:pPr>
              <w:spacing w:line="240" w:lineRule="atLeast"/>
              <w:jc w:val="center"/>
              <w:rPr>
                <w:rFonts w:eastAsia="Arial Unicode MS"/>
              </w:rPr>
            </w:pPr>
            <w:r>
              <w:rPr>
                <w:rFonts w:eastAsia="Arial Unicode MS"/>
              </w:rPr>
              <w:t>103</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t>Индекс физического объема инвестиций в основной капитал сельского хозяйства</w:t>
            </w:r>
          </w:p>
        </w:tc>
        <w:tc>
          <w:tcPr>
            <w:tcW w:w="1417" w:type="dxa"/>
          </w:tcPr>
          <w:p w:rsidR="000D5A5C" w:rsidRPr="00881722" w:rsidRDefault="000D5A5C" w:rsidP="000D5A5C">
            <w:pPr>
              <w:spacing w:line="240" w:lineRule="atLeast"/>
              <w:jc w:val="center"/>
            </w:pPr>
            <w:r w:rsidRPr="00881722">
              <w:t>% к предыдущему году</w:t>
            </w:r>
          </w:p>
        </w:tc>
        <w:tc>
          <w:tcPr>
            <w:tcW w:w="1226" w:type="dxa"/>
          </w:tcPr>
          <w:p w:rsidR="000D5A5C" w:rsidRPr="00A933B7" w:rsidRDefault="000D5A5C" w:rsidP="000D5A5C">
            <w:pPr>
              <w:spacing w:line="240" w:lineRule="atLeast"/>
              <w:jc w:val="center"/>
              <w:rPr>
                <w:rFonts w:eastAsia="Arial Unicode MS"/>
              </w:rPr>
            </w:pPr>
            <w:r>
              <w:rPr>
                <w:rFonts w:eastAsia="Arial Unicode MS"/>
              </w:rPr>
              <w:t>101,0</w:t>
            </w:r>
          </w:p>
        </w:tc>
        <w:tc>
          <w:tcPr>
            <w:tcW w:w="1084" w:type="dxa"/>
          </w:tcPr>
          <w:p w:rsidR="000D5A5C" w:rsidRPr="00881722" w:rsidRDefault="000D5A5C" w:rsidP="000D5A5C">
            <w:pPr>
              <w:spacing w:line="240" w:lineRule="atLeast"/>
              <w:jc w:val="center"/>
              <w:rPr>
                <w:rFonts w:eastAsia="Arial Unicode MS"/>
              </w:rPr>
            </w:pPr>
            <w:r>
              <w:rPr>
                <w:rFonts w:eastAsia="Arial Unicode MS"/>
              </w:rPr>
              <w:t>102,0</w:t>
            </w:r>
          </w:p>
        </w:tc>
        <w:tc>
          <w:tcPr>
            <w:tcW w:w="1134" w:type="dxa"/>
          </w:tcPr>
          <w:p w:rsidR="000D5A5C" w:rsidRPr="00881722" w:rsidRDefault="000D5A5C" w:rsidP="000D5A5C">
            <w:pPr>
              <w:spacing w:line="240" w:lineRule="atLeast"/>
              <w:jc w:val="center"/>
              <w:rPr>
                <w:rFonts w:eastAsia="Arial Unicode MS"/>
              </w:rPr>
            </w:pPr>
            <w:r>
              <w:rPr>
                <w:rFonts w:eastAsia="Arial Unicode MS"/>
              </w:rPr>
              <w:t>102,0</w:t>
            </w:r>
          </w:p>
        </w:tc>
        <w:tc>
          <w:tcPr>
            <w:tcW w:w="1134" w:type="dxa"/>
          </w:tcPr>
          <w:p w:rsidR="000D5A5C" w:rsidRPr="00881722" w:rsidRDefault="000D5A5C" w:rsidP="000D5A5C">
            <w:pPr>
              <w:spacing w:line="240" w:lineRule="atLeast"/>
              <w:jc w:val="center"/>
              <w:rPr>
                <w:rFonts w:eastAsia="Arial Unicode MS"/>
              </w:rPr>
            </w:pPr>
            <w:r>
              <w:rPr>
                <w:rFonts w:eastAsia="Arial Unicode MS"/>
              </w:rPr>
              <w:t>101</w:t>
            </w:r>
          </w:p>
        </w:tc>
        <w:tc>
          <w:tcPr>
            <w:tcW w:w="1134" w:type="dxa"/>
          </w:tcPr>
          <w:p w:rsidR="000D5A5C" w:rsidRPr="00881722" w:rsidRDefault="000D5A5C" w:rsidP="000D5A5C">
            <w:pPr>
              <w:spacing w:line="240" w:lineRule="atLeast"/>
              <w:jc w:val="center"/>
              <w:rPr>
                <w:rFonts w:eastAsia="Arial Unicode MS"/>
              </w:rPr>
            </w:pPr>
            <w:r>
              <w:rPr>
                <w:rFonts w:eastAsia="Arial Unicode MS"/>
              </w:rPr>
              <w:t>101</w:t>
            </w:r>
          </w:p>
        </w:tc>
        <w:tc>
          <w:tcPr>
            <w:tcW w:w="1134" w:type="dxa"/>
          </w:tcPr>
          <w:p w:rsidR="000D5A5C" w:rsidRPr="00881722" w:rsidRDefault="000D5A5C" w:rsidP="000D5A5C">
            <w:pPr>
              <w:spacing w:line="240" w:lineRule="atLeast"/>
              <w:jc w:val="center"/>
              <w:rPr>
                <w:rFonts w:eastAsia="Arial Unicode MS"/>
              </w:rPr>
            </w:pPr>
            <w:r>
              <w:rPr>
                <w:rFonts w:eastAsia="Arial Unicode MS"/>
              </w:rPr>
              <w:t>101</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t>Рентабельность сельскохозяйственных организаций (с учетом субсидий)</w:t>
            </w:r>
          </w:p>
        </w:tc>
        <w:tc>
          <w:tcPr>
            <w:tcW w:w="1417" w:type="dxa"/>
          </w:tcPr>
          <w:p w:rsidR="000D5A5C" w:rsidRPr="00881722" w:rsidRDefault="000D5A5C" w:rsidP="000D5A5C">
            <w:pPr>
              <w:spacing w:line="240" w:lineRule="atLeast"/>
              <w:jc w:val="center"/>
            </w:pPr>
            <w:r w:rsidRPr="00881722">
              <w:t>%</w:t>
            </w:r>
          </w:p>
        </w:tc>
        <w:tc>
          <w:tcPr>
            <w:tcW w:w="1226" w:type="dxa"/>
          </w:tcPr>
          <w:p w:rsidR="000D5A5C" w:rsidRPr="00881722" w:rsidRDefault="000D5A5C" w:rsidP="000D5A5C">
            <w:pPr>
              <w:spacing w:line="240" w:lineRule="atLeast"/>
              <w:jc w:val="center"/>
              <w:rPr>
                <w:rFonts w:eastAsia="Arial Unicode MS"/>
              </w:rPr>
            </w:pPr>
            <w:r>
              <w:rPr>
                <w:rFonts w:eastAsia="Arial Unicode MS"/>
              </w:rPr>
              <w:t>18,5</w:t>
            </w:r>
          </w:p>
        </w:tc>
        <w:tc>
          <w:tcPr>
            <w:tcW w:w="1084" w:type="dxa"/>
          </w:tcPr>
          <w:p w:rsidR="000D5A5C" w:rsidRPr="00881722" w:rsidRDefault="000D5A5C" w:rsidP="000D5A5C">
            <w:pPr>
              <w:spacing w:line="240" w:lineRule="atLeast"/>
              <w:jc w:val="center"/>
              <w:rPr>
                <w:rFonts w:eastAsia="Arial Unicode MS"/>
              </w:rPr>
            </w:pPr>
            <w:r>
              <w:rPr>
                <w:rFonts w:eastAsia="Arial Unicode MS"/>
              </w:rPr>
              <w:t>19,0</w:t>
            </w:r>
          </w:p>
        </w:tc>
        <w:tc>
          <w:tcPr>
            <w:tcW w:w="1134" w:type="dxa"/>
          </w:tcPr>
          <w:p w:rsidR="000D5A5C" w:rsidRPr="00881722" w:rsidRDefault="000D5A5C" w:rsidP="000D5A5C">
            <w:pPr>
              <w:spacing w:line="240" w:lineRule="atLeast"/>
              <w:jc w:val="center"/>
              <w:rPr>
                <w:rFonts w:eastAsia="Arial Unicode MS"/>
              </w:rPr>
            </w:pPr>
            <w:r>
              <w:rPr>
                <w:rFonts w:eastAsia="Arial Unicode MS"/>
              </w:rPr>
              <w:t>19,5</w:t>
            </w:r>
          </w:p>
        </w:tc>
        <w:tc>
          <w:tcPr>
            <w:tcW w:w="1134" w:type="dxa"/>
          </w:tcPr>
          <w:p w:rsidR="000D5A5C" w:rsidRPr="00881722" w:rsidRDefault="000D5A5C" w:rsidP="000D5A5C">
            <w:pPr>
              <w:spacing w:line="240" w:lineRule="atLeast"/>
              <w:jc w:val="center"/>
              <w:rPr>
                <w:rFonts w:eastAsia="Arial Unicode MS"/>
              </w:rPr>
            </w:pPr>
            <w:r>
              <w:rPr>
                <w:rFonts w:eastAsia="Arial Unicode MS"/>
              </w:rPr>
              <w:t>19,5</w:t>
            </w:r>
          </w:p>
        </w:tc>
        <w:tc>
          <w:tcPr>
            <w:tcW w:w="1134" w:type="dxa"/>
          </w:tcPr>
          <w:p w:rsidR="000D5A5C" w:rsidRPr="00881722" w:rsidRDefault="000D5A5C" w:rsidP="000D5A5C">
            <w:pPr>
              <w:spacing w:line="240" w:lineRule="atLeast"/>
              <w:jc w:val="center"/>
              <w:rPr>
                <w:rFonts w:eastAsia="Arial Unicode MS"/>
              </w:rPr>
            </w:pPr>
            <w:r>
              <w:rPr>
                <w:rFonts w:eastAsia="Arial Unicode MS"/>
              </w:rPr>
              <w:t>19,5</w:t>
            </w:r>
          </w:p>
        </w:tc>
        <w:tc>
          <w:tcPr>
            <w:tcW w:w="1134" w:type="dxa"/>
          </w:tcPr>
          <w:p w:rsidR="000D5A5C" w:rsidRPr="00881722" w:rsidRDefault="000D5A5C" w:rsidP="000D5A5C">
            <w:pPr>
              <w:spacing w:line="240" w:lineRule="atLeast"/>
              <w:jc w:val="center"/>
              <w:rPr>
                <w:rFonts w:eastAsia="Arial Unicode MS"/>
              </w:rPr>
            </w:pPr>
            <w:r>
              <w:rPr>
                <w:rFonts w:eastAsia="Arial Unicode MS"/>
              </w:rPr>
              <w:t>19,5</w:t>
            </w:r>
          </w:p>
        </w:tc>
      </w:tr>
      <w:tr w:rsidR="000D5A5C" w:rsidRPr="00881722" w:rsidTr="000D5A5C">
        <w:trPr>
          <w:cantSplit/>
        </w:trPr>
        <w:tc>
          <w:tcPr>
            <w:tcW w:w="2263" w:type="dxa"/>
          </w:tcPr>
          <w:p w:rsidR="000D5A5C" w:rsidRPr="00881722" w:rsidRDefault="000D5A5C" w:rsidP="000D5A5C">
            <w:pPr>
              <w:autoSpaceDE w:val="0"/>
              <w:autoSpaceDN w:val="0"/>
              <w:adjustRightInd w:val="0"/>
            </w:pPr>
            <w:r w:rsidRPr="00881722">
              <w:t>Среднемесячная номинальная заработная плата в сельском хозяйстве (по сельхозпредприятиям, не относящимся к субъектам малого предпринимательства)</w:t>
            </w:r>
          </w:p>
        </w:tc>
        <w:tc>
          <w:tcPr>
            <w:tcW w:w="1417" w:type="dxa"/>
          </w:tcPr>
          <w:p w:rsidR="000D5A5C" w:rsidRPr="00881722" w:rsidRDefault="000D5A5C" w:rsidP="000D5A5C">
            <w:pPr>
              <w:spacing w:line="240" w:lineRule="atLeast"/>
              <w:jc w:val="center"/>
            </w:pPr>
            <w:r w:rsidRPr="00881722">
              <w:t>рублей</w:t>
            </w:r>
          </w:p>
        </w:tc>
        <w:tc>
          <w:tcPr>
            <w:tcW w:w="1226" w:type="dxa"/>
          </w:tcPr>
          <w:p w:rsidR="000D5A5C" w:rsidRPr="00881722" w:rsidRDefault="000D5A5C" w:rsidP="000D5A5C">
            <w:pPr>
              <w:spacing w:line="240" w:lineRule="atLeast"/>
              <w:jc w:val="center"/>
              <w:rPr>
                <w:rFonts w:eastAsia="Arial Unicode MS"/>
              </w:rPr>
            </w:pPr>
            <w:r>
              <w:rPr>
                <w:rFonts w:eastAsia="Arial Unicode MS"/>
              </w:rPr>
              <w:t>21311</w:t>
            </w:r>
          </w:p>
        </w:tc>
        <w:tc>
          <w:tcPr>
            <w:tcW w:w="1084" w:type="dxa"/>
          </w:tcPr>
          <w:p w:rsidR="000D5A5C" w:rsidRPr="00881722" w:rsidRDefault="000D5A5C" w:rsidP="000D5A5C">
            <w:pPr>
              <w:spacing w:line="240" w:lineRule="atLeast"/>
              <w:jc w:val="center"/>
              <w:rPr>
                <w:rFonts w:eastAsia="Arial Unicode MS"/>
              </w:rPr>
            </w:pPr>
            <w:r>
              <w:rPr>
                <w:rFonts w:eastAsia="Arial Unicode MS"/>
              </w:rPr>
              <w:t>23545</w:t>
            </w:r>
          </w:p>
        </w:tc>
        <w:tc>
          <w:tcPr>
            <w:tcW w:w="1134" w:type="dxa"/>
          </w:tcPr>
          <w:p w:rsidR="000D5A5C" w:rsidRPr="00881722" w:rsidRDefault="000D5A5C" w:rsidP="000D5A5C">
            <w:pPr>
              <w:spacing w:line="240" w:lineRule="atLeast"/>
              <w:jc w:val="center"/>
              <w:rPr>
                <w:rFonts w:eastAsia="Arial Unicode MS"/>
              </w:rPr>
            </w:pPr>
            <w:r>
              <w:rPr>
                <w:rFonts w:eastAsia="Arial Unicode MS"/>
              </w:rPr>
              <w:t>25751</w:t>
            </w:r>
          </w:p>
        </w:tc>
        <w:tc>
          <w:tcPr>
            <w:tcW w:w="1134" w:type="dxa"/>
          </w:tcPr>
          <w:p w:rsidR="000D5A5C" w:rsidRPr="00881722" w:rsidRDefault="000D5A5C" w:rsidP="000D5A5C">
            <w:pPr>
              <w:spacing w:line="240" w:lineRule="atLeast"/>
              <w:jc w:val="center"/>
              <w:rPr>
                <w:rFonts w:eastAsia="Arial Unicode MS"/>
              </w:rPr>
            </w:pPr>
            <w:r>
              <w:rPr>
                <w:rFonts w:eastAsia="Arial Unicode MS"/>
              </w:rPr>
              <w:t>27296</w:t>
            </w:r>
          </w:p>
        </w:tc>
        <w:tc>
          <w:tcPr>
            <w:tcW w:w="1134" w:type="dxa"/>
          </w:tcPr>
          <w:p w:rsidR="000D5A5C" w:rsidRPr="00881722" w:rsidRDefault="000D5A5C" w:rsidP="000D5A5C">
            <w:pPr>
              <w:spacing w:line="240" w:lineRule="atLeast"/>
              <w:jc w:val="center"/>
              <w:rPr>
                <w:rFonts w:eastAsia="Arial Unicode MS"/>
              </w:rPr>
            </w:pPr>
            <w:r>
              <w:rPr>
                <w:rFonts w:eastAsia="Arial Unicode MS"/>
              </w:rPr>
              <w:t>27296</w:t>
            </w:r>
          </w:p>
        </w:tc>
        <w:tc>
          <w:tcPr>
            <w:tcW w:w="1134" w:type="dxa"/>
          </w:tcPr>
          <w:p w:rsidR="000D5A5C" w:rsidRPr="00881722" w:rsidRDefault="000D5A5C" w:rsidP="000D5A5C">
            <w:pPr>
              <w:spacing w:line="240" w:lineRule="atLeast"/>
              <w:jc w:val="center"/>
              <w:rPr>
                <w:rFonts w:eastAsia="Arial Unicode MS"/>
              </w:rPr>
            </w:pPr>
            <w:r>
              <w:rPr>
                <w:rFonts w:eastAsia="Arial Unicode MS"/>
              </w:rPr>
              <w:t>27296</w:t>
            </w:r>
          </w:p>
        </w:tc>
      </w:tr>
      <w:tr w:rsidR="000D5A5C" w:rsidRPr="00881722" w:rsidTr="000D5A5C">
        <w:trPr>
          <w:cantSplit/>
        </w:trPr>
        <w:tc>
          <w:tcPr>
            <w:tcW w:w="2263" w:type="dxa"/>
          </w:tcPr>
          <w:p w:rsidR="000D5A5C" w:rsidRPr="00881722" w:rsidRDefault="000D5A5C" w:rsidP="000D5A5C">
            <w:pPr>
              <w:autoSpaceDE w:val="0"/>
              <w:autoSpaceDN w:val="0"/>
              <w:adjustRightInd w:val="0"/>
            </w:pPr>
            <w:r>
              <w:t>Индекс производительности труда в сельхозпредприятиях к предыдущему году</w:t>
            </w:r>
          </w:p>
        </w:tc>
        <w:tc>
          <w:tcPr>
            <w:tcW w:w="1417" w:type="dxa"/>
          </w:tcPr>
          <w:p w:rsidR="000D5A5C" w:rsidRPr="00881722" w:rsidRDefault="000D5A5C" w:rsidP="000D5A5C">
            <w:pPr>
              <w:spacing w:line="240" w:lineRule="atLeast"/>
              <w:jc w:val="center"/>
            </w:pPr>
            <w:r>
              <w:t>%</w:t>
            </w:r>
          </w:p>
        </w:tc>
        <w:tc>
          <w:tcPr>
            <w:tcW w:w="1226" w:type="dxa"/>
          </w:tcPr>
          <w:p w:rsidR="000D5A5C" w:rsidRDefault="000D5A5C" w:rsidP="000D5A5C">
            <w:pPr>
              <w:spacing w:line="240" w:lineRule="atLeast"/>
              <w:jc w:val="center"/>
              <w:rPr>
                <w:rFonts w:eastAsia="Arial Unicode MS"/>
              </w:rPr>
            </w:pPr>
            <w:r>
              <w:rPr>
                <w:rFonts w:eastAsia="Arial Unicode MS"/>
              </w:rPr>
              <w:t>105,6</w:t>
            </w:r>
          </w:p>
        </w:tc>
        <w:tc>
          <w:tcPr>
            <w:tcW w:w="1084" w:type="dxa"/>
          </w:tcPr>
          <w:p w:rsidR="000D5A5C" w:rsidRDefault="000D5A5C" w:rsidP="000D5A5C">
            <w:pPr>
              <w:spacing w:line="240" w:lineRule="atLeast"/>
              <w:jc w:val="center"/>
              <w:rPr>
                <w:rFonts w:eastAsia="Arial Unicode MS"/>
              </w:rPr>
            </w:pPr>
            <w:r>
              <w:rPr>
                <w:rFonts w:eastAsia="Arial Unicode MS"/>
              </w:rPr>
              <w:t>105,8</w:t>
            </w:r>
          </w:p>
        </w:tc>
        <w:tc>
          <w:tcPr>
            <w:tcW w:w="1134" w:type="dxa"/>
          </w:tcPr>
          <w:p w:rsidR="000D5A5C" w:rsidRDefault="000D5A5C" w:rsidP="000D5A5C">
            <w:pPr>
              <w:spacing w:line="240" w:lineRule="atLeast"/>
              <w:jc w:val="center"/>
              <w:rPr>
                <w:rFonts w:eastAsia="Arial Unicode MS"/>
              </w:rPr>
            </w:pPr>
            <w:r>
              <w:rPr>
                <w:rFonts w:eastAsia="Arial Unicode MS"/>
              </w:rPr>
              <w:t>105,0</w:t>
            </w:r>
          </w:p>
        </w:tc>
        <w:tc>
          <w:tcPr>
            <w:tcW w:w="1134" w:type="dxa"/>
          </w:tcPr>
          <w:p w:rsidR="000D5A5C" w:rsidRDefault="000D5A5C" w:rsidP="000D5A5C">
            <w:pPr>
              <w:spacing w:line="240" w:lineRule="atLeast"/>
              <w:jc w:val="center"/>
              <w:rPr>
                <w:rFonts w:eastAsia="Arial Unicode MS"/>
              </w:rPr>
            </w:pPr>
            <w:r>
              <w:rPr>
                <w:rFonts w:eastAsia="Arial Unicode MS"/>
              </w:rPr>
              <w:t>104,5</w:t>
            </w:r>
          </w:p>
        </w:tc>
        <w:tc>
          <w:tcPr>
            <w:tcW w:w="1134" w:type="dxa"/>
          </w:tcPr>
          <w:p w:rsidR="000D5A5C" w:rsidRDefault="000D5A5C" w:rsidP="000D5A5C">
            <w:pPr>
              <w:spacing w:line="240" w:lineRule="atLeast"/>
              <w:jc w:val="center"/>
              <w:rPr>
                <w:rFonts w:eastAsia="Arial Unicode MS"/>
              </w:rPr>
            </w:pPr>
            <w:r>
              <w:rPr>
                <w:rFonts w:eastAsia="Arial Unicode MS"/>
              </w:rPr>
              <w:t>104,5</w:t>
            </w:r>
          </w:p>
        </w:tc>
        <w:tc>
          <w:tcPr>
            <w:tcW w:w="1134" w:type="dxa"/>
          </w:tcPr>
          <w:p w:rsidR="000D5A5C" w:rsidRDefault="000D5A5C" w:rsidP="000D5A5C">
            <w:pPr>
              <w:spacing w:line="240" w:lineRule="atLeast"/>
              <w:jc w:val="center"/>
              <w:rPr>
                <w:rFonts w:eastAsia="Arial Unicode MS"/>
              </w:rPr>
            </w:pPr>
            <w:r>
              <w:rPr>
                <w:rFonts w:eastAsia="Arial Unicode MS"/>
              </w:rPr>
              <w:t>104,5</w:t>
            </w:r>
          </w:p>
        </w:tc>
      </w:tr>
      <w:tr w:rsidR="000D5A5C" w:rsidRPr="00881722" w:rsidTr="000D5A5C">
        <w:trPr>
          <w:cantSplit/>
        </w:trPr>
        <w:tc>
          <w:tcPr>
            <w:tcW w:w="2263" w:type="dxa"/>
          </w:tcPr>
          <w:p w:rsidR="000D5A5C" w:rsidRPr="00881722" w:rsidRDefault="000D5A5C" w:rsidP="000D5A5C">
            <w:pPr>
              <w:autoSpaceDE w:val="0"/>
              <w:autoSpaceDN w:val="0"/>
              <w:adjustRightInd w:val="0"/>
            </w:pPr>
            <w:r>
              <w:t>Количество высокопроизводительных мест в сельхозпредприятиях</w:t>
            </w:r>
          </w:p>
        </w:tc>
        <w:tc>
          <w:tcPr>
            <w:tcW w:w="1417" w:type="dxa"/>
          </w:tcPr>
          <w:p w:rsidR="000D5A5C" w:rsidRPr="00881722" w:rsidRDefault="000D5A5C" w:rsidP="000D5A5C">
            <w:pPr>
              <w:spacing w:line="240" w:lineRule="atLeast"/>
              <w:jc w:val="center"/>
            </w:pPr>
            <w:r>
              <w:t>единиц</w:t>
            </w:r>
          </w:p>
        </w:tc>
        <w:tc>
          <w:tcPr>
            <w:tcW w:w="1226" w:type="dxa"/>
          </w:tcPr>
          <w:p w:rsidR="000D5A5C" w:rsidRDefault="000D5A5C" w:rsidP="000D5A5C">
            <w:pPr>
              <w:spacing w:line="240" w:lineRule="atLeast"/>
              <w:jc w:val="center"/>
              <w:rPr>
                <w:rFonts w:eastAsia="Arial Unicode MS"/>
              </w:rPr>
            </w:pPr>
            <w:r>
              <w:rPr>
                <w:rFonts w:eastAsia="Arial Unicode MS"/>
              </w:rPr>
              <w:t>282</w:t>
            </w:r>
          </w:p>
        </w:tc>
        <w:tc>
          <w:tcPr>
            <w:tcW w:w="1084" w:type="dxa"/>
          </w:tcPr>
          <w:p w:rsidR="000D5A5C" w:rsidRDefault="000D5A5C" w:rsidP="000D5A5C">
            <w:pPr>
              <w:spacing w:line="240" w:lineRule="atLeast"/>
              <w:jc w:val="center"/>
              <w:rPr>
                <w:rFonts w:eastAsia="Arial Unicode MS"/>
              </w:rPr>
            </w:pPr>
            <w:r>
              <w:rPr>
                <w:rFonts w:eastAsia="Arial Unicode MS"/>
              </w:rPr>
              <w:t>282</w:t>
            </w:r>
          </w:p>
        </w:tc>
        <w:tc>
          <w:tcPr>
            <w:tcW w:w="1134" w:type="dxa"/>
          </w:tcPr>
          <w:p w:rsidR="000D5A5C" w:rsidRDefault="000D5A5C" w:rsidP="000D5A5C">
            <w:pPr>
              <w:spacing w:line="240" w:lineRule="atLeast"/>
              <w:jc w:val="center"/>
              <w:rPr>
                <w:rFonts w:eastAsia="Arial Unicode MS"/>
              </w:rPr>
            </w:pPr>
            <w:r>
              <w:rPr>
                <w:rFonts w:eastAsia="Arial Unicode MS"/>
              </w:rPr>
              <w:t>282</w:t>
            </w:r>
          </w:p>
        </w:tc>
        <w:tc>
          <w:tcPr>
            <w:tcW w:w="1134" w:type="dxa"/>
          </w:tcPr>
          <w:p w:rsidR="000D5A5C" w:rsidRDefault="000D5A5C" w:rsidP="000D5A5C">
            <w:pPr>
              <w:spacing w:line="240" w:lineRule="atLeast"/>
              <w:jc w:val="center"/>
              <w:rPr>
                <w:rFonts w:eastAsia="Arial Unicode MS"/>
              </w:rPr>
            </w:pPr>
            <w:r>
              <w:rPr>
                <w:rFonts w:eastAsia="Arial Unicode MS"/>
              </w:rPr>
              <w:t>381</w:t>
            </w:r>
          </w:p>
        </w:tc>
        <w:tc>
          <w:tcPr>
            <w:tcW w:w="1134" w:type="dxa"/>
          </w:tcPr>
          <w:p w:rsidR="000D5A5C" w:rsidRDefault="000D5A5C" w:rsidP="000D5A5C">
            <w:pPr>
              <w:spacing w:line="240" w:lineRule="atLeast"/>
              <w:jc w:val="center"/>
              <w:rPr>
                <w:rFonts w:eastAsia="Arial Unicode MS"/>
              </w:rPr>
            </w:pPr>
            <w:r>
              <w:rPr>
                <w:rFonts w:eastAsia="Arial Unicode MS"/>
              </w:rPr>
              <w:t>381</w:t>
            </w:r>
          </w:p>
        </w:tc>
        <w:tc>
          <w:tcPr>
            <w:tcW w:w="1134" w:type="dxa"/>
          </w:tcPr>
          <w:p w:rsidR="000D5A5C" w:rsidRDefault="000D5A5C" w:rsidP="000D5A5C">
            <w:pPr>
              <w:spacing w:line="240" w:lineRule="atLeast"/>
              <w:jc w:val="center"/>
              <w:rPr>
                <w:rFonts w:eastAsia="Arial Unicode MS"/>
              </w:rPr>
            </w:pPr>
            <w:r>
              <w:rPr>
                <w:rFonts w:eastAsia="Arial Unicode MS"/>
              </w:rPr>
              <w:t>381</w:t>
            </w:r>
          </w:p>
        </w:tc>
      </w:tr>
    </w:tbl>
    <w:p w:rsidR="004F0878" w:rsidRDefault="004F0878" w:rsidP="004F0878">
      <w:pPr>
        <w:jc w:val="center"/>
        <w:rPr>
          <w:b/>
          <w:sz w:val="36"/>
          <w:szCs w:val="36"/>
        </w:rPr>
      </w:pPr>
    </w:p>
    <w:p w:rsidR="00FC77F9" w:rsidRDefault="00FC77F9" w:rsidP="00F17A6E">
      <w:pPr>
        <w:spacing w:after="0" w:line="240" w:lineRule="auto"/>
        <w:rPr>
          <w:b/>
          <w:color w:val="FF0000"/>
          <w:sz w:val="72"/>
          <w:szCs w:val="72"/>
        </w:rPr>
      </w:pPr>
    </w:p>
    <w:p w:rsidR="00FC77F9" w:rsidRDefault="00FC77F9" w:rsidP="00F17A6E">
      <w:pPr>
        <w:spacing w:after="0" w:line="240" w:lineRule="auto"/>
        <w:rPr>
          <w:b/>
          <w:color w:val="FF0000"/>
          <w:sz w:val="72"/>
          <w:szCs w:val="72"/>
        </w:rPr>
      </w:pPr>
    </w:p>
    <w:p w:rsidR="00F17A6E" w:rsidRPr="00622FA4" w:rsidRDefault="00F17A6E" w:rsidP="00F17A6E">
      <w:pPr>
        <w:spacing w:after="0" w:line="240" w:lineRule="auto"/>
        <w:rPr>
          <w:sz w:val="48"/>
          <w:szCs w:val="48"/>
        </w:rPr>
      </w:pPr>
      <w:r w:rsidRPr="00037F9A">
        <w:rPr>
          <w:b/>
          <w:color w:val="FF0000"/>
          <w:sz w:val="72"/>
          <w:szCs w:val="72"/>
        </w:rPr>
        <w:lastRenderedPageBreak/>
        <w:t>1</w:t>
      </w:r>
      <w:r>
        <w:rPr>
          <w:b/>
          <w:color w:val="FF0000"/>
          <w:sz w:val="72"/>
          <w:szCs w:val="72"/>
        </w:rPr>
        <w:t xml:space="preserve">0 </w:t>
      </w:r>
      <w:r>
        <w:rPr>
          <w:sz w:val="48"/>
          <w:szCs w:val="48"/>
        </w:rPr>
        <w:t xml:space="preserve">Муниципальная программа </w:t>
      </w:r>
      <w:proofErr w:type="spellStart"/>
      <w:r>
        <w:rPr>
          <w:sz w:val="48"/>
          <w:szCs w:val="48"/>
        </w:rPr>
        <w:t>Атяшевского</w:t>
      </w:r>
      <w:proofErr w:type="spellEnd"/>
      <w:r>
        <w:rPr>
          <w:sz w:val="48"/>
          <w:szCs w:val="48"/>
        </w:rPr>
        <w:t xml:space="preserve"> муниципального района</w:t>
      </w:r>
      <w:r w:rsidRPr="00EE3BE6">
        <w:rPr>
          <w:sz w:val="48"/>
          <w:szCs w:val="48"/>
        </w:rPr>
        <w:t xml:space="preserve"> </w:t>
      </w:r>
      <w:r w:rsidRPr="00622FA4">
        <w:rPr>
          <w:sz w:val="48"/>
          <w:szCs w:val="48"/>
        </w:rPr>
        <w:t xml:space="preserve">«Экономическое развитие </w:t>
      </w:r>
      <w:proofErr w:type="spellStart"/>
      <w:r w:rsidRPr="00622FA4">
        <w:rPr>
          <w:sz w:val="48"/>
          <w:szCs w:val="48"/>
        </w:rPr>
        <w:t>Атяшевского</w:t>
      </w:r>
      <w:proofErr w:type="spellEnd"/>
      <w:r w:rsidRPr="00622FA4">
        <w:rPr>
          <w:sz w:val="48"/>
          <w:szCs w:val="48"/>
        </w:rPr>
        <w:t xml:space="preserve"> муниципального район</w:t>
      </w:r>
      <w:r w:rsidR="00354B98">
        <w:rPr>
          <w:sz w:val="48"/>
          <w:szCs w:val="48"/>
        </w:rPr>
        <w:t>а</w:t>
      </w:r>
      <w:r w:rsidRPr="00622FA4">
        <w:rPr>
          <w:sz w:val="48"/>
          <w:szCs w:val="48"/>
        </w:rPr>
        <w:t xml:space="preserve">» </w:t>
      </w:r>
    </w:p>
    <w:p w:rsidR="00F17A6E" w:rsidRPr="00B10E02" w:rsidRDefault="00F17A6E" w:rsidP="00F17A6E">
      <w:pPr>
        <w:rPr>
          <w:sz w:val="20"/>
          <w:szCs w:val="20"/>
        </w:rPr>
      </w:pPr>
    </w:p>
    <w:p w:rsidR="00F17A6E" w:rsidRPr="00622FA4" w:rsidRDefault="00F17A6E" w:rsidP="00F17A6E">
      <w:pPr>
        <w:jc w:val="both"/>
        <w:rPr>
          <w:sz w:val="28"/>
        </w:rPr>
      </w:pPr>
      <w:r w:rsidRPr="00BE64A6">
        <w:rPr>
          <w:sz w:val="44"/>
          <w:szCs w:val="40"/>
          <w:u w:val="single"/>
        </w:rPr>
        <w:t>Цель программы:</w:t>
      </w:r>
      <w:r w:rsidRPr="008F50BA">
        <w:rPr>
          <w:sz w:val="28"/>
        </w:rPr>
        <w:t xml:space="preserve"> </w:t>
      </w:r>
      <w:r w:rsidRPr="00622FA4">
        <w:rPr>
          <w:sz w:val="28"/>
        </w:rPr>
        <w:t xml:space="preserve">Создание условий для обеспечения устойчивого роста экономики и улучшения инвестиционной привлекательности </w:t>
      </w:r>
      <w:proofErr w:type="spellStart"/>
      <w:r w:rsidRPr="00622FA4">
        <w:rPr>
          <w:sz w:val="28"/>
        </w:rPr>
        <w:t>Атяшевского</w:t>
      </w:r>
      <w:proofErr w:type="spellEnd"/>
      <w:r w:rsidRPr="00622FA4">
        <w:rPr>
          <w:sz w:val="28"/>
        </w:rPr>
        <w:t xml:space="preserve"> муниципального района путем создания комфортных условий для ведения бизнеса и улучшения инвестиционного климата</w:t>
      </w:r>
    </w:p>
    <w:p w:rsidR="00F17A6E" w:rsidRPr="00BE64A6" w:rsidRDefault="00F17A6E" w:rsidP="00F17A6E">
      <w:pPr>
        <w:jc w:val="both"/>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tbl>
      <w:tblPr>
        <w:tblW w:w="111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3"/>
        <w:gridCol w:w="876"/>
        <w:gridCol w:w="851"/>
        <w:gridCol w:w="851"/>
        <w:gridCol w:w="850"/>
        <w:gridCol w:w="851"/>
        <w:gridCol w:w="992"/>
        <w:gridCol w:w="992"/>
        <w:gridCol w:w="851"/>
        <w:gridCol w:w="850"/>
        <w:gridCol w:w="121"/>
      </w:tblGrid>
      <w:tr w:rsidR="00FC77F9" w:rsidRPr="00FC77F9" w:rsidTr="00FC77F9">
        <w:tc>
          <w:tcPr>
            <w:tcW w:w="3093" w:type="dxa"/>
            <w:vMerge w:val="restart"/>
            <w:hideMark/>
          </w:tcPr>
          <w:p w:rsidR="00FC77F9" w:rsidRPr="00FC77F9" w:rsidRDefault="00FC77F9" w:rsidP="00DB0789">
            <w:pPr>
              <w:jc w:val="center"/>
              <w:rPr>
                <w:b/>
                <w:u w:val="single"/>
              </w:rPr>
            </w:pPr>
            <w:r w:rsidRPr="00FC77F9">
              <w:t>Наименование показателя</w:t>
            </w:r>
          </w:p>
        </w:tc>
        <w:tc>
          <w:tcPr>
            <w:tcW w:w="876" w:type="dxa"/>
            <w:vMerge w:val="restart"/>
            <w:vAlign w:val="center"/>
            <w:hideMark/>
          </w:tcPr>
          <w:p w:rsidR="00FC77F9" w:rsidRPr="00FC77F9" w:rsidRDefault="00FC77F9" w:rsidP="00DB0789">
            <w:pPr>
              <w:jc w:val="center"/>
              <w:rPr>
                <w:b/>
                <w:u w:val="single"/>
              </w:rPr>
            </w:pPr>
            <w:r w:rsidRPr="00FC77F9">
              <w:t xml:space="preserve">Ед. </w:t>
            </w:r>
            <w:proofErr w:type="spellStart"/>
            <w:r w:rsidRPr="00FC77F9">
              <w:t>измер</w:t>
            </w:r>
            <w:proofErr w:type="spellEnd"/>
            <w:r w:rsidRPr="00FC77F9">
              <w:t>.</w:t>
            </w:r>
          </w:p>
        </w:tc>
        <w:tc>
          <w:tcPr>
            <w:tcW w:w="7209" w:type="dxa"/>
            <w:gridSpan w:val="9"/>
            <w:hideMark/>
          </w:tcPr>
          <w:p w:rsidR="00FC77F9" w:rsidRPr="00FC77F9" w:rsidRDefault="00FC77F9" w:rsidP="00DB0789">
            <w:pPr>
              <w:widowControl w:val="0"/>
              <w:autoSpaceDE w:val="0"/>
              <w:autoSpaceDN w:val="0"/>
              <w:adjustRightInd w:val="0"/>
              <w:spacing w:after="0" w:line="240" w:lineRule="auto"/>
              <w:rPr>
                <w:rFonts w:ascii="Times New Roman" w:hAnsi="Times New Roman"/>
              </w:rPr>
            </w:pPr>
          </w:p>
        </w:tc>
      </w:tr>
      <w:tr w:rsidR="00FC77F9" w:rsidRPr="00FC77F9" w:rsidTr="00FC77F9">
        <w:trPr>
          <w:gridAfter w:val="1"/>
          <w:wAfter w:w="121" w:type="dxa"/>
        </w:trPr>
        <w:tc>
          <w:tcPr>
            <w:tcW w:w="3093" w:type="dxa"/>
            <w:vMerge/>
            <w:vAlign w:val="center"/>
            <w:hideMark/>
          </w:tcPr>
          <w:p w:rsidR="00FC77F9" w:rsidRPr="00FC77F9" w:rsidRDefault="00FC77F9" w:rsidP="00DB0789">
            <w:pPr>
              <w:spacing w:after="0" w:line="240" w:lineRule="auto"/>
              <w:rPr>
                <w:rFonts w:ascii="Times New Roman" w:hAnsi="Times New Roman"/>
              </w:rPr>
            </w:pPr>
          </w:p>
        </w:tc>
        <w:tc>
          <w:tcPr>
            <w:tcW w:w="876" w:type="dxa"/>
            <w:vMerge/>
            <w:vAlign w:val="center"/>
            <w:hideMark/>
          </w:tcPr>
          <w:p w:rsidR="00FC77F9" w:rsidRPr="00FC77F9" w:rsidRDefault="00FC77F9" w:rsidP="00DB0789">
            <w:pPr>
              <w:spacing w:after="0" w:line="240" w:lineRule="auto"/>
              <w:rPr>
                <w:rFonts w:ascii="Times New Roman" w:hAnsi="Times New Roman"/>
              </w:rPr>
            </w:pPr>
          </w:p>
        </w:tc>
        <w:tc>
          <w:tcPr>
            <w:tcW w:w="851" w:type="dxa"/>
            <w:hideMark/>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2018</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851" w:type="dxa"/>
            <w:hideMark/>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2019</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850" w:type="dxa"/>
            <w:hideMark/>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2020</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851" w:type="dxa"/>
            <w:hideMark/>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2021</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992" w:type="dxa"/>
            <w:hideMark/>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2022</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2023</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2024</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2025</w:t>
            </w:r>
          </w:p>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год</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hAnsi="Times New Roman"/>
              </w:rPr>
              <w:t>Объем инвестиций в основной капитал за счет всех источников финансирования</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proofErr w:type="spellStart"/>
            <w:r w:rsidRPr="00FC77F9">
              <w:rPr>
                <w:rFonts w:ascii="Times New Roman" w:eastAsia="Calibri" w:hAnsi="Times New Roman"/>
              </w:rPr>
              <w:t>млн.руб</w:t>
            </w:r>
            <w:proofErr w:type="spellEnd"/>
            <w:r w:rsidRPr="00FC77F9">
              <w:rPr>
                <w:rFonts w:ascii="Times New Roman" w:eastAsia="Calibri" w:hAnsi="Times New Roman"/>
              </w:rPr>
              <w:t>.</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325,0</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807,8</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684,2</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111,7</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3812,7</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2493,6</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690,6</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4,5</w:t>
            </w:r>
          </w:p>
        </w:tc>
      </w:tr>
      <w:tr w:rsidR="00FC77F9" w:rsidRPr="00FC77F9" w:rsidTr="00FC77F9">
        <w:trPr>
          <w:gridAfter w:val="1"/>
          <w:wAfter w:w="121" w:type="dxa"/>
        </w:trPr>
        <w:tc>
          <w:tcPr>
            <w:tcW w:w="3093" w:type="dxa"/>
            <w:hideMark/>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В т.ч. объем инвестиций в основной капитал за счет внебюджетных источников</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proofErr w:type="spellStart"/>
            <w:r w:rsidRPr="00FC77F9">
              <w:rPr>
                <w:rFonts w:ascii="Times New Roman" w:eastAsia="Calibri" w:hAnsi="Times New Roman"/>
              </w:rPr>
              <w:t>млн.руб</w:t>
            </w:r>
            <w:proofErr w:type="spellEnd"/>
            <w:r w:rsidRPr="00FC77F9">
              <w:rPr>
                <w:rFonts w:ascii="Times New Roman" w:eastAsia="Calibri" w:hAnsi="Times New Roman"/>
              </w:rPr>
              <w:t>.</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320,0</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677,4</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376,2</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17,9</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3549,4</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2291,4</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581,4</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4,5</w:t>
            </w:r>
          </w:p>
        </w:tc>
      </w:tr>
      <w:tr w:rsidR="00FC77F9" w:rsidRPr="00FC77F9" w:rsidTr="00FC77F9">
        <w:trPr>
          <w:gridAfter w:val="1"/>
          <w:wAfter w:w="121" w:type="dxa"/>
        </w:trPr>
        <w:tc>
          <w:tcPr>
            <w:tcW w:w="3093" w:type="dxa"/>
            <w:hideMark/>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eastAsia="Calibri" w:hAnsi="Times New Roman"/>
              </w:rPr>
              <w:t>Доля проектов нормативных правовых актов, в отношении которых выявлены нарушения в проведении процедуры оценки регулирующего воздействия, от общего числа проектов нормативных правовых актов, проходящих процедуру оценки регулирующего воздействия</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процентов</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Количество заключений </w:t>
            </w:r>
            <w:r w:rsidRPr="00FC77F9">
              <w:rPr>
                <w:rFonts w:ascii="Times New Roman" w:eastAsia="Calibri" w:hAnsi="Times New Roman"/>
              </w:rPr>
              <w:br/>
              <w:t>об оценке регулирующего воздействия с количественными оценками</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2</w:t>
            </w:r>
          </w:p>
        </w:tc>
        <w:tc>
          <w:tcPr>
            <w:tcW w:w="851"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c>
          <w:tcPr>
            <w:tcW w:w="850"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c>
          <w:tcPr>
            <w:tcW w:w="851"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c>
          <w:tcPr>
            <w:tcW w:w="992"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c>
          <w:tcPr>
            <w:tcW w:w="992"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c>
          <w:tcPr>
            <w:tcW w:w="851"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c>
          <w:tcPr>
            <w:tcW w:w="850"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2</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eastAsia="Calibri" w:hAnsi="Times New Roman"/>
              </w:rPr>
              <w:t>Доля контрактов (в стоимостном выражении), заключенных с единственным поставщиком по результатам несостоявшихся конкурентных процедур определения поставщика (подрядчика, исполнителя);</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процентов</w:t>
            </w:r>
          </w:p>
        </w:tc>
        <w:tc>
          <w:tcPr>
            <w:tcW w:w="851"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851"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850"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851"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992"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992"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851"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c>
          <w:tcPr>
            <w:tcW w:w="850" w:type="dxa"/>
          </w:tcPr>
          <w:p w:rsidR="00FC77F9" w:rsidRPr="00FC77F9" w:rsidRDefault="00FC77F9" w:rsidP="00DB0789">
            <w:pPr>
              <w:widowControl w:val="0"/>
              <w:autoSpaceDE w:val="0"/>
              <w:autoSpaceDN w:val="0"/>
              <w:adjustRightInd w:val="0"/>
              <w:spacing w:after="0" w:line="240" w:lineRule="auto"/>
              <w:ind w:firstLine="35"/>
              <w:rPr>
                <w:rFonts w:ascii="Times New Roman" w:hAnsi="Times New Roman"/>
              </w:rPr>
            </w:pPr>
            <w:r w:rsidRPr="00FC77F9">
              <w:rPr>
                <w:rFonts w:ascii="Times New Roman" w:hAnsi="Times New Roman"/>
              </w:rPr>
              <w:t>100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eastAsia="Calibri" w:hAnsi="Times New Roman"/>
              </w:rPr>
              <w:t xml:space="preserve">Число участников конкурентных процедур определения поставщиков </w:t>
            </w:r>
            <w:r w:rsidRPr="00FC77F9">
              <w:rPr>
                <w:rFonts w:ascii="Times New Roman" w:eastAsia="Calibri" w:hAnsi="Times New Roman"/>
              </w:rPr>
              <w:lastRenderedPageBreak/>
              <w:t>(подрядчиков, исполнителей) при обеспечении закупок</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highlight w:val="red"/>
              </w:rPr>
            </w:pPr>
            <w:r w:rsidRPr="00FC77F9">
              <w:rPr>
                <w:rFonts w:ascii="Times New Roman" w:eastAsia="Calibri" w:hAnsi="Times New Roman"/>
              </w:rPr>
              <w:lastRenderedPageBreak/>
              <w:t>единиц</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w:t>
            </w:r>
          </w:p>
        </w:tc>
        <w:tc>
          <w:tcPr>
            <w:tcW w:w="851"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c>
          <w:tcPr>
            <w:tcW w:w="850"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c>
          <w:tcPr>
            <w:tcW w:w="851"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c>
          <w:tcPr>
            <w:tcW w:w="992"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c>
          <w:tcPr>
            <w:tcW w:w="992"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c>
          <w:tcPr>
            <w:tcW w:w="851"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c>
          <w:tcPr>
            <w:tcW w:w="850" w:type="dxa"/>
          </w:tcPr>
          <w:p w:rsidR="00FC77F9" w:rsidRPr="00FC77F9" w:rsidRDefault="00FC77F9" w:rsidP="00DB0789">
            <w:pPr>
              <w:widowControl w:val="0"/>
              <w:autoSpaceDE w:val="0"/>
              <w:autoSpaceDN w:val="0"/>
              <w:adjustRightInd w:val="0"/>
              <w:spacing w:after="0" w:line="240" w:lineRule="auto"/>
              <w:ind w:firstLine="34"/>
              <w:rPr>
                <w:rFonts w:ascii="Times New Roman" w:hAnsi="Times New Roman"/>
              </w:rPr>
            </w:pPr>
            <w:r w:rsidRPr="00FC77F9">
              <w:rPr>
                <w:rFonts w:ascii="Times New Roman" w:hAnsi="Times New Roman"/>
              </w:rPr>
              <w:t>4</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eastAsia="Calibri" w:hAnsi="Times New Roman"/>
              </w:rPr>
              <w:t>Количество уникальных пользователей сайта </w:t>
            </w:r>
            <w:hyperlink r:id="rId100" w:tgtFrame="_blank" w:history="1">
              <w:r w:rsidRPr="00FC77F9">
                <w:rPr>
                  <w:rFonts w:ascii="Times New Roman" w:eastAsia="Calibri" w:hAnsi="Times New Roman"/>
                </w:rPr>
                <w:t>torgi.gov.ru</w:t>
              </w:r>
            </w:hyperlink>
            <w:r w:rsidRPr="00FC77F9">
              <w:rPr>
                <w:rFonts w:ascii="Times New Roman" w:eastAsia="Calibri" w:hAnsi="Times New Roman"/>
              </w:rPr>
              <w:t> (за отчетный год);</w:t>
            </w:r>
            <w:r w:rsidRPr="00FC77F9">
              <w:rPr>
                <w:rFonts w:ascii="Times New Roman" w:hAnsi="Times New Roman"/>
                <w:color w:val="22272F"/>
                <w:shd w:val="clear" w:color="auto" w:fill="FFFFFF"/>
              </w:rPr>
              <w:t> </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eastAsia="Calibri"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20</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19</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9</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9</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9</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9</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9</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lang w:val="en-US"/>
              </w:rPr>
            </w:pPr>
            <w:r w:rsidRPr="00FC77F9">
              <w:rPr>
                <w:rFonts w:ascii="Times New Roman" w:hAnsi="Times New Roman"/>
                <w:lang w:val="en-US"/>
              </w:rPr>
              <w:t>9</w:t>
            </w:r>
          </w:p>
        </w:tc>
      </w:tr>
      <w:tr w:rsidR="00FC77F9" w:rsidRPr="00FC77F9" w:rsidTr="00FC77F9">
        <w:trPr>
          <w:gridAfter w:val="1"/>
          <w:wAfter w:w="121" w:type="dxa"/>
        </w:trPr>
        <w:tc>
          <w:tcPr>
            <w:tcW w:w="3093" w:type="dxa"/>
          </w:tcPr>
          <w:p w:rsidR="00FC77F9" w:rsidRPr="00FC77F9" w:rsidRDefault="00FC77F9" w:rsidP="00DB0789">
            <w:pPr>
              <w:spacing w:before="100" w:beforeAutospacing="1" w:after="100" w:afterAutospacing="1" w:line="240" w:lineRule="auto"/>
              <w:jc w:val="both"/>
              <w:rPr>
                <w:rFonts w:ascii="Times New Roman" w:eastAsia="Calibri" w:hAnsi="Times New Roman"/>
              </w:rPr>
            </w:pPr>
            <w:r w:rsidRPr="00FC77F9">
              <w:rPr>
                <w:rFonts w:ascii="Times New Roman" w:eastAsia="Calibri" w:hAnsi="Times New Roman"/>
              </w:rPr>
              <w:t>Объем отгруженных товаров собственного производства, выполненных работ и услуг собственными силами по видам экономической деятельности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highlight w:val="red"/>
              </w:rPr>
            </w:pPr>
            <w:r w:rsidRPr="00FC77F9">
              <w:rPr>
                <w:rFonts w:ascii="Times New Roman" w:eastAsia="Calibri" w:hAnsi="Times New Roman"/>
              </w:rPr>
              <w:t>Млн. руб.</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7911</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8351</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9378</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11390</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11639</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11791</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11945</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12000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line="240" w:lineRule="auto"/>
              <w:jc w:val="both"/>
              <w:rPr>
                <w:rFonts w:ascii="Times New Roman" w:eastAsia="Calibri" w:hAnsi="Times New Roman"/>
              </w:rPr>
            </w:pPr>
            <w:r w:rsidRPr="00FC77F9">
              <w:rPr>
                <w:rFonts w:ascii="Times New Roman" w:eastAsia="Calibri" w:hAnsi="Times New Roman"/>
              </w:rPr>
              <w:t>Темп роста объема отгруженных товаров собственного производства, выполненных работ и услуг собственными силами по видам экономической деятельности «Обрабатывающие производства», «Обеспечение электрической энергией, газом и паром; кондиционирование воздуха»</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процентов</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113</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105,6</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112,3</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121,5</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102,2</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101,3</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101,3</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100,5</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line="240" w:lineRule="auto"/>
              <w:jc w:val="both"/>
              <w:rPr>
                <w:rFonts w:ascii="Times New Roman" w:eastAsia="Calibri" w:hAnsi="Times New Roman"/>
              </w:rPr>
            </w:pPr>
            <w:r w:rsidRPr="00FC77F9">
              <w:rPr>
                <w:rFonts w:ascii="Times New Roman" w:eastAsia="Calibri" w:hAnsi="Times New Roman"/>
              </w:rPr>
              <w:t>Производительность труда в обрабатывающих производствах</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Тыс. руб.</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8498</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8709</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8889</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9040</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9179</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9299</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9421</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9464</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line="240" w:lineRule="auto"/>
              <w:jc w:val="both"/>
              <w:rPr>
                <w:rFonts w:ascii="Times New Roman" w:eastAsia="Calibri" w:hAnsi="Times New Roman"/>
              </w:rPr>
            </w:pPr>
            <w:r w:rsidRPr="00FC77F9">
              <w:rPr>
                <w:rFonts w:ascii="Times New Roman" w:hAnsi="Times New Roman"/>
              </w:rPr>
              <w:t>Количество инвестиционных площадок, имеющихся на территории муниципального образования</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eastAsia="Calibri" w:hAnsi="Times New Roman"/>
              </w:rPr>
            </w:pPr>
            <w:r w:rsidRPr="00FC77F9">
              <w:rPr>
                <w:rFonts w:ascii="Times New Roman" w:eastAsia="Calibri"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10</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11</w:t>
            </w:r>
          </w:p>
        </w:tc>
        <w:tc>
          <w:tcPr>
            <w:tcW w:w="992"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8</w:t>
            </w:r>
          </w:p>
        </w:tc>
        <w:tc>
          <w:tcPr>
            <w:tcW w:w="851"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w:t>
            </w:r>
          </w:p>
        </w:tc>
        <w:tc>
          <w:tcPr>
            <w:tcW w:w="850" w:type="dxa"/>
          </w:tcPr>
          <w:p w:rsidR="00FC77F9" w:rsidRPr="00FC77F9" w:rsidRDefault="00FC77F9" w:rsidP="00DB0789">
            <w:pPr>
              <w:widowControl w:val="0"/>
              <w:autoSpaceDE w:val="0"/>
              <w:autoSpaceDN w:val="0"/>
              <w:adjustRightInd w:val="0"/>
              <w:spacing w:after="0" w:line="240" w:lineRule="auto"/>
              <w:ind w:firstLine="35"/>
              <w:jc w:val="both"/>
              <w:rPr>
                <w:rFonts w:ascii="Times New Roman" w:hAnsi="Times New Roman"/>
              </w:rPr>
            </w:pPr>
            <w:r w:rsidRPr="00FC77F9">
              <w:rPr>
                <w:rFonts w:ascii="Times New Roman" w:hAnsi="Times New Roman"/>
              </w:rPr>
              <w:t>9</w:t>
            </w:r>
          </w:p>
        </w:tc>
      </w:tr>
      <w:tr w:rsidR="00FC77F9" w:rsidRPr="00FC77F9" w:rsidTr="00FC77F9">
        <w:trPr>
          <w:gridAfter w:val="1"/>
          <w:wAfter w:w="121" w:type="dxa"/>
        </w:trPr>
        <w:tc>
          <w:tcPr>
            <w:tcW w:w="3093" w:type="dxa"/>
          </w:tcPr>
          <w:p w:rsidR="00FC77F9" w:rsidRPr="00FC77F9" w:rsidRDefault="00FC77F9" w:rsidP="00DB0789">
            <w:pPr>
              <w:spacing w:before="100" w:beforeAutospacing="1" w:after="100" w:afterAutospacing="1" w:line="240" w:lineRule="auto"/>
              <w:jc w:val="both"/>
              <w:rPr>
                <w:rFonts w:ascii="Times New Roman" w:hAnsi="Times New Roman"/>
                <w:color w:val="22272F"/>
              </w:rPr>
            </w:pPr>
            <w:r w:rsidRPr="00FC77F9">
              <w:rPr>
                <w:rFonts w:ascii="Times New Roman" w:hAnsi="Times New Roman"/>
              </w:rPr>
              <w:t xml:space="preserve">Отклонение </w:t>
            </w:r>
            <w:proofErr w:type="gramStart"/>
            <w:r w:rsidRPr="00FC77F9">
              <w:rPr>
                <w:rFonts w:ascii="Times New Roman" w:hAnsi="Times New Roman"/>
              </w:rPr>
              <w:t>основных  показателей</w:t>
            </w:r>
            <w:proofErr w:type="gramEnd"/>
            <w:r w:rsidRPr="00FC77F9">
              <w:rPr>
                <w:rFonts w:ascii="Times New Roman" w:hAnsi="Times New Roman"/>
              </w:rPr>
              <w:t xml:space="preserve"> прогноза социально-экономического развития </w:t>
            </w:r>
            <w:proofErr w:type="spellStart"/>
            <w:r w:rsidRPr="00FC77F9">
              <w:rPr>
                <w:rFonts w:ascii="Times New Roman" w:hAnsi="Times New Roman"/>
              </w:rPr>
              <w:t>Атяшевского</w:t>
            </w:r>
            <w:proofErr w:type="spellEnd"/>
            <w:r w:rsidRPr="00FC77F9">
              <w:rPr>
                <w:rFonts w:ascii="Times New Roman" w:hAnsi="Times New Roman"/>
              </w:rPr>
              <w:t xml:space="preserve">  муниципального района от их фактических значений</w:t>
            </w:r>
          </w:p>
        </w:tc>
        <w:tc>
          <w:tcPr>
            <w:tcW w:w="876" w:type="dxa"/>
          </w:tcPr>
          <w:p w:rsidR="00FC77F9" w:rsidRPr="00FC77F9" w:rsidRDefault="00FC77F9" w:rsidP="00DB0789">
            <w:r w:rsidRPr="00FC77F9">
              <w:rPr>
                <w:rFonts w:ascii="Times New Roman" w:eastAsia="Calibri" w:hAnsi="Times New Roman"/>
              </w:rPr>
              <w:t>процентов</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0"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992"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992"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0"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eastAsia="Calibri" w:hAnsi="Times New Roman"/>
              </w:rPr>
            </w:pPr>
            <w:r w:rsidRPr="00FC77F9">
              <w:rPr>
                <w:rFonts w:ascii="Times New Roman" w:eastAsia="Calibri" w:hAnsi="Times New Roman"/>
              </w:rPr>
              <w:t xml:space="preserve">Степень достижения значения целевых индикаторов муниципальных программ </w:t>
            </w:r>
            <w:proofErr w:type="spellStart"/>
            <w:r w:rsidRPr="00FC77F9">
              <w:rPr>
                <w:rFonts w:ascii="Times New Roman" w:eastAsia="Calibri" w:hAnsi="Times New Roman"/>
              </w:rPr>
              <w:t>Атяшевского</w:t>
            </w:r>
            <w:proofErr w:type="spellEnd"/>
            <w:r w:rsidRPr="00FC77F9">
              <w:rPr>
                <w:rFonts w:ascii="Times New Roman" w:eastAsia="Calibri" w:hAnsi="Times New Roman"/>
              </w:rPr>
              <w:t xml:space="preserve"> муниципального района</w:t>
            </w:r>
          </w:p>
        </w:tc>
        <w:tc>
          <w:tcPr>
            <w:tcW w:w="876" w:type="dxa"/>
          </w:tcPr>
          <w:p w:rsidR="00FC77F9" w:rsidRPr="00FC77F9" w:rsidRDefault="00FC77F9" w:rsidP="00DB0789">
            <w:r w:rsidRPr="00FC77F9">
              <w:rPr>
                <w:rFonts w:ascii="Times New Roman" w:eastAsia="Calibri" w:hAnsi="Times New Roman"/>
              </w:rPr>
              <w:t>процентов</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0"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992"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992"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0"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eastAsia="Calibri" w:hAnsi="Times New Roman"/>
              </w:rPr>
            </w:pPr>
            <w:r w:rsidRPr="00FC77F9">
              <w:rPr>
                <w:rFonts w:ascii="Times New Roman" w:eastAsia="Calibri" w:hAnsi="Times New Roman"/>
              </w:rPr>
              <w:t xml:space="preserve">Доля </w:t>
            </w:r>
            <w:proofErr w:type="gramStart"/>
            <w:r w:rsidRPr="00FC77F9">
              <w:rPr>
                <w:rFonts w:ascii="Times New Roman" w:eastAsia="Calibri" w:hAnsi="Times New Roman"/>
              </w:rPr>
              <w:t>расходов  бюджета</w:t>
            </w:r>
            <w:proofErr w:type="gramEnd"/>
            <w:r w:rsidRPr="00FC77F9">
              <w:rPr>
                <w:rFonts w:ascii="Times New Roman" w:eastAsia="Calibri" w:hAnsi="Times New Roman"/>
              </w:rPr>
              <w:t xml:space="preserve"> </w:t>
            </w:r>
            <w:proofErr w:type="spellStart"/>
            <w:r w:rsidRPr="00FC77F9">
              <w:rPr>
                <w:rFonts w:ascii="Times New Roman" w:eastAsia="Calibri" w:hAnsi="Times New Roman"/>
              </w:rPr>
              <w:t>Атяшевского</w:t>
            </w:r>
            <w:proofErr w:type="spellEnd"/>
            <w:r w:rsidRPr="00FC77F9">
              <w:rPr>
                <w:rFonts w:ascii="Times New Roman" w:eastAsia="Calibri" w:hAnsi="Times New Roman"/>
              </w:rPr>
              <w:t xml:space="preserve"> муниципального района, распределенных по </w:t>
            </w:r>
            <w:r w:rsidRPr="00FC77F9">
              <w:rPr>
                <w:rFonts w:ascii="Times New Roman" w:eastAsia="Calibri" w:hAnsi="Times New Roman"/>
              </w:rPr>
              <w:lastRenderedPageBreak/>
              <w:t>программному принципу (не менее)</w:t>
            </w:r>
          </w:p>
        </w:tc>
        <w:tc>
          <w:tcPr>
            <w:tcW w:w="876" w:type="dxa"/>
          </w:tcPr>
          <w:p w:rsidR="00FC77F9" w:rsidRPr="00FC77F9" w:rsidRDefault="00FC77F9" w:rsidP="00DB0789">
            <w:r w:rsidRPr="00FC77F9">
              <w:rPr>
                <w:rFonts w:ascii="Times New Roman" w:eastAsia="Calibri" w:hAnsi="Times New Roman"/>
              </w:rPr>
              <w:lastRenderedPageBreak/>
              <w:t>процентов</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96,0</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98,5</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97,4</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96,3</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97,0</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97,0</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97,0</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97,0</w:t>
            </w:r>
          </w:p>
        </w:tc>
      </w:tr>
      <w:tr w:rsidR="00FC77F9" w:rsidRPr="00FC77F9" w:rsidTr="00FC77F9">
        <w:trPr>
          <w:gridAfter w:val="1"/>
          <w:wAfter w:w="121" w:type="dxa"/>
        </w:trPr>
        <w:tc>
          <w:tcPr>
            <w:tcW w:w="3093" w:type="dxa"/>
          </w:tcPr>
          <w:p w:rsidR="00FC77F9" w:rsidRPr="00FC77F9" w:rsidRDefault="00FC77F9" w:rsidP="00DB0789">
            <w:pPr>
              <w:tabs>
                <w:tab w:val="left" w:pos="190"/>
              </w:tabs>
              <w:autoSpaceDE w:val="0"/>
              <w:autoSpaceDN w:val="0"/>
              <w:adjustRightInd w:val="0"/>
              <w:spacing w:line="240" w:lineRule="auto"/>
              <w:jc w:val="both"/>
              <w:rPr>
                <w:rFonts w:ascii="Times New Roman" w:hAnsi="Times New Roman"/>
              </w:rPr>
            </w:pPr>
            <w:r w:rsidRPr="00FC77F9">
              <w:rPr>
                <w:rFonts w:ascii="Times New Roman" w:hAnsi="Times New Roman"/>
              </w:rPr>
              <w:t>Удельный вес общего количества выполненных задач к количеству задач, запланированных в ежегодных планах мер</w:t>
            </w:r>
            <w:r w:rsidRPr="00FC77F9">
              <w:rPr>
                <w:rFonts w:ascii="Times New Roman" w:hAnsi="Times New Roman"/>
                <w:b/>
              </w:rPr>
              <w:t>о</w:t>
            </w:r>
            <w:r w:rsidRPr="00FC77F9">
              <w:rPr>
                <w:rFonts w:ascii="Times New Roman" w:hAnsi="Times New Roman"/>
              </w:rPr>
              <w:t xml:space="preserve">приятий по реализации документов стратегического планирования социально-экономического развития </w:t>
            </w:r>
            <w:proofErr w:type="spellStart"/>
            <w:r w:rsidRPr="00FC77F9">
              <w:rPr>
                <w:rFonts w:ascii="Times New Roman" w:hAnsi="Times New Roman"/>
              </w:rPr>
              <w:t>Атяшевского</w:t>
            </w:r>
            <w:proofErr w:type="spellEnd"/>
            <w:r w:rsidRPr="00FC77F9">
              <w:rPr>
                <w:rFonts w:ascii="Times New Roman" w:hAnsi="Times New Roman"/>
              </w:rPr>
              <w:t xml:space="preserve"> муниципального района;</w:t>
            </w:r>
          </w:p>
        </w:tc>
        <w:tc>
          <w:tcPr>
            <w:tcW w:w="876" w:type="dxa"/>
          </w:tcPr>
          <w:p w:rsidR="00FC77F9" w:rsidRPr="00FC77F9" w:rsidRDefault="00FC77F9" w:rsidP="00DB0789">
            <w:pPr>
              <w:widowControl w:val="0"/>
              <w:autoSpaceDE w:val="0"/>
              <w:autoSpaceDN w:val="0"/>
              <w:adjustRightInd w:val="0"/>
              <w:spacing w:after="0" w:line="240" w:lineRule="auto"/>
              <w:ind w:firstLine="60"/>
              <w:jc w:val="both"/>
              <w:rPr>
                <w:rFonts w:ascii="Times New Roman" w:hAnsi="Times New Roman"/>
              </w:rPr>
            </w:pPr>
            <w:r w:rsidRPr="00FC77F9">
              <w:rPr>
                <w:rFonts w:ascii="Times New Roman" w:eastAsia="Calibri" w:hAnsi="Times New Roman"/>
              </w:rPr>
              <w:t>процентов</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0"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992"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992"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1"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c>
          <w:tcPr>
            <w:tcW w:w="850" w:type="dxa"/>
            <w:vAlign w:val="center"/>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100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rPr>
            </w:pPr>
            <w:r w:rsidRPr="00FC77F9">
              <w:rPr>
                <w:rFonts w:ascii="Times New Roman" w:eastAsia="Calibri" w:hAnsi="Times New Roman"/>
              </w:rPr>
              <w:t>Доля выполненных мероприятий, обеспечивающих достижение установленных результатов, предусмотренных документами по развитию конкуренции и инвестиционной деятельности процентов</w:t>
            </w:r>
          </w:p>
        </w:tc>
        <w:tc>
          <w:tcPr>
            <w:tcW w:w="876"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eastAsia="Calibri" w:hAnsi="Times New Roman"/>
              </w:rPr>
              <w:t>процентов</w:t>
            </w:r>
            <w:r w:rsidRPr="00FC77F9">
              <w:rPr>
                <w:rFonts w:ascii="Times New Roman" w:hAnsi="Times New Roman"/>
              </w:rPr>
              <w:t xml:space="preserve"> </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86</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87</w:t>
            </w:r>
          </w:p>
        </w:tc>
        <w:tc>
          <w:tcPr>
            <w:tcW w:w="850" w:type="dxa"/>
          </w:tcPr>
          <w:p w:rsidR="00FC77F9" w:rsidRPr="00FC77F9" w:rsidRDefault="00FC77F9" w:rsidP="00DB0789">
            <w:pPr>
              <w:widowControl w:val="0"/>
              <w:autoSpaceDE w:val="0"/>
              <w:autoSpaceDN w:val="0"/>
              <w:adjustRightInd w:val="0"/>
              <w:spacing w:after="0" w:line="240" w:lineRule="auto"/>
              <w:ind w:firstLine="720"/>
              <w:jc w:val="center"/>
              <w:rPr>
                <w:rFonts w:ascii="Times New Roman" w:hAnsi="Times New Roman"/>
              </w:rPr>
            </w:pPr>
            <w:r w:rsidRPr="00FC77F9">
              <w:rPr>
                <w:rFonts w:ascii="Times New Roman" w:hAnsi="Times New Roman"/>
              </w:rPr>
              <w:t>88</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89</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90</w:t>
            </w:r>
          </w:p>
        </w:tc>
        <w:tc>
          <w:tcPr>
            <w:tcW w:w="992" w:type="dxa"/>
          </w:tcPr>
          <w:p w:rsidR="00FC77F9" w:rsidRPr="00FC77F9" w:rsidRDefault="00FC77F9" w:rsidP="00FC77F9">
            <w:pPr>
              <w:widowControl w:val="0"/>
              <w:autoSpaceDE w:val="0"/>
              <w:autoSpaceDN w:val="0"/>
              <w:adjustRightInd w:val="0"/>
              <w:spacing w:after="0" w:line="240" w:lineRule="auto"/>
              <w:rPr>
                <w:rFonts w:ascii="Times New Roman" w:hAnsi="Times New Roman"/>
              </w:rPr>
            </w:pPr>
            <w:r w:rsidRPr="00FC77F9">
              <w:rPr>
                <w:rFonts w:ascii="Times New Roman" w:hAnsi="Times New Roman"/>
              </w:rPr>
              <w:t>91</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92</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93</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proofErr w:type="gramStart"/>
            <w:r w:rsidRPr="00FC77F9">
              <w:rPr>
                <w:rFonts w:ascii="Times New Roman" w:hAnsi="Times New Roman"/>
              </w:rPr>
              <w:t>Динамика количества хозяйствующих субъектов всех форм собственности</w:t>
            </w:r>
            <w:proofErr w:type="gramEnd"/>
            <w:r w:rsidRPr="00FC77F9">
              <w:rPr>
                <w:rFonts w:ascii="Times New Roman" w:hAnsi="Times New Roman"/>
              </w:rPr>
              <w:t xml:space="preserve"> зарегистрированных на территории </w:t>
            </w:r>
            <w:proofErr w:type="spellStart"/>
            <w:r w:rsidRPr="00FC77F9">
              <w:rPr>
                <w:rFonts w:ascii="Times New Roman" w:hAnsi="Times New Roman"/>
              </w:rPr>
              <w:t>Атяшевского</w:t>
            </w:r>
            <w:proofErr w:type="spellEnd"/>
            <w:r w:rsidRPr="00FC77F9">
              <w:rPr>
                <w:rFonts w:ascii="Times New Roman" w:hAnsi="Times New Roman"/>
              </w:rPr>
              <w:t xml:space="preserve"> муниципального района, единиц</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440</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443</w:t>
            </w:r>
          </w:p>
        </w:tc>
        <w:tc>
          <w:tcPr>
            <w:tcW w:w="850"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445</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450</w:t>
            </w:r>
          </w:p>
        </w:tc>
        <w:tc>
          <w:tcPr>
            <w:tcW w:w="992"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455</w:t>
            </w:r>
          </w:p>
        </w:tc>
        <w:tc>
          <w:tcPr>
            <w:tcW w:w="992" w:type="dxa"/>
          </w:tcPr>
          <w:p w:rsidR="00FC77F9" w:rsidRPr="00FC77F9" w:rsidRDefault="00FC77F9" w:rsidP="00FC77F9">
            <w:pPr>
              <w:widowControl w:val="0"/>
              <w:autoSpaceDE w:val="0"/>
              <w:autoSpaceDN w:val="0"/>
              <w:adjustRightInd w:val="0"/>
              <w:spacing w:after="0" w:line="240" w:lineRule="auto"/>
              <w:rPr>
                <w:rFonts w:ascii="Times New Roman" w:hAnsi="Times New Roman"/>
              </w:rPr>
            </w:pPr>
            <w:r w:rsidRPr="00FC77F9">
              <w:rPr>
                <w:rFonts w:ascii="Times New Roman" w:hAnsi="Times New Roman"/>
              </w:rPr>
              <w:t>460</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465</w:t>
            </w:r>
          </w:p>
        </w:tc>
        <w:tc>
          <w:tcPr>
            <w:tcW w:w="850"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475</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proofErr w:type="gramStart"/>
            <w:r w:rsidRPr="00FC77F9">
              <w:rPr>
                <w:rFonts w:ascii="Times New Roman" w:eastAsia="Calibri" w:hAnsi="Times New Roman"/>
              </w:rPr>
              <w:t>Количество сотрудников</w:t>
            </w:r>
            <w:proofErr w:type="gramEnd"/>
            <w:r w:rsidRPr="00FC77F9">
              <w:rPr>
                <w:rFonts w:ascii="Times New Roman" w:eastAsia="Calibri" w:hAnsi="Times New Roman"/>
              </w:rPr>
              <w:t xml:space="preserve"> повысивших квалификацию </w:t>
            </w:r>
            <w:r w:rsidRPr="00FC77F9">
              <w:rPr>
                <w:rFonts w:ascii="Times New Roman" w:hAnsi="Times New Roman"/>
              </w:rPr>
              <w:t>по образовательным программам, предусматривающим комплексное изучение целей, задач и инструментов развития конкурентной политики</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1</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2</w:t>
            </w:r>
          </w:p>
        </w:tc>
        <w:tc>
          <w:tcPr>
            <w:tcW w:w="850"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2</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2</w:t>
            </w:r>
          </w:p>
        </w:tc>
        <w:tc>
          <w:tcPr>
            <w:tcW w:w="992"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2</w:t>
            </w:r>
          </w:p>
        </w:tc>
        <w:tc>
          <w:tcPr>
            <w:tcW w:w="992" w:type="dxa"/>
          </w:tcPr>
          <w:p w:rsidR="00FC77F9" w:rsidRPr="00FC77F9" w:rsidRDefault="00FC77F9" w:rsidP="00DB0789">
            <w:pPr>
              <w:widowControl w:val="0"/>
              <w:autoSpaceDE w:val="0"/>
              <w:autoSpaceDN w:val="0"/>
              <w:adjustRightInd w:val="0"/>
              <w:spacing w:after="0" w:line="240" w:lineRule="auto"/>
              <w:ind w:firstLine="720"/>
              <w:rPr>
                <w:rFonts w:ascii="Times New Roman" w:hAnsi="Times New Roman"/>
              </w:rPr>
            </w:pPr>
            <w:r w:rsidRPr="00FC77F9">
              <w:rPr>
                <w:rFonts w:ascii="Times New Roman" w:hAnsi="Times New Roman"/>
              </w:rPr>
              <w:t>2</w:t>
            </w:r>
          </w:p>
        </w:tc>
        <w:tc>
          <w:tcPr>
            <w:tcW w:w="851"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2</w:t>
            </w:r>
          </w:p>
        </w:tc>
        <w:tc>
          <w:tcPr>
            <w:tcW w:w="850"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2</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rPr>
            </w:pPr>
            <w:r w:rsidRPr="00FC77F9">
              <w:rPr>
                <w:rFonts w:ascii="Times New Roman" w:hAnsi="Times New Roman"/>
              </w:rPr>
              <w:t>Темп роста оборота розничной торговли к соответствующему периоду прошлого года</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процентов</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97,8</w:t>
            </w:r>
          </w:p>
        </w:tc>
        <w:tc>
          <w:tcPr>
            <w:tcW w:w="851" w:type="dxa"/>
          </w:tcPr>
          <w:p w:rsidR="00FC77F9" w:rsidRPr="00FC77F9" w:rsidRDefault="00FC77F9" w:rsidP="00DB0789">
            <w:pPr>
              <w:jc w:val="center"/>
              <w:rPr>
                <w:rFonts w:ascii="Times New Roman" w:hAnsi="Times New Roman"/>
              </w:rPr>
            </w:pPr>
            <w:r w:rsidRPr="00FC77F9">
              <w:rPr>
                <w:rFonts w:ascii="Times New Roman" w:hAnsi="Times New Roman"/>
              </w:rPr>
              <w:t>107,6</w:t>
            </w:r>
          </w:p>
        </w:tc>
        <w:tc>
          <w:tcPr>
            <w:tcW w:w="850" w:type="dxa"/>
          </w:tcPr>
          <w:p w:rsidR="00FC77F9" w:rsidRPr="00FC77F9" w:rsidRDefault="00FC77F9" w:rsidP="00DB0789">
            <w:pPr>
              <w:jc w:val="center"/>
              <w:rPr>
                <w:rFonts w:ascii="Times New Roman" w:hAnsi="Times New Roman"/>
              </w:rPr>
            </w:pPr>
            <w:r w:rsidRPr="00FC77F9">
              <w:rPr>
                <w:rFonts w:ascii="Times New Roman" w:hAnsi="Times New Roman"/>
              </w:rPr>
              <w:t>107, 6</w:t>
            </w:r>
          </w:p>
        </w:tc>
        <w:tc>
          <w:tcPr>
            <w:tcW w:w="851" w:type="dxa"/>
          </w:tcPr>
          <w:p w:rsidR="00FC77F9" w:rsidRPr="00FC77F9" w:rsidRDefault="00FC77F9" w:rsidP="00DB0789">
            <w:pPr>
              <w:jc w:val="center"/>
              <w:rPr>
                <w:rFonts w:ascii="Times New Roman" w:hAnsi="Times New Roman"/>
              </w:rPr>
            </w:pPr>
            <w:r w:rsidRPr="00FC77F9">
              <w:rPr>
                <w:rFonts w:ascii="Times New Roman" w:hAnsi="Times New Roman"/>
              </w:rPr>
              <w:t>107,8</w:t>
            </w:r>
          </w:p>
        </w:tc>
        <w:tc>
          <w:tcPr>
            <w:tcW w:w="992" w:type="dxa"/>
          </w:tcPr>
          <w:p w:rsidR="00FC77F9" w:rsidRPr="00FC77F9" w:rsidRDefault="00FC77F9" w:rsidP="00DB0789">
            <w:pPr>
              <w:jc w:val="center"/>
              <w:rPr>
                <w:rFonts w:ascii="Times New Roman" w:hAnsi="Times New Roman"/>
              </w:rPr>
            </w:pPr>
            <w:r w:rsidRPr="00FC77F9">
              <w:rPr>
                <w:rFonts w:ascii="Times New Roman" w:hAnsi="Times New Roman"/>
              </w:rPr>
              <w:t>108</w:t>
            </w:r>
          </w:p>
        </w:tc>
        <w:tc>
          <w:tcPr>
            <w:tcW w:w="992" w:type="dxa"/>
          </w:tcPr>
          <w:p w:rsidR="00FC77F9" w:rsidRPr="00FC77F9" w:rsidRDefault="00FC77F9" w:rsidP="00DB0789">
            <w:pPr>
              <w:jc w:val="center"/>
              <w:rPr>
                <w:rFonts w:ascii="Times New Roman" w:hAnsi="Times New Roman"/>
              </w:rPr>
            </w:pPr>
            <w:r w:rsidRPr="00FC77F9">
              <w:rPr>
                <w:rFonts w:ascii="Times New Roman" w:hAnsi="Times New Roman"/>
              </w:rPr>
              <w:t>107,7</w:t>
            </w:r>
          </w:p>
        </w:tc>
        <w:tc>
          <w:tcPr>
            <w:tcW w:w="851" w:type="dxa"/>
          </w:tcPr>
          <w:p w:rsidR="00FC77F9" w:rsidRPr="00FC77F9" w:rsidRDefault="00FC77F9" w:rsidP="00DB0789">
            <w:pPr>
              <w:jc w:val="center"/>
              <w:rPr>
                <w:rFonts w:ascii="Times New Roman" w:hAnsi="Times New Roman"/>
              </w:rPr>
            </w:pPr>
            <w:r w:rsidRPr="00FC77F9">
              <w:rPr>
                <w:rFonts w:ascii="Times New Roman" w:hAnsi="Times New Roman"/>
              </w:rPr>
              <w:t>107,7</w:t>
            </w:r>
          </w:p>
        </w:tc>
        <w:tc>
          <w:tcPr>
            <w:tcW w:w="850" w:type="dxa"/>
          </w:tcPr>
          <w:p w:rsidR="00FC77F9" w:rsidRPr="00FC77F9" w:rsidRDefault="00FC77F9" w:rsidP="00DB0789">
            <w:pPr>
              <w:jc w:val="center"/>
              <w:rPr>
                <w:rFonts w:ascii="Times New Roman" w:hAnsi="Times New Roman"/>
              </w:rPr>
            </w:pPr>
            <w:r w:rsidRPr="00FC77F9">
              <w:rPr>
                <w:rFonts w:ascii="Times New Roman" w:hAnsi="Times New Roman"/>
              </w:rPr>
              <w:t>107,7</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rPr>
            </w:pPr>
            <w:r w:rsidRPr="00FC77F9">
              <w:rPr>
                <w:rFonts w:ascii="Times New Roman" w:hAnsi="Times New Roman"/>
              </w:rPr>
              <w:t>Обеспечение населения торговой площадью</w:t>
            </w:r>
          </w:p>
        </w:tc>
        <w:tc>
          <w:tcPr>
            <w:tcW w:w="876" w:type="dxa"/>
          </w:tcPr>
          <w:p w:rsidR="00FC77F9" w:rsidRPr="00FC77F9" w:rsidRDefault="00FC77F9" w:rsidP="00DB0789">
            <w:proofErr w:type="spellStart"/>
            <w:proofErr w:type="gramStart"/>
            <w:r w:rsidRPr="00FC77F9">
              <w:rPr>
                <w:rFonts w:ascii="Times New Roman" w:hAnsi="Times New Roman"/>
              </w:rPr>
              <w:t>Кв.м</w:t>
            </w:r>
            <w:proofErr w:type="spellEnd"/>
            <w:proofErr w:type="gramEnd"/>
            <w:r w:rsidRPr="00FC77F9">
              <w:rPr>
                <w:rFonts w:ascii="Times New Roman" w:hAnsi="Times New Roman"/>
              </w:rPr>
              <w:t xml:space="preserve"> на 1000 человек</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413</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417</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420</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423</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427</w:t>
            </w:r>
          </w:p>
        </w:tc>
        <w:tc>
          <w:tcPr>
            <w:tcW w:w="992"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30</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433</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438</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rPr>
            </w:pPr>
            <w:r w:rsidRPr="00FC77F9">
              <w:rPr>
                <w:rFonts w:ascii="Times New Roman" w:hAnsi="Times New Roman"/>
              </w:rPr>
              <w:t>Темп роста оборота общественного питания к соответствующему периоду прошлого года</w:t>
            </w:r>
          </w:p>
        </w:tc>
        <w:tc>
          <w:tcPr>
            <w:tcW w:w="876" w:type="dxa"/>
          </w:tcPr>
          <w:p w:rsidR="00FC77F9" w:rsidRPr="00FC77F9" w:rsidRDefault="00FC77F9" w:rsidP="00DB0789">
            <w:r w:rsidRPr="00FC77F9">
              <w:rPr>
                <w:rFonts w:ascii="Times New Roman" w:hAnsi="Times New Roman"/>
              </w:rPr>
              <w:t>процентов</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101,2</w:t>
            </w:r>
          </w:p>
        </w:tc>
        <w:tc>
          <w:tcPr>
            <w:tcW w:w="851" w:type="dxa"/>
          </w:tcPr>
          <w:p w:rsidR="00FC77F9" w:rsidRPr="00FC77F9" w:rsidRDefault="00FC77F9" w:rsidP="00DB0789">
            <w:pPr>
              <w:jc w:val="center"/>
            </w:pPr>
            <w:r w:rsidRPr="00FC77F9">
              <w:rPr>
                <w:rFonts w:ascii="Times New Roman" w:hAnsi="Times New Roman"/>
              </w:rPr>
              <w:t>101,2</w:t>
            </w:r>
          </w:p>
        </w:tc>
        <w:tc>
          <w:tcPr>
            <w:tcW w:w="850" w:type="dxa"/>
          </w:tcPr>
          <w:p w:rsidR="00FC77F9" w:rsidRPr="00FC77F9" w:rsidRDefault="00FC77F9" w:rsidP="00DB0789">
            <w:pPr>
              <w:jc w:val="center"/>
            </w:pPr>
            <w:r w:rsidRPr="00FC77F9">
              <w:rPr>
                <w:rFonts w:ascii="Times New Roman" w:hAnsi="Times New Roman"/>
              </w:rPr>
              <w:t>101,2</w:t>
            </w:r>
          </w:p>
        </w:tc>
        <w:tc>
          <w:tcPr>
            <w:tcW w:w="851" w:type="dxa"/>
          </w:tcPr>
          <w:p w:rsidR="00FC77F9" w:rsidRPr="00FC77F9" w:rsidRDefault="00FC77F9" w:rsidP="00DB0789">
            <w:pPr>
              <w:jc w:val="center"/>
            </w:pPr>
            <w:r w:rsidRPr="00FC77F9">
              <w:rPr>
                <w:rFonts w:ascii="Times New Roman" w:hAnsi="Times New Roman"/>
              </w:rPr>
              <w:t>101,2</w:t>
            </w:r>
          </w:p>
        </w:tc>
        <w:tc>
          <w:tcPr>
            <w:tcW w:w="992" w:type="dxa"/>
          </w:tcPr>
          <w:p w:rsidR="00FC77F9" w:rsidRPr="00FC77F9" w:rsidRDefault="00FC77F9" w:rsidP="00DB0789">
            <w:pPr>
              <w:jc w:val="center"/>
            </w:pPr>
            <w:r w:rsidRPr="00FC77F9">
              <w:rPr>
                <w:rFonts w:ascii="Times New Roman" w:hAnsi="Times New Roman"/>
              </w:rPr>
              <w:t>101,2</w:t>
            </w:r>
          </w:p>
        </w:tc>
        <w:tc>
          <w:tcPr>
            <w:tcW w:w="992" w:type="dxa"/>
          </w:tcPr>
          <w:p w:rsidR="00FC77F9" w:rsidRPr="00FC77F9" w:rsidRDefault="00FC77F9" w:rsidP="00DB0789">
            <w:pPr>
              <w:jc w:val="center"/>
            </w:pPr>
            <w:r w:rsidRPr="00FC77F9">
              <w:rPr>
                <w:rFonts w:ascii="Times New Roman" w:hAnsi="Times New Roman"/>
              </w:rPr>
              <w:t>101,2</w:t>
            </w:r>
          </w:p>
        </w:tc>
        <w:tc>
          <w:tcPr>
            <w:tcW w:w="851" w:type="dxa"/>
          </w:tcPr>
          <w:p w:rsidR="00FC77F9" w:rsidRPr="00FC77F9" w:rsidRDefault="00FC77F9" w:rsidP="00DB0789">
            <w:pPr>
              <w:jc w:val="center"/>
            </w:pPr>
            <w:r w:rsidRPr="00FC77F9">
              <w:rPr>
                <w:rFonts w:ascii="Times New Roman" w:hAnsi="Times New Roman"/>
              </w:rPr>
              <w:t>101,2</w:t>
            </w:r>
          </w:p>
        </w:tc>
        <w:tc>
          <w:tcPr>
            <w:tcW w:w="850" w:type="dxa"/>
          </w:tcPr>
          <w:p w:rsidR="00FC77F9" w:rsidRPr="00FC77F9" w:rsidRDefault="00FC77F9" w:rsidP="00DB0789">
            <w:pPr>
              <w:jc w:val="center"/>
            </w:pPr>
            <w:r w:rsidRPr="00FC77F9">
              <w:rPr>
                <w:rFonts w:ascii="Times New Roman" w:hAnsi="Times New Roman"/>
              </w:rPr>
              <w:t>101,2</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rPr>
            </w:pPr>
            <w:r w:rsidRPr="00FC77F9">
              <w:rPr>
                <w:rFonts w:ascii="Times New Roman" w:hAnsi="Times New Roman"/>
              </w:rPr>
              <w:t xml:space="preserve">Обеспечение населения </w:t>
            </w:r>
            <w:proofErr w:type="spellStart"/>
            <w:r w:rsidRPr="00FC77F9">
              <w:rPr>
                <w:rFonts w:ascii="Times New Roman" w:hAnsi="Times New Roman"/>
              </w:rPr>
              <w:t>Атяшевского</w:t>
            </w:r>
            <w:proofErr w:type="spellEnd"/>
            <w:r w:rsidRPr="00FC77F9">
              <w:rPr>
                <w:rFonts w:ascii="Times New Roman" w:hAnsi="Times New Roman"/>
              </w:rPr>
              <w:t xml:space="preserve"> муниципального района посадочными местами в местах общедоступного </w:t>
            </w:r>
            <w:r w:rsidRPr="00FC77F9">
              <w:rPr>
                <w:rFonts w:ascii="Times New Roman" w:hAnsi="Times New Roman"/>
              </w:rPr>
              <w:lastRenderedPageBreak/>
              <w:t>общественного питания</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lastRenderedPageBreak/>
              <w:t xml:space="preserve">количество на 1000 </w:t>
            </w:r>
            <w:r w:rsidRPr="00FC77F9">
              <w:rPr>
                <w:rFonts w:ascii="Times New Roman" w:hAnsi="Times New Roman"/>
              </w:rPr>
              <w:lastRenderedPageBreak/>
              <w:t>жителей</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lastRenderedPageBreak/>
              <w:t>19,6</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19,8</w:t>
            </w:r>
          </w:p>
        </w:tc>
        <w:tc>
          <w:tcPr>
            <w:tcW w:w="850"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20,0</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21,0,</w:t>
            </w:r>
          </w:p>
        </w:tc>
        <w:tc>
          <w:tcPr>
            <w:tcW w:w="992"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22,0</w:t>
            </w:r>
          </w:p>
        </w:tc>
        <w:tc>
          <w:tcPr>
            <w:tcW w:w="992"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23,0</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24,0</w:t>
            </w:r>
          </w:p>
        </w:tc>
        <w:tc>
          <w:tcPr>
            <w:tcW w:w="850"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25,0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Создание новых рабочих мест, в сфере оптовой и розничной торговли, ремонта автотранспортных средств, мотоциклов, бытовых изделий и предметов личного пользования и др.</w:t>
            </w:r>
          </w:p>
        </w:tc>
        <w:tc>
          <w:tcPr>
            <w:tcW w:w="876" w:type="dxa"/>
          </w:tcPr>
          <w:p w:rsidR="00FC77F9" w:rsidRPr="00FC77F9" w:rsidRDefault="00FC77F9" w:rsidP="00DB0789">
            <w:pPr>
              <w:widowControl w:val="0"/>
              <w:autoSpaceDE w:val="0"/>
              <w:autoSpaceDN w:val="0"/>
              <w:adjustRightInd w:val="0"/>
              <w:spacing w:after="0" w:line="240" w:lineRule="auto"/>
              <w:jc w:val="both"/>
              <w:rPr>
                <w:rFonts w:ascii="Times New Roman" w:hAnsi="Times New Roman"/>
              </w:rPr>
            </w:pPr>
            <w:r w:rsidRPr="00FC77F9">
              <w:rPr>
                <w:rFonts w:ascii="Times New Roman"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3</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5</w:t>
            </w:r>
          </w:p>
        </w:tc>
        <w:tc>
          <w:tcPr>
            <w:tcW w:w="850"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5</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6</w:t>
            </w:r>
          </w:p>
        </w:tc>
        <w:tc>
          <w:tcPr>
            <w:tcW w:w="992"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7</w:t>
            </w:r>
          </w:p>
        </w:tc>
        <w:tc>
          <w:tcPr>
            <w:tcW w:w="992"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8</w:t>
            </w:r>
          </w:p>
        </w:tc>
        <w:tc>
          <w:tcPr>
            <w:tcW w:w="851"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9</w:t>
            </w:r>
          </w:p>
        </w:tc>
        <w:tc>
          <w:tcPr>
            <w:tcW w:w="850" w:type="dxa"/>
          </w:tcPr>
          <w:p w:rsidR="00FC77F9" w:rsidRPr="00FC77F9" w:rsidRDefault="00FC77F9" w:rsidP="00DB0789">
            <w:pPr>
              <w:widowControl w:val="0"/>
              <w:autoSpaceDE w:val="0"/>
              <w:autoSpaceDN w:val="0"/>
              <w:adjustRightInd w:val="0"/>
              <w:spacing w:after="0" w:line="240" w:lineRule="auto"/>
              <w:ind w:firstLine="35"/>
              <w:jc w:val="center"/>
              <w:rPr>
                <w:rFonts w:ascii="Times New Roman" w:hAnsi="Times New Roman"/>
              </w:rPr>
            </w:pPr>
            <w:r w:rsidRPr="00FC77F9">
              <w:rPr>
                <w:rFonts w:ascii="Times New Roman" w:hAnsi="Times New Roman"/>
              </w:rPr>
              <w:t>10</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rPr>
            </w:pPr>
            <w:r w:rsidRPr="00FC77F9">
              <w:rPr>
                <w:rFonts w:ascii="Times New Roman" w:hAnsi="Times New Roman"/>
              </w:rPr>
              <w:t>Количество проведенных мероприятий информационного, консультационного характера</w:t>
            </w:r>
            <w:r w:rsidRPr="00FC77F9">
              <w:rPr>
                <w:rFonts w:ascii="Times New Roman" w:hAnsi="Times New Roman"/>
                <w:shd w:val="clear" w:color="auto" w:fill="FFFFFF"/>
              </w:rPr>
              <w:t xml:space="preserve"> </w:t>
            </w:r>
          </w:p>
        </w:tc>
        <w:tc>
          <w:tcPr>
            <w:tcW w:w="876" w:type="dxa"/>
          </w:tcPr>
          <w:p w:rsidR="00FC77F9" w:rsidRPr="00FC77F9" w:rsidRDefault="00FC77F9" w:rsidP="00DB0789">
            <w:pPr>
              <w:widowControl w:val="0"/>
              <w:autoSpaceDE w:val="0"/>
              <w:autoSpaceDN w:val="0"/>
              <w:adjustRightInd w:val="0"/>
              <w:spacing w:after="0" w:line="240" w:lineRule="auto"/>
              <w:ind w:firstLine="60"/>
              <w:jc w:val="both"/>
              <w:rPr>
                <w:rFonts w:ascii="Times New Roman" w:hAnsi="Times New Roman"/>
              </w:rPr>
            </w:pPr>
            <w:r w:rsidRPr="00FC77F9">
              <w:rPr>
                <w:rFonts w:ascii="Times New Roman" w:hAnsi="Times New Roman"/>
              </w:rPr>
              <w:t>единиц</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2</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3</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3</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4</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5</w:t>
            </w:r>
          </w:p>
        </w:tc>
      </w:tr>
      <w:tr w:rsidR="00FC77F9" w:rsidRPr="00FC77F9" w:rsidTr="00FC77F9">
        <w:trPr>
          <w:gridAfter w:val="1"/>
          <w:wAfter w:w="121" w:type="dxa"/>
        </w:trPr>
        <w:tc>
          <w:tcPr>
            <w:tcW w:w="3093"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shd w:val="clear" w:color="auto" w:fill="FFFFFF"/>
              </w:rPr>
            </w:pPr>
            <w:r w:rsidRPr="00FC77F9">
              <w:rPr>
                <w:rFonts w:ascii="Times New Roman" w:hAnsi="Times New Roman"/>
                <w:shd w:val="clear" w:color="auto" w:fill="FFFFFF"/>
              </w:rPr>
              <w:t>Доля оборота розничной торговли, осуществляемой на розничных рынках и ярмарках, в структуре оборота розничной торговли по формам торговли</w:t>
            </w:r>
          </w:p>
        </w:tc>
        <w:tc>
          <w:tcPr>
            <w:tcW w:w="876" w:type="dxa"/>
          </w:tcPr>
          <w:p w:rsidR="00FC77F9" w:rsidRPr="00FC77F9" w:rsidRDefault="00FC77F9" w:rsidP="00DB0789">
            <w:pPr>
              <w:widowControl w:val="0"/>
              <w:autoSpaceDE w:val="0"/>
              <w:autoSpaceDN w:val="0"/>
              <w:adjustRightInd w:val="0"/>
              <w:spacing w:after="0" w:line="240" w:lineRule="auto"/>
              <w:ind w:firstLine="36"/>
              <w:jc w:val="both"/>
              <w:rPr>
                <w:rFonts w:ascii="Times New Roman" w:hAnsi="Times New Roman"/>
                <w:shd w:val="clear" w:color="auto" w:fill="FFFFFF"/>
              </w:rPr>
            </w:pPr>
            <w:r w:rsidRPr="00FC77F9">
              <w:rPr>
                <w:rFonts w:ascii="Times New Roman" w:hAnsi="Times New Roman"/>
                <w:shd w:val="clear" w:color="auto" w:fill="FFFFFF"/>
              </w:rPr>
              <w:t>процентов</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14,0</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14,3</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14,5</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14,6</w:t>
            </w:r>
          </w:p>
        </w:tc>
        <w:tc>
          <w:tcPr>
            <w:tcW w:w="992"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14,7</w:t>
            </w:r>
          </w:p>
        </w:tc>
        <w:tc>
          <w:tcPr>
            <w:tcW w:w="992" w:type="dxa"/>
          </w:tcPr>
          <w:p w:rsidR="00FC77F9" w:rsidRPr="00FC77F9" w:rsidRDefault="00FC77F9" w:rsidP="00DB0789">
            <w:pPr>
              <w:widowControl w:val="0"/>
              <w:autoSpaceDE w:val="0"/>
              <w:autoSpaceDN w:val="0"/>
              <w:adjustRightInd w:val="0"/>
              <w:spacing w:after="0" w:line="240" w:lineRule="auto"/>
              <w:rPr>
                <w:rFonts w:ascii="Times New Roman" w:hAnsi="Times New Roman"/>
              </w:rPr>
            </w:pPr>
            <w:r w:rsidRPr="00FC77F9">
              <w:rPr>
                <w:rFonts w:ascii="Times New Roman" w:hAnsi="Times New Roman"/>
              </w:rPr>
              <w:t>4,8</w:t>
            </w:r>
          </w:p>
        </w:tc>
        <w:tc>
          <w:tcPr>
            <w:tcW w:w="851"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14,9</w:t>
            </w:r>
          </w:p>
        </w:tc>
        <w:tc>
          <w:tcPr>
            <w:tcW w:w="850" w:type="dxa"/>
          </w:tcPr>
          <w:p w:rsidR="00FC77F9" w:rsidRPr="00FC77F9" w:rsidRDefault="00FC77F9" w:rsidP="00DB0789">
            <w:pPr>
              <w:widowControl w:val="0"/>
              <w:autoSpaceDE w:val="0"/>
              <w:autoSpaceDN w:val="0"/>
              <w:adjustRightInd w:val="0"/>
              <w:spacing w:after="0" w:line="240" w:lineRule="auto"/>
              <w:jc w:val="center"/>
              <w:rPr>
                <w:rFonts w:ascii="Times New Roman" w:hAnsi="Times New Roman"/>
              </w:rPr>
            </w:pPr>
            <w:r w:rsidRPr="00FC77F9">
              <w:rPr>
                <w:rFonts w:ascii="Times New Roman" w:hAnsi="Times New Roman"/>
              </w:rPr>
              <w:t>15,0</w:t>
            </w:r>
          </w:p>
        </w:tc>
      </w:tr>
    </w:tbl>
    <w:p w:rsidR="004F0878" w:rsidRDefault="004F0878" w:rsidP="004F0878">
      <w:pPr>
        <w:jc w:val="center"/>
        <w:rPr>
          <w:b/>
          <w:sz w:val="36"/>
          <w:szCs w:val="36"/>
        </w:rPr>
      </w:pPr>
    </w:p>
    <w:p w:rsidR="000D0F58" w:rsidRDefault="000D0F58" w:rsidP="004F0878">
      <w:pPr>
        <w:jc w:val="center"/>
        <w:rPr>
          <w:b/>
          <w:color w:val="FF0000"/>
          <w:sz w:val="72"/>
          <w:szCs w:val="72"/>
        </w:rPr>
      </w:pPr>
    </w:p>
    <w:p w:rsidR="000D0F58" w:rsidRDefault="000D0F58" w:rsidP="004F0878">
      <w:pPr>
        <w:jc w:val="center"/>
        <w:rPr>
          <w:b/>
          <w:color w:val="FF0000"/>
          <w:sz w:val="72"/>
          <w:szCs w:val="72"/>
        </w:rPr>
      </w:pPr>
    </w:p>
    <w:p w:rsidR="000D0F58" w:rsidRDefault="000D0F58" w:rsidP="004F0878">
      <w:pPr>
        <w:jc w:val="center"/>
        <w:rPr>
          <w:b/>
          <w:color w:val="FF0000"/>
          <w:sz w:val="72"/>
          <w:szCs w:val="72"/>
        </w:rPr>
      </w:pPr>
    </w:p>
    <w:p w:rsidR="000D0F58" w:rsidRDefault="000D0F58" w:rsidP="004F0878">
      <w:pPr>
        <w:jc w:val="center"/>
        <w:rPr>
          <w:b/>
          <w:color w:val="FF0000"/>
          <w:sz w:val="72"/>
          <w:szCs w:val="72"/>
        </w:rPr>
      </w:pPr>
    </w:p>
    <w:p w:rsidR="000D0F58" w:rsidRDefault="000D0F58" w:rsidP="004F0878">
      <w:pPr>
        <w:jc w:val="center"/>
        <w:rPr>
          <w:b/>
          <w:color w:val="FF0000"/>
          <w:sz w:val="72"/>
          <w:szCs w:val="72"/>
        </w:rPr>
      </w:pPr>
    </w:p>
    <w:p w:rsidR="000D0F58" w:rsidRDefault="000D0F58" w:rsidP="004F0878">
      <w:pPr>
        <w:jc w:val="center"/>
        <w:rPr>
          <w:b/>
          <w:color w:val="FF0000"/>
          <w:sz w:val="72"/>
          <w:szCs w:val="72"/>
        </w:rPr>
      </w:pPr>
    </w:p>
    <w:p w:rsidR="000D0F58" w:rsidRDefault="000D0F58" w:rsidP="004F0878">
      <w:pPr>
        <w:jc w:val="center"/>
        <w:rPr>
          <w:b/>
          <w:color w:val="FF0000"/>
          <w:sz w:val="72"/>
          <w:szCs w:val="72"/>
        </w:rPr>
      </w:pPr>
    </w:p>
    <w:p w:rsidR="004F0878" w:rsidRDefault="004F0878" w:rsidP="004F0878">
      <w:pPr>
        <w:jc w:val="center"/>
        <w:rPr>
          <w:snapToGrid w:val="0"/>
          <w:color w:val="000000"/>
          <w:w w:val="0"/>
          <w:sz w:val="2"/>
          <w:u w:color="000000"/>
          <w:bdr w:val="none" w:sz="0" w:space="0" w:color="000000"/>
          <w:shd w:val="clear" w:color="000000" w:fill="000000"/>
        </w:rPr>
      </w:pPr>
      <w:r w:rsidRPr="00037F9A">
        <w:rPr>
          <w:b/>
          <w:color w:val="FF0000"/>
          <w:sz w:val="72"/>
          <w:szCs w:val="72"/>
        </w:rPr>
        <w:lastRenderedPageBreak/>
        <w:t>12</w:t>
      </w:r>
      <w:r>
        <w:rPr>
          <w:b/>
          <w:sz w:val="36"/>
          <w:szCs w:val="36"/>
        </w:rPr>
        <w:t xml:space="preserve"> </w:t>
      </w:r>
      <w:r w:rsidRPr="00233983">
        <w:rPr>
          <w:b/>
          <w:sz w:val="36"/>
          <w:szCs w:val="36"/>
        </w:rPr>
        <w:t xml:space="preserve">Муниципальная программа </w:t>
      </w:r>
      <w:proofErr w:type="spellStart"/>
      <w:r w:rsidRPr="00233983">
        <w:rPr>
          <w:b/>
          <w:sz w:val="36"/>
          <w:szCs w:val="36"/>
        </w:rPr>
        <w:t>Атяшевского</w:t>
      </w:r>
      <w:proofErr w:type="spellEnd"/>
      <w:r w:rsidRPr="00233983">
        <w:rPr>
          <w:b/>
          <w:sz w:val="36"/>
          <w:szCs w:val="36"/>
        </w:rPr>
        <w:t xml:space="preserve"> муниципального района «Энергосбережение и повышение энергетической эффективности в </w:t>
      </w:r>
      <w:proofErr w:type="spellStart"/>
      <w:r w:rsidRPr="00233983">
        <w:rPr>
          <w:b/>
          <w:sz w:val="36"/>
          <w:szCs w:val="36"/>
        </w:rPr>
        <w:t>Атяшевском</w:t>
      </w:r>
      <w:proofErr w:type="spellEnd"/>
      <w:r w:rsidRPr="00233983">
        <w:rPr>
          <w:b/>
          <w:sz w:val="36"/>
          <w:szCs w:val="36"/>
        </w:rPr>
        <w:t xml:space="preserve"> муниципальном районе»</w:t>
      </w:r>
      <w:r w:rsidRPr="00A26927">
        <w:rPr>
          <w:snapToGrid w:val="0"/>
          <w:color w:val="000000"/>
          <w:w w:val="0"/>
          <w:sz w:val="2"/>
          <w:u w:color="000000"/>
          <w:bdr w:val="none" w:sz="0" w:space="0" w:color="000000"/>
          <w:shd w:val="clear" w:color="000000" w:fill="000000"/>
        </w:rPr>
        <w:t xml:space="preserve"> </w:t>
      </w:r>
    </w:p>
    <w:p w:rsidR="004F0878" w:rsidRDefault="004F0878" w:rsidP="004F0878">
      <w:pPr>
        <w:jc w:val="center"/>
        <w:rPr>
          <w:sz w:val="40"/>
          <w:szCs w:val="40"/>
        </w:rPr>
      </w:pPr>
    </w:p>
    <w:p w:rsidR="005C68B8" w:rsidRDefault="004F0878" w:rsidP="005C68B8">
      <w:pPr>
        <w:ind w:left="34"/>
        <w:jc w:val="both"/>
        <w:rPr>
          <w:sz w:val="28"/>
          <w:szCs w:val="28"/>
        </w:rPr>
      </w:pPr>
      <w:r w:rsidRPr="00A10D30">
        <w:rPr>
          <w:sz w:val="36"/>
          <w:szCs w:val="36"/>
          <w:u w:val="single"/>
        </w:rPr>
        <w:t>Цель программы:</w:t>
      </w:r>
      <w:r w:rsidRPr="00233983">
        <w:rPr>
          <w:sz w:val="44"/>
          <w:szCs w:val="40"/>
        </w:rPr>
        <w:t xml:space="preserve"> </w:t>
      </w:r>
      <w:r w:rsidRPr="00233983">
        <w:rPr>
          <w:sz w:val="28"/>
          <w:szCs w:val="28"/>
        </w:rPr>
        <w:t>- обеспечение рационального использования топливно-энергетических ресурсов за счёт реализации энергосберегающих мероприятий, повышения энергетической эффективности в бюджетной сфере и снижения энергоемкости;</w:t>
      </w:r>
      <w:r w:rsidR="005C68B8">
        <w:rPr>
          <w:sz w:val="28"/>
          <w:szCs w:val="28"/>
        </w:rPr>
        <w:t xml:space="preserve"> </w:t>
      </w:r>
      <w:r w:rsidRPr="00233983">
        <w:rPr>
          <w:sz w:val="28"/>
          <w:szCs w:val="28"/>
        </w:rPr>
        <w:t>определение перспективы развития сетей водоснабжения и электроснабжения в сельских поселениях с учетом внедрен</w:t>
      </w:r>
      <w:r w:rsidR="005C68B8">
        <w:rPr>
          <w:sz w:val="28"/>
          <w:szCs w:val="28"/>
        </w:rPr>
        <w:t>ия энергосберегающих технологий.</w:t>
      </w:r>
    </w:p>
    <w:p w:rsidR="004F0878" w:rsidRPr="00A10D30" w:rsidRDefault="004F0878" w:rsidP="005C68B8">
      <w:pPr>
        <w:ind w:left="34"/>
        <w:jc w:val="both"/>
        <w:rPr>
          <w:sz w:val="36"/>
          <w:szCs w:val="36"/>
          <w:u w:val="single"/>
        </w:rPr>
      </w:pPr>
      <w:r w:rsidRPr="00A10D30">
        <w:rPr>
          <w:sz w:val="36"/>
          <w:szCs w:val="36"/>
          <w:u w:val="single"/>
        </w:rPr>
        <w:t>Основные целевые показатели программы:</w:t>
      </w:r>
    </w:p>
    <w:p w:rsidR="004F0878" w:rsidRPr="00233983" w:rsidRDefault="004F0878" w:rsidP="004F0878">
      <w:pPr>
        <w:ind w:left="34"/>
        <w:jc w:val="both"/>
        <w:rPr>
          <w:sz w:val="28"/>
          <w:szCs w:val="28"/>
        </w:rPr>
      </w:pPr>
    </w:p>
    <w:tbl>
      <w:tblPr>
        <w:tblW w:w="97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1309"/>
        <w:gridCol w:w="1370"/>
        <w:gridCol w:w="1078"/>
        <w:gridCol w:w="1078"/>
        <w:gridCol w:w="1078"/>
        <w:gridCol w:w="1080"/>
      </w:tblGrid>
      <w:tr w:rsidR="00CC6566" w:rsidRPr="000B5C1C" w:rsidTr="00CC6566">
        <w:trPr>
          <w:trHeight w:val="675"/>
        </w:trPr>
        <w:tc>
          <w:tcPr>
            <w:tcW w:w="2786" w:type="dxa"/>
          </w:tcPr>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Наименование показателя</w:t>
            </w:r>
          </w:p>
        </w:tc>
        <w:tc>
          <w:tcPr>
            <w:tcW w:w="1309" w:type="dxa"/>
            <w:vAlign w:val="center"/>
          </w:tcPr>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 xml:space="preserve">Ед. </w:t>
            </w:r>
            <w:proofErr w:type="spellStart"/>
            <w:r w:rsidRPr="003B6899">
              <w:rPr>
                <w:rFonts w:ascii="Times New Roman" w:hAnsi="Times New Roman" w:cs="Times New Roman"/>
                <w:b/>
                <w:sz w:val="28"/>
                <w:szCs w:val="28"/>
              </w:rPr>
              <w:t>измер</w:t>
            </w:r>
            <w:proofErr w:type="spellEnd"/>
            <w:r w:rsidRPr="003B6899">
              <w:rPr>
                <w:rFonts w:ascii="Times New Roman" w:hAnsi="Times New Roman" w:cs="Times New Roman"/>
                <w:b/>
                <w:sz w:val="28"/>
                <w:szCs w:val="28"/>
              </w:rPr>
              <w:t>.</w:t>
            </w:r>
          </w:p>
        </w:tc>
        <w:tc>
          <w:tcPr>
            <w:tcW w:w="1370" w:type="dxa"/>
            <w:vAlign w:val="center"/>
          </w:tcPr>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201</w:t>
            </w:r>
            <w:r w:rsidR="00DA7F83">
              <w:rPr>
                <w:rFonts w:ascii="Times New Roman" w:hAnsi="Times New Roman" w:cs="Times New Roman"/>
                <w:b/>
                <w:sz w:val="28"/>
                <w:szCs w:val="28"/>
              </w:rPr>
              <w:t>9</w:t>
            </w:r>
          </w:p>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год</w:t>
            </w:r>
          </w:p>
        </w:tc>
        <w:tc>
          <w:tcPr>
            <w:tcW w:w="1078" w:type="dxa"/>
            <w:vAlign w:val="center"/>
          </w:tcPr>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w:t>
            </w:r>
            <w:r w:rsidR="00DA7F83">
              <w:rPr>
                <w:rFonts w:ascii="Times New Roman" w:hAnsi="Times New Roman" w:cs="Times New Roman"/>
                <w:b/>
                <w:sz w:val="28"/>
                <w:szCs w:val="28"/>
              </w:rPr>
              <w:t>20</w:t>
            </w:r>
            <w:r w:rsidRPr="003B6899">
              <w:rPr>
                <w:rFonts w:ascii="Times New Roman" w:hAnsi="Times New Roman" w:cs="Times New Roman"/>
                <w:b/>
                <w:sz w:val="28"/>
                <w:szCs w:val="28"/>
              </w:rPr>
              <w:t xml:space="preserve"> год</w:t>
            </w:r>
          </w:p>
        </w:tc>
        <w:tc>
          <w:tcPr>
            <w:tcW w:w="1078" w:type="dxa"/>
            <w:vAlign w:val="center"/>
          </w:tcPr>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w:t>
            </w:r>
            <w:r>
              <w:rPr>
                <w:rFonts w:ascii="Times New Roman" w:hAnsi="Times New Roman" w:cs="Times New Roman"/>
                <w:b/>
                <w:sz w:val="28"/>
                <w:szCs w:val="28"/>
              </w:rPr>
              <w:t>2</w:t>
            </w:r>
            <w:r w:rsidR="00DA7F83">
              <w:rPr>
                <w:rFonts w:ascii="Times New Roman" w:hAnsi="Times New Roman" w:cs="Times New Roman"/>
                <w:b/>
                <w:sz w:val="28"/>
                <w:szCs w:val="28"/>
              </w:rPr>
              <w:t>1</w:t>
            </w:r>
            <w:r w:rsidRPr="003B6899">
              <w:rPr>
                <w:rFonts w:ascii="Times New Roman" w:hAnsi="Times New Roman" w:cs="Times New Roman"/>
                <w:b/>
                <w:sz w:val="28"/>
                <w:szCs w:val="28"/>
              </w:rPr>
              <w:t xml:space="preserve"> год</w:t>
            </w:r>
          </w:p>
        </w:tc>
        <w:tc>
          <w:tcPr>
            <w:tcW w:w="1078" w:type="dxa"/>
            <w:vAlign w:val="center"/>
          </w:tcPr>
          <w:p w:rsidR="00CC6566"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202</w:t>
            </w:r>
            <w:r w:rsidR="00DA7F83">
              <w:rPr>
                <w:rFonts w:ascii="Times New Roman" w:hAnsi="Times New Roman" w:cs="Times New Roman"/>
                <w:b/>
                <w:sz w:val="28"/>
                <w:szCs w:val="28"/>
              </w:rPr>
              <w:t>2</w:t>
            </w:r>
          </w:p>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год</w:t>
            </w:r>
          </w:p>
        </w:tc>
        <w:tc>
          <w:tcPr>
            <w:tcW w:w="1080" w:type="dxa"/>
          </w:tcPr>
          <w:p w:rsidR="00CC6566" w:rsidRPr="003B6899" w:rsidRDefault="00CC6566"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202</w:t>
            </w:r>
            <w:r w:rsidR="00DA7F83">
              <w:rPr>
                <w:rFonts w:ascii="Times New Roman" w:hAnsi="Times New Roman" w:cs="Times New Roman"/>
                <w:b/>
                <w:sz w:val="28"/>
                <w:szCs w:val="28"/>
              </w:rPr>
              <w:t>3</w:t>
            </w:r>
            <w:r w:rsidRPr="003B6899">
              <w:rPr>
                <w:rFonts w:ascii="Times New Roman" w:hAnsi="Times New Roman" w:cs="Times New Roman"/>
                <w:b/>
                <w:sz w:val="28"/>
                <w:szCs w:val="28"/>
              </w:rPr>
              <w:t xml:space="preserve"> год</w:t>
            </w:r>
          </w:p>
        </w:tc>
      </w:tr>
      <w:tr w:rsidR="00CC6566" w:rsidRPr="00E54FD1" w:rsidTr="00CC6566">
        <w:trPr>
          <w:trHeight w:val="566"/>
        </w:trPr>
        <w:tc>
          <w:tcPr>
            <w:tcW w:w="9779" w:type="dxa"/>
            <w:gridSpan w:val="7"/>
            <w:vAlign w:val="center"/>
          </w:tcPr>
          <w:p w:rsidR="00CC6566" w:rsidRPr="003D3A73" w:rsidRDefault="00CC6566" w:rsidP="00CC6566">
            <w:pPr>
              <w:contextualSpacing/>
              <w:jc w:val="center"/>
              <w:rPr>
                <w:b/>
                <w:sz w:val="28"/>
                <w:szCs w:val="28"/>
              </w:rPr>
            </w:pPr>
            <w:r w:rsidRPr="003D3A73">
              <w:rPr>
                <w:rFonts w:ascii="Times New Roman" w:hAnsi="Times New Roman" w:cs="Times New Roman"/>
                <w:b/>
                <w:color w:val="000000"/>
                <w:sz w:val="24"/>
                <w:szCs w:val="24"/>
                <w:shd w:val="clear" w:color="auto" w:fill="FFFFFF"/>
              </w:rPr>
              <w:t xml:space="preserve">Подпрограмма «Энергоэффективность в муниципальных учреждениях </w:t>
            </w:r>
            <w:proofErr w:type="spellStart"/>
            <w:r w:rsidRPr="003D3A73">
              <w:rPr>
                <w:rFonts w:ascii="Times New Roman" w:hAnsi="Times New Roman" w:cs="Times New Roman"/>
                <w:b/>
                <w:color w:val="000000"/>
                <w:sz w:val="24"/>
                <w:szCs w:val="24"/>
                <w:shd w:val="clear" w:color="auto" w:fill="FFFFFF"/>
              </w:rPr>
              <w:t>Атяшевского</w:t>
            </w:r>
            <w:proofErr w:type="spellEnd"/>
            <w:r w:rsidRPr="003D3A73">
              <w:rPr>
                <w:rFonts w:ascii="Times New Roman" w:hAnsi="Times New Roman" w:cs="Times New Roman"/>
                <w:b/>
                <w:color w:val="000000"/>
                <w:sz w:val="24"/>
                <w:szCs w:val="24"/>
                <w:shd w:val="clear" w:color="auto" w:fill="FFFFFF"/>
              </w:rPr>
              <w:t xml:space="preserve"> муниципального района»</w:t>
            </w:r>
          </w:p>
        </w:tc>
      </w:tr>
      <w:tr w:rsidR="00DA7F83" w:rsidRPr="00E54FD1" w:rsidTr="00CC6566">
        <w:trPr>
          <w:trHeight w:val="1205"/>
        </w:trPr>
        <w:tc>
          <w:tcPr>
            <w:tcW w:w="2786" w:type="dxa"/>
          </w:tcPr>
          <w:p w:rsidR="00DA7F83" w:rsidRPr="00185FC6" w:rsidRDefault="00DA7F83" w:rsidP="00DA7F83">
            <w:pPr>
              <w:spacing w:after="0"/>
              <w:jc w:val="both"/>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Расходы бюджета на обеспечение энергетическими ресурсами бюджетных учреждений</w:t>
            </w:r>
          </w:p>
        </w:tc>
        <w:tc>
          <w:tcPr>
            <w:tcW w:w="1309"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spellStart"/>
            <w:r w:rsidRPr="00185FC6">
              <w:rPr>
                <w:rFonts w:ascii="Times New Roman" w:eastAsia="Times New Roman" w:hAnsi="Times New Roman" w:cs="Times New Roman"/>
                <w:sz w:val="20"/>
                <w:szCs w:val="20"/>
              </w:rPr>
              <w:t>тыс.руб</w:t>
            </w:r>
            <w:proofErr w:type="spellEnd"/>
            <w:r w:rsidRPr="00185FC6">
              <w:rPr>
                <w:rFonts w:ascii="Times New Roman" w:eastAsia="Times New Roman" w:hAnsi="Times New Roman" w:cs="Times New Roman"/>
                <w:sz w:val="20"/>
                <w:szCs w:val="20"/>
              </w:rPr>
              <w:t>.</w:t>
            </w:r>
          </w:p>
        </w:tc>
        <w:tc>
          <w:tcPr>
            <w:tcW w:w="1370"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11850,0</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10840,0</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9550,0</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8530,0</w:t>
            </w:r>
          </w:p>
        </w:tc>
        <w:tc>
          <w:tcPr>
            <w:tcW w:w="1080" w:type="dxa"/>
          </w:tcPr>
          <w:p w:rsidR="00DA7F83" w:rsidRPr="00185FC6" w:rsidRDefault="00DA7F83" w:rsidP="00DA7F8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7490,0</w:t>
            </w:r>
          </w:p>
        </w:tc>
      </w:tr>
      <w:tr w:rsidR="00DA7F83" w:rsidRPr="00E54FD1" w:rsidTr="00CC6566">
        <w:trPr>
          <w:trHeight w:val="438"/>
        </w:trPr>
        <w:tc>
          <w:tcPr>
            <w:tcW w:w="2786" w:type="dxa"/>
          </w:tcPr>
          <w:p w:rsidR="00DA7F83" w:rsidRPr="00185FC6" w:rsidRDefault="00DA7F83" w:rsidP="00DA7F8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Расходы на оплату труда операторов котельных</w:t>
            </w:r>
          </w:p>
        </w:tc>
        <w:tc>
          <w:tcPr>
            <w:tcW w:w="1309"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spellStart"/>
            <w:r w:rsidRPr="00185FC6">
              <w:rPr>
                <w:rFonts w:ascii="Times New Roman" w:eastAsia="Times New Roman" w:hAnsi="Times New Roman" w:cs="Times New Roman"/>
                <w:sz w:val="20"/>
                <w:szCs w:val="20"/>
              </w:rPr>
              <w:t>тыс.руб</w:t>
            </w:r>
            <w:proofErr w:type="spellEnd"/>
            <w:r w:rsidRPr="00185FC6">
              <w:rPr>
                <w:rFonts w:ascii="Times New Roman" w:eastAsia="Times New Roman" w:hAnsi="Times New Roman" w:cs="Times New Roman"/>
                <w:sz w:val="20"/>
                <w:szCs w:val="20"/>
              </w:rPr>
              <w:t>.</w:t>
            </w:r>
          </w:p>
        </w:tc>
        <w:tc>
          <w:tcPr>
            <w:tcW w:w="1370"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263,65</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0</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0</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0</w:t>
            </w:r>
          </w:p>
        </w:tc>
        <w:tc>
          <w:tcPr>
            <w:tcW w:w="1080" w:type="dxa"/>
          </w:tcPr>
          <w:p w:rsidR="00DA7F83" w:rsidRPr="00185FC6" w:rsidRDefault="00DA7F83" w:rsidP="00DA7F8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0</w:t>
            </w:r>
          </w:p>
        </w:tc>
      </w:tr>
      <w:tr w:rsidR="00DA7F83" w:rsidRPr="00E54FD1" w:rsidTr="00CC6566">
        <w:trPr>
          <w:trHeight w:val="967"/>
        </w:trPr>
        <w:tc>
          <w:tcPr>
            <w:tcW w:w="2786" w:type="dxa"/>
            <w:vAlign w:val="center"/>
          </w:tcPr>
          <w:p w:rsidR="00DA7F83" w:rsidRDefault="00DA7F83" w:rsidP="00DA7F83">
            <w:pPr>
              <w:contextualSpacing/>
              <w:jc w:val="both"/>
              <w:rPr>
                <w:sz w:val="28"/>
              </w:rPr>
            </w:pPr>
            <w:r w:rsidRPr="00185FC6">
              <w:rPr>
                <w:rFonts w:ascii="Times New Roman" w:eastAsia="Times New Roman" w:hAnsi="Times New Roman" w:cs="Times New Roman"/>
                <w:sz w:val="20"/>
                <w:szCs w:val="20"/>
              </w:rPr>
              <w:t>Наличие схем водоснабжения и водоотведения сельских поселений</w:t>
            </w:r>
          </w:p>
        </w:tc>
        <w:tc>
          <w:tcPr>
            <w:tcW w:w="1309"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шт.</w:t>
            </w:r>
          </w:p>
        </w:tc>
        <w:tc>
          <w:tcPr>
            <w:tcW w:w="1370"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4</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5</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5</w:t>
            </w:r>
          </w:p>
        </w:tc>
        <w:tc>
          <w:tcPr>
            <w:tcW w:w="1080" w:type="dxa"/>
          </w:tcPr>
          <w:p w:rsidR="00DA7F83" w:rsidRPr="00185FC6" w:rsidRDefault="00DA7F83" w:rsidP="00DA7F8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5</w:t>
            </w:r>
          </w:p>
        </w:tc>
      </w:tr>
      <w:tr w:rsidR="00CC6566" w:rsidRPr="00E54FD1" w:rsidTr="00CC6566">
        <w:trPr>
          <w:trHeight w:val="566"/>
        </w:trPr>
        <w:tc>
          <w:tcPr>
            <w:tcW w:w="9779" w:type="dxa"/>
            <w:gridSpan w:val="7"/>
            <w:vAlign w:val="center"/>
          </w:tcPr>
          <w:p w:rsidR="00CC6566" w:rsidRPr="003B6899" w:rsidRDefault="00CC6566" w:rsidP="00CC6566">
            <w:pPr>
              <w:contextualSpacing/>
              <w:jc w:val="center"/>
              <w:rPr>
                <w:b/>
                <w:sz w:val="28"/>
                <w:szCs w:val="28"/>
              </w:rPr>
            </w:pPr>
            <w:r w:rsidRPr="003B6899">
              <w:rPr>
                <w:rFonts w:ascii="Times New Roman" w:hAnsi="Times New Roman" w:cs="Times New Roman"/>
                <w:b/>
                <w:color w:val="000000" w:themeColor="text1"/>
                <w:sz w:val="24"/>
                <w:szCs w:val="24"/>
                <w:shd w:val="clear" w:color="auto" w:fill="FFFFFF"/>
              </w:rPr>
              <w:t>Подпрограмма «Ремонт зданий муниципальных учреждений в целях энергосбережения»</w:t>
            </w:r>
          </w:p>
        </w:tc>
      </w:tr>
      <w:tr w:rsidR="00DA7F83" w:rsidRPr="00E54FD1" w:rsidTr="00CC6566">
        <w:trPr>
          <w:trHeight w:val="949"/>
        </w:trPr>
        <w:tc>
          <w:tcPr>
            <w:tcW w:w="2786" w:type="dxa"/>
            <w:vAlign w:val="center"/>
          </w:tcPr>
          <w:p w:rsidR="00DA7F83" w:rsidRDefault="00DA7F83" w:rsidP="00DA7F83">
            <w:pPr>
              <w:contextualSpacing/>
              <w:jc w:val="both"/>
              <w:rPr>
                <w:sz w:val="28"/>
              </w:rPr>
            </w:pPr>
            <w:r w:rsidRPr="00185FC6">
              <w:rPr>
                <w:rFonts w:ascii="Times New Roman" w:eastAsia="Times New Roman" w:hAnsi="Times New Roman" w:cs="Times New Roman"/>
                <w:sz w:val="20"/>
                <w:szCs w:val="20"/>
              </w:rPr>
              <w:t>Объем потребления природного газа бюджетными учреждениями</w:t>
            </w:r>
          </w:p>
        </w:tc>
        <w:tc>
          <w:tcPr>
            <w:tcW w:w="1309"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proofErr w:type="spellStart"/>
            <w:proofErr w:type="gramStart"/>
            <w:r w:rsidRPr="00185FC6">
              <w:rPr>
                <w:rFonts w:ascii="Times New Roman" w:eastAsia="Times New Roman" w:hAnsi="Times New Roman" w:cs="Times New Roman"/>
                <w:sz w:val="20"/>
                <w:szCs w:val="20"/>
              </w:rPr>
              <w:t>тыс.куб</w:t>
            </w:r>
            <w:proofErr w:type="gramEnd"/>
            <w:r w:rsidRPr="00185FC6">
              <w:rPr>
                <w:rFonts w:ascii="Times New Roman" w:eastAsia="Times New Roman" w:hAnsi="Times New Roman" w:cs="Times New Roman"/>
                <w:sz w:val="20"/>
                <w:szCs w:val="20"/>
              </w:rPr>
              <w:t>.м</w:t>
            </w:r>
            <w:proofErr w:type="spellEnd"/>
          </w:p>
        </w:tc>
        <w:tc>
          <w:tcPr>
            <w:tcW w:w="1370"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887,44</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816,34</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743,12</w:t>
            </w:r>
          </w:p>
        </w:tc>
        <w:tc>
          <w:tcPr>
            <w:tcW w:w="1078"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85FC6">
              <w:rPr>
                <w:rFonts w:ascii="Times New Roman" w:eastAsia="Times New Roman" w:hAnsi="Times New Roman" w:cs="Times New Roman"/>
                <w:sz w:val="20"/>
                <w:szCs w:val="20"/>
              </w:rPr>
              <w:t>673,12</w:t>
            </w:r>
          </w:p>
        </w:tc>
        <w:tc>
          <w:tcPr>
            <w:tcW w:w="1080" w:type="dxa"/>
          </w:tcPr>
          <w:p w:rsidR="00DA7F83" w:rsidRPr="00185FC6" w:rsidRDefault="00DA7F83" w:rsidP="00DA7F8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593,12</w:t>
            </w:r>
          </w:p>
        </w:tc>
      </w:tr>
    </w:tbl>
    <w:p w:rsidR="004F0878" w:rsidRDefault="004F0878" w:rsidP="004F0878">
      <w:pPr>
        <w:rPr>
          <w:b/>
          <w:sz w:val="36"/>
          <w:szCs w:val="36"/>
        </w:rPr>
      </w:pPr>
      <w:r>
        <w:rPr>
          <w:b/>
          <w:sz w:val="28"/>
          <w:szCs w:val="28"/>
        </w:rPr>
        <w:br w:type="page"/>
      </w:r>
      <w:r w:rsidRPr="004F341D">
        <w:rPr>
          <w:b/>
          <w:noProof/>
          <w:sz w:val="36"/>
          <w:szCs w:val="36"/>
          <w:lang w:eastAsia="ru-RU"/>
        </w:rPr>
        <w:lastRenderedPageBreak/>
        <w:drawing>
          <wp:inline distT="0" distB="0" distL="0" distR="0">
            <wp:extent cx="4906489" cy="2572915"/>
            <wp:effectExtent l="0" t="0" r="8890" b="0"/>
            <wp:docPr id="21535" name="Рисунок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08780" cy="2574116"/>
                    </a:xfrm>
                    <a:prstGeom prst="rect">
                      <a:avLst/>
                    </a:prstGeom>
                    <a:noFill/>
                    <a:ln>
                      <a:noFill/>
                    </a:ln>
                  </pic:spPr>
                </pic:pic>
              </a:graphicData>
            </a:graphic>
          </wp:inline>
        </w:drawing>
      </w:r>
    </w:p>
    <w:p w:rsidR="004F0878" w:rsidRPr="000735D2" w:rsidRDefault="004F0878" w:rsidP="004F0878">
      <w:pPr>
        <w:contextualSpacing/>
        <w:jc w:val="center"/>
        <w:rPr>
          <w:sz w:val="36"/>
          <w:szCs w:val="36"/>
        </w:rPr>
      </w:pPr>
      <w:r w:rsidRPr="00037F9A">
        <w:rPr>
          <w:b/>
          <w:color w:val="FF0000"/>
          <w:sz w:val="72"/>
          <w:szCs w:val="72"/>
        </w:rPr>
        <w:t>13</w:t>
      </w:r>
      <w:r w:rsidRPr="00F4638D">
        <w:rPr>
          <w:b/>
          <w:color w:val="FF0000"/>
          <w:sz w:val="52"/>
          <w:szCs w:val="52"/>
        </w:rPr>
        <w:t xml:space="preserve"> </w:t>
      </w:r>
      <w:r w:rsidRPr="000735D2">
        <w:rPr>
          <w:b/>
          <w:sz w:val="36"/>
          <w:szCs w:val="36"/>
        </w:rPr>
        <w:t xml:space="preserve">Муниципальная программа </w:t>
      </w:r>
      <w:proofErr w:type="spellStart"/>
      <w:r w:rsidRPr="000735D2">
        <w:rPr>
          <w:b/>
          <w:sz w:val="36"/>
          <w:szCs w:val="36"/>
        </w:rPr>
        <w:t>Атяшевского</w:t>
      </w:r>
      <w:proofErr w:type="spellEnd"/>
      <w:r w:rsidRPr="000735D2">
        <w:rPr>
          <w:b/>
          <w:sz w:val="36"/>
          <w:szCs w:val="36"/>
        </w:rPr>
        <w:t xml:space="preserve"> муниципального района «Развитие автомобильных дорог местного значения </w:t>
      </w:r>
      <w:proofErr w:type="spellStart"/>
      <w:r w:rsidRPr="000735D2">
        <w:rPr>
          <w:b/>
          <w:sz w:val="36"/>
          <w:szCs w:val="36"/>
        </w:rPr>
        <w:t>Атяшевского</w:t>
      </w:r>
      <w:proofErr w:type="spellEnd"/>
      <w:r w:rsidRPr="000735D2">
        <w:rPr>
          <w:b/>
          <w:sz w:val="36"/>
          <w:szCs w:val="36"/>
        </w:rPr>
        <w:t xml:space="preserve"> муниципального района</w:t>
      </w:r>
      <w:r>
        <w:rPr>
          <w:b/>
          <w:sz w:val="36"/>
          <w:szCs w:val="36"/>
        </w:rPr>
        <w:t>»</w:t>
      </w:r>
    </w:p>
    <w:p w:rsidR="004F0878" w:rsidRDefault="004F0878" w:rsidP="004F0878">
      <w:pPr>
        <w:jc w:val="center"/>
        <w:rPr>
          <w:sz w:val="20"/>
          <w:szCs w:val="20"/>
        </w:rPr>
      </w:pPr>
    </w:p>
    <w:p w:rsidR="004F0878" w:rsidRPr="000735D2" w:rsidRDefault="004F0878" w:rsidP="004F0878">
      <w:pPr>
        <w:autoSpaceDE w:val="0"/>
        <w:autoSpaceDN w:val="0"/>
        <w:adjustRightInd w:val="0"/>
        <w:jc w:val="both"/>
        <w:rPr>
          <w:sz w:val="28"/>
          <w:szCs w:val="28"/>
        </w:rPr>
      </w:pPr>
      <w:r w:rsidRPr="00A10D30">
        <w:rPr>
          <w:sz w:val="36"/>
          <w:szCs w:val="36"/>
          <w:u w:val="single"/>
        </w:rPr>
        <w:t>Цель программы:</w:t>
      </w:r>
      <w:r w:rsidRPr="00A10D30">
        <w:rPr>
          <w:sz w:val="36"/>
          <w:szCs w:val="36"/>
        </w:rPr>
        <w:t xml:space="preserve"> </w:t>
      </w:r>
      <w:r w:rsidRPr="000735D2">
        <w:rPr>
          <w:sz w:val="28"/>
          <w:szCs w:val="28"/>
        </w:rPr>
        <w:t>совершенствование и развитие сети автомобильных дорог, повышение их транспортно-эксплу</w:t>
      </w:r>
      <w:r w:rsidR="003F6057">
        <w:rPr>
          <w:sz w:val="28"/>
          <w:szCs w:val="28"/>
        </w:rPr>
        <w:t>а</w:t>
      </w:r>
      <w:r w:rsidRPr="000735D2">
        <w:rPr>
          <w:sz w:val="28"/>
          <w:szCs w:val="28"/>
        </w:rPr>
        <w:t>тационных характеристик,</w:t>
      </w:r>
      <w:r w:rsidR="003F6057">
        <w:rPr>
          <w:sz w:val="28"/>
          <w:szCs w:val="28"/>
        </w:rPr>
        <w:t xml:space="preserve"> сокращение смертности от дорожно-транспортных происшествий на территории </w:t>
      </w:r>
      <w:proofErr w:type="spellStart"/>
      <w:r w:rsidR="003F6057">
        <w:rPr>
          <w:sz w:val="28"/>
          <w:szCs w:val="28"/>
        </w:rPr>
        <w:t>Атяшевского</w:t>
      </w:r>
      <w:proofErr w:type="spellEnd"/>
      <w:r w:rsidR="003F6057">
        <w:rPr>
          <w:sz w:val="28"/>
          <w:szCs w:val="28"/>
        </w:rPr>
        <w:t xml:space="preserve"> муниципального района</w:t>
      </w:r>
      <w:r w:rsidRPr="000735D2">
        <w:rPr>
          <w:sz w:val="28"/>
          <w:szCs w:val="28"/>
        </w:rPr>
        <w:t>.</w:t>
      </w:r>
    </w:p>
    <w:p w:rsidR="004F0878" w:rsidRPr="000735D2" w:rsidRDefault="004F0878" w:rsidP="004F0878">
      <w:pPr>
        <w:autoSpaceDE w:val="0"/>
        <w:autoSpaceDN w:val="0"/>
        <w:adjustRightInd w:val="0"/>
        <w:jc w:val="both"/>
        <w:rPr>
          <w:sz w:val="28"/>
          <w:szCs w:val="28"/>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4181"/>
        <w:gridCol w:w="1101"/>
        <w:gridCol w:w="776"/>
        <w:gridCol w:w="776"/>
        <w:gridCol w:w="776"/>
        <w:gridCol w:w="776"/>
        <w:gridCol w:w="776"/>
      </w:tblGrid>
      <w:tr w:rsidR="00DA7F83" w:rsidRPr="00956CBA" w:rsidTr="00DA7F83">
        <w:trPr>
          <w:trHeight w:val="20"/>
        </w:trPr>
        <w:tc>
          <w:tcPr>
            <w:tcW w:w="4957" w:type="dxa"/>
            <w:gridSpan w:val="2"/>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Наименование показателя</w:t>
            </w:r>
          </w:p>
        </w:tc>
        <w:tc>
          <w:tcPr>
            <w:tcW w:w="1101" w:type="dxa"/>
            <w:vAlign w:val="center"/>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 xml:space="preserve">Ед. </w:t>
            </w:r>
            <w:proofErr w:type="spellStart"/>
            <w:r w:rsidRPr="00956CBA">
              <w:rPr>
                <w:rFonts w:ascii="Times New Roman" w:hAnsi="Times New Roman" w:cs="Times New Roman"/>
                <w:b/>
              </w:rPr>
              <w:t>измер</w:t>
            </w:r>
            <w:proofErr w:type="spellEnd"/>
            <w:r w:rsidRPr="00956CBA">
              <w:rPr>
                <w:rFonts w:ascii="Times New Roman" w:hAnsi="Times New Roman" w:cs="Times New Roman"/>
                <w:b/>
              </w:rPr>
              <w:t>.</w:t>
            </w:r>
          </w:p>
        </w:tc>
        <w:tc>
          <w:tcPr>
            <w:tcW w:w="776" w:type="dxa"/>
            <w:vAlign w:val="center"/>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201</w:t>
            </w:r>
            <w:r>
              <w:rPr>
                <w:rFonts w:ascii="Times New Roman" w:hAnsi="Times New Roman" w:cs="Times New Roman"/>
                <w:b/>
              </w:rPr>
              <w:t>9</w:t>
            </w:r>
          </w:p>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год</w:t>
            </w:r>
          </w:p>
        </w:tc>
        <w:tc>
          <w:tcPr>
            <w:tcW w:w="776" w:type="dxa"/>
            <w:vAlign w:val="center"/>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20</w:t>
            </w:r>
            <w:r>
              <w:rPr>
                <w:rFonts w:ascii="Times New Roman" w:hAnsi="Times New Roman" w:cs="Times New Roman"/>
                <w:b/>
              </w:rPr>
              <w:t>20</w:t>
            </w:r>
            <w:r w:rsidRPr="00956CBA">
              <w:rPr>
                <w:rFonts w:ascii="Times New Roman" w:hAnsi="Times New Roman" w:cs="Times New Roman"/>
                <w:b/>
              </w:rPr>
              <w:t xml:space="preserve"> год</w:t>
            </w:r>
          </w:p>
        </w:tc>
        <w:tc>
          <w:tcPr>
            <w:tcW w:w="776" w:type="dxa"/>
            <w:vAlign w:val="center"/>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202</w:t>
            </w:r>
            <w:r>
              <w:rPr>
                <w:rFonts w:ascii="Times New Roman" w:hAnsi="Times New Roman" w:cs="Times New Roman"/>
                <w:b/>
              </w:rPr>
              <w:t>1</w:t>
            </w:r>
            <w:r w:rsidRPr="00956CBA">
              <w:rPr>
                <w:rFonts w:ascii="Times New Roman" w:hAnsi="Times New Roman" w:cs="Times New Roman"/>
                <w:b/>
              </w:rPr>
              <w:t xml:space="preserve"> год</w:t>
            </w:r>
          </w:p>
        </w:tc>
        <w:tc>
          <w:tcPr>
            <w:tcW w:w="776" w:type="dxa"/>
            <w:vAlign w:val="center"/>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202</w:t>
            </w:r>
            <w:r>
              <w:rPr>
                <w:rFonts w:ascii="Times New Roman" w:hAnsi="Times New Roman" w:cs="Times New Roman"/>
                <w:b/>
              </w:rPr>
              <w:t>2</w:t>
            </w:r>
            <w:r w:rsidRPr="00956CBA">
              <w:rPr>
                <w:rFonts w:ascii="Times New Roman" w:hAnsi="Times New Roman" w:cs="Times New Roman"/>
                <w:b/>
              </w:rPr>
              <w:t xml:space="preserve"> год</w:t>
            </w:r>
          </w:p>
        </w:tc>
        <w:tc>
          <w:tcPr>
            <w:tcW w:w="776" w:type="dxa"/>
          </w:tcPr>
          <w:p w:rsidR="00DA7F83" w:rsidRPr="00956CBA" w:rsidRDefault="00DA7F83" w:rsidP="00CC6566">
            <w:pPr>
              <w:contextualSpacing/>
              <w:jc w:val="center"/>
              <w:rPr>
                <w:rFonts w:ascii="Times New Roman" w:hAnsi="Times New Roman" w:cs="Times New Roman"/>
                <w:b/>
              </w:rPr>
            </w:pPr>
            <w:r w:rsidRPr="00956CBA">
              <w:rPr>
                <w:rFonts w:ascii="Times New Roman" w:hAnsi="Times New Roman" w:cs="Times New Roman"/>
                <w:b/>
              </w:rPr>
              <w:t>202</w:t>
            </w:r>
            <w:r>
              <w:rPr>
                <w:rFonts w:ascii="Times New Roman" w:hAnsi="Times New Roman" w:cs="Times New Roman"/>
                <w:b/>
              </w:rPr>
              <w:t>3</w:t>
            </w:r>
            <w:r w:rsidRPr="00956CBA">
              <w:rPr>
                <w:rFonts w:ascii="Times New Roman" w:hAnsi="Times New Roman" w:cs="Times New Roman"/>
                <w:b/>
              </w:rPr>
              <w:t xml:space="preserve"> год</w:t>
            </w:r>
          </w:p>
        </w:tc>
      </w:tr>
      <w:tr w:rsidR="00DA7F83" w:rsidRPr="00956CBA" w:rsidTr="00DA7F83">
        <w:trPr>
          <w:gridAfter w:val="7"/>
          <w:wAfter w:w="9162" w:type="dxa"/>
          <w:trHeight w:val="20"/>
        </w:trPr>
        <w:tc>
          <w:tcPr>
            <w:tcW w:w="776" w:type="dxa"/>
          </w:tcPr>
          <w:p w:rsidR="00DA7F83" w:rsidRPr="00956CBA" w:rsidRDefault="00DA7F83" w:rsidP="00CC6566">
            <w:pPr>
              <w:contextualSpacing/>
              <w:jc w:val="center"/>
              <w:rPr>
                <w:rFonts w:ascii="Times New Roman" w:hAnsi="Times New Roman"/>
                <w:b/>
              </w:rPr>
            </w:pP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1. Количество разработанных проектов планировки и межевания территории для оформления земельных участков под строительство, реконструкцию автомобильных дорог</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шт.</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3</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2. Количество поставленных на государственный кадастровый учет земельных участков под строительство (реконструкцию) автомобильных дорог</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шт.</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3</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3. Количество разработанной проектной документации для строительства, реконструкции, капитального ремонта и ремонта автомобильных дорог</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шт.</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4</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 xml:space="preserve">4. Количество положительных заключений государственной экспертизы и (или) заключений </w:t>
            </w:r>
            <w:r w:rsidRPr="00956CBA">
              <w:rPr>
                <w:rFonts w:ascii="Times New Roman" w:hAnsi="Times New Roman" w:cs="Times New Roman"/>
              </w:rPr>
              <w:lastRenderedPageBreak/>
              <w:t>государственной экспертизы о достоверности определения сметной стоимости на проектную документацию и инженерно-геологические изыскания, в случае строительства, реконструкции, капитального ремонта и ремонта автомобильных дорог</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lastRenderedPageBreak/>
              <w:t>шт.</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3</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4</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 xml:space="preserve">5. Прирост протяженности построенных, реконструированных, отремонтированных  </w:t>
            </w:r>
            <w:r w:rsidRPr="00956CBA">
              <w:rPr>
                <w:rFonts w:ascii="Times New Roman" w:hAnsi="Times New Roman" w:cs="Times New Roman"/>
                <w:shd w:val="clear" w:color="auto" w:fill="FFFFFF"/>
              </w:rPr>
              <w:t>автомобильных дорог местного значения в сельских поселениях</w:t>
            </w:r>
            <w:r w:rsidRPr="00956CBA">
              <w:rPr>
                <w:rFonts w:ascii="Times New Roman" w:hAnsi="Times New Roman" w:cs="Times New Roman"/>
              </w:rPr>
              <w:t xml:space="preserve"> отвечающих нормативным требованиям за счет получения субсидий федерального бюджета и (или) республиканского бюджета Республики Мордовия на строительство, реконструкцию, капитальный ремонт и ремонт автомобильных дорог местного значения</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км</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7,42</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 xml:space="preserve">6. Прирост протяженности отремонтированных </w:t>
            </w:r>
            <w:r w:rsidRPr="00956CBA">
              <w:rPr>
                <w:rFonts w:ascii="Times New Roman" w:hAnsi="Times New Roman" w:cs="Times New Roman"/>
                <w:shd w:val="clear" w:color="auto" w:fill="FFFFFF"/>
              </w:rPr>
              <w:t xml:space="preserve">автомобильных дорог местного значения </w:t>
            </w:r>
            <w:proofErr w:type="gramStart"/>
            <w:r w:rsidRPr="00956CBA">
              <w:rPr>
                <w:rFonts w:ascii="Times New Roman" w:hAnsi="Times New Roman" w:cs="Times New Roman"/>
                <w:shd w:val="clear" w:color="auto" w:fill="FFFFFF"/>
              </w:rPr>
              <w:t>в сельских поселениях</w:t>
            </w:r>
            <w:proofErr w:type="gramEnd"/>
            <w:r w:rsidRPr="00956CBA">
              <w:rPr>
                <w:rFonts w:ascii="Times New Roman" w:hAnsi="Times New Roman" w:cs="Times New Roman"/>
              </w:rPr>
              <w:t xml:space="preserve"> отвечающих нормативным требованиям за счет средств Дорожного фонда </w:t>
            </w:r>
            <w:proofErr w:type="spellStart"/>
            <w:r w:rsidRPr="00956CBA">
              <w:rPr>
                <w:rFonts w:ascii="Times New Roman" w:hAnsi="Times New Roman" w:cs="Times New Roman"/>
              </w:rPr>
              <w:t>Атяшевского</w:t>
            </w:r>
            <w:proofErr w:type="spellEnd"/>
            <w:r w:rsidRPr="00956CBA">
              <w:rPr>
                <w:rFonts w:ascii="Times New Roman" w:hAnsi="Times New Roman" w:cs="Times New Roman"/>
              </w:rPr>
              <w:t xml:space="preserve"> муниципального района (в случае, если ремонт мостовых переходов выполнялся не в составе ремонта дорог – ремонт мостовых переходов обозначен пометкой «</w:t>
            </w:r>
            <w:r w:rsidRPr="00956CBA">
              <w:rPr>
                <w:rFonts w:ascii="Times New Roman" w:hAnsi="Times New Roman" w:cs="Times New Roman"/>
                <w:vertAlign w:val="superscript"/>
              </w:rPr>
              <w:t>М</w:t>
            </w:r>
            <w:r w:rsidRPr="00956CBA">
              <w:rPr>
                <w:rFonts w:ascii="Times New Roman" w:hAnsi="Times New Roman" w:cs="Times New Roman"/>
              </w:rPr>
              <w:t>»)</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км</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0,6</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3,4</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4,5</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4,2</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 xml:space="preserve">    1,9</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7. Количество автомобильных дорог, поставленных на государственный кадастровый учет в качестве объектов недвижимого имущества</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шт.</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10</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 xml:space="preserve">8. Доля автомобильных дорог, по которым осуществляется регулярное выполнение работ </w:t>
            </w:r>
            <w:proofErr w:type="gramStart"/>
            <w:r w:rsidRPr="00956CBA">
              <w:rPr>
                <w:rFonts w:ascii="Times New Roman" w:hAnsi="Times New Roman" w:cs="Times New Roman"/>
              </w:rPr>
              <w:t>по летнему</w:t>
            </w:r>
            <w:proofErr w:type="gramEnd"/>
            <w:r w:rsidRPr="00956CBA">
              <w:rPr>
                <w:rFonts w:ascii="Times New Roman" w:hAnsi="Times New Roman" w:cs="Times New Roman"/>
              </w:rPr>
              <w:t xml:space="preserve"> и зимнему содержанию</w:t>
            </w:r>
          </w:p>
        </w:tc>
        <w:tc>
          <w:tcPr>
            <w:tcW w:w="1101"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100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100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100</w:t>
            </w:r>
          </w:p>
        </w:tc>
        <w:tc>
          <w:tcPr>
            <w:tcW w:w="776" w:type="dxa"/>
          </w:tcPr>
          <w:p w:rsidR="00DA7F83" w:rsidRPr="00956CBA" w:rsidRDefault="00DA7F83" w:rsidP="00DA7F83">
            <w:pPr>
              <w:jc w:val="center"/>
              <w:rPr>
                <w:rFonts w:ascii="Times New Roman" w:hAnsi="Times New Roman" w:cs="Times New Roman"/>
              </w:rPr>
            </w:pPr>
            <w:r w:rsidRPr="00956CBA">
              <w:rPr>
                <w:rFonts w:ascii="Times New Roman" w:hAnsi="Times New Roman" w:cs="Times New Roman"/>
              </w:rPr>
              <w:t>100</w:t>
            </w:r>
          </w:p>
        </w:tc>
        <w:tc>
          <w:tcPr>
            <w:tcW w:w="776" w:type="dxa"/>
          </w:tcPr>
          <w:p w:rsidR="00DA7F83" w:rsidRPr="00DA7F83" w:rsidRDefault="00DA7F83" w:rsidP="00DA7F83">
            <w:pPr>
              <w:jc w:val="center"/>
              <w:rPr>
                <w:rFonts w:ascii="Times New Roman" w:hAnsi="Times New Roman" w:cs="Times New Roman"/>
              </w:rPr>
            </w:pPr>
            <w:r w:rsidRPr="00DA7F83">
              <w:rPr>
                <w:rFonts w:ascii="Times New Roman" w:hAnsi="Times New Roman" w:cs="Times New Roman"/>
              </w:rPr>
              <w:t>100</w:t>
            </w:r>
          </w:p>
        </w:tc>
      </w:tr>
      <w:tr w:rsidR="00DA7F83" w:rsidRPr="00956CBA" w:rsidTr="00DA7F83">
        <w:trPr>
          <w:trHeight w:val="20"/>
        </w:trPr>
        <w:tc>
          <w:tcPr>
            <w:tcW w:w="4957" w:type="dxa"/>
            <w:gridSpan w:val="2"/>
          </w:tcPr>
          <w:p w:rsidR="00DA7F83" w:rsidRPr="00956CBA" w:rsidRDefault="00DA7F83" w:rsidP="00DA7F83">
            <w:pPr>
              <w:jc w:val="both"/>
              <w:rPr>
                <w:rFonts w:ascii="Times New Roman" w:hAnsi="Times New Roman" w:cs="Times New Roman"/>
              </w:rPr>
            </w:pPr>
            <w:r w:rsidRPr="00956CBA">
              <w:rPr>
                <w:rFonts w:ascii="Times New Roman" w:hAnsi="Times New Roman" w:cs="Times New Roman"/>
              </w:rPr>
              <w:t>9. Количество закупленных агитационных материалов</w:t>
            </w:r>
          </w:p>
        </w:tc>
        <w:tc>
          <w:tcPr>
            <w:tcW w:w="1101" w:type="dxa"/>
          </w:tcPr>
          <w:p w:rsidR="00DA7F83" w:rsidRPr="00956CBA" w:rsidRDefault="00DA7F83" w:rsidP="00CC6566">
            <w:pPr>
              <w:jc w:val="center"/>
              <w:rPr>
                <w:rFonts w:ascii="Times New Roman" w:hAnsi="Times New Roman" w:cs="Times New Roman"/>
              </w:rPr>
            </w:pPr>
            <w:r w:rsidRPr="00956CBA">
              <w:rPr>
                <w:rFonts w:ascii="Times New Roman" w:hAnsi="Times New Roman" w:cs="Times New Roman"/>
              </w:rPr>
              <w:t>комплект</w:t>
            </w:r>
          </w:p>
        </w:tc>
        <w:tc>
          <w:tcPr>
            <w:tcW w:w="776" w:type="dxa"/>
          </w:tcPr>
          <w:p w:rsidR="00DA7F83" w:rsidRPr="00956CBA" w:rsidRDefault="00DA7F83" w:rsidP="00CC6566">
            <w:pPr>
              <w:jc w:val="center"/>
              <w:rPr>
                <w:rFonts w:ascii="Times New Roman" w:hAnsi="Times New Roman" w:cs="Times New Roman"/>
              </w:rPr>
            </w:pPr>
            <w:r w:rsidRPr="00956CBA">
              <w:rPr>
                <w:rFonts w:ascii="Times New Roman" w:hAnsi="Times New Roman" w:cs="Times New Roman"/>
              </w:rPr>
              <w:t>0</w:t>
            </w:r>
          </w:p>
        </w:tc>
        <w:tc>
          <w:tcPr>
            <w:tcW w:w="776" w:type="dxa"/>
          </w:tcPr>
          <w:p w:rsidR="00DA7F83" w:rsidRPr="00956CBA" w:rsidRDefault="00DA7F83" w:rsidP="00CC6566">
            <w:pPr>
              <w:jc w:val="center"/>
              <w:rPr>
                <w:rFonts w:ascii="Times New Roman" w:hAnsi="Times New Roman" w:cs="Times New Roman"/>
              </w:rPr>
            </w:pPr>
            <w:r w:rsidRPr="00956CBA">
              <w:rPr>
                <w:rFonts w:ascii="Times New Roman" w:hAnsi="Times New Roman" w:cs="Times New Roman"/>
              </w:rPr>
              <w:t>1</w:t>
            </w:r>
          </w:p>
        </w:tc>
        <w:tc>
          <w:tcPr>
            <w:tcW w:w="776" w:type="dxa"/>
          </w:tcPr>
          <w:p w:rsidR="00DA7F83" w:rsidRPr="00956CBA" w:rsidRDefault="00DA7F83" w:rsidP="00CC6566">
            <w:pPr>
              <w:jc w:val="center"/>
              <w:rPr>
                <w:rFonts w:ascii="Times New Roman" w:hAnsi="Times New Roman" w:cs="Times New Roman"/>
              </w:rPr>
            </w:pPr>
            <w:r w:rsidRPr="00956CBA">
              <w:rPr>
                <w:rFonts w:ascii="Times New Roman" w:hAnsi="Times New Roman" w:cs="Times New Roman"/>
              </w:rPr>
              <w:t>1</w:t>
            </w:r>
          </w:p>
        </w:tc>
        <w:tc>
          <w:tcPr>
            <w:tcW w:w="776" w:type="dxa"/>
          </w:tcPr>
          <w:p w:rsidR="00DA7F83" w:rsidRPr="00956CBA" w:rsidRDefault="00DA7F83" w:rsidP="00CC6566">
            <w:pPr>
              <w:jc w:val="center"/>
              <w:rPr>
                <w:rFonts w:ascii="Times New Roman" w:hAnsi="Times New Roman" w:cs="Times New Roman"/>
              </w:rPr>
            </w:pPr>
            <w:r w:rsidRPr="00956CBA">
              <w:rPr>
                <w:rFonts w:ascii="Times New Roman" w:hAnsi="Times New Roman" w:cs="Times New Roman"/>
              </w:rPr>
              <w:t>1</w:t>
            </w:r>
          </w:p>
        </w:tc>
        <w:tc>
          <w:tcPr>
            <w:tcW w:w="776" w:type="dxa"/>
          </w:tcPr>
          <w:p w:rsidR="00DA7F83" w:rsidRPr="00956CBA" w:rsidRDefault="00DA7F83" w:rsidP="00CC6566">
            <w:pPr>
              <w:jc w:val="center"/>
              <w:rPr>
                <w:rFonts w:ascii="Times New Roman" w:hAnsi="Times New Roman" w:cs="Times New Roman"/>
              </w:rPr>
            </w:pPr>
            <w:r>
              <w:rPr>
                <w:rFonts w:ascii="Times New Roman" w:hAnsi="Times New Roman" w:cs="Times New Roman"/>
              </w:rPr>
              <w:t>1</w:t>
            </w:r>
          </w:p>
        </w:tc>
      </w:tr>
    </w:tbl>
    <w:p w:rsidR="004F0878" w:rsidRDefault="004F0878" w:rsidP="004F0878">
      <w:pPr>
        <w:jc w:val="center"/>
        <w:rPr>
          <w:b/>
          <w:color w:val="C00000"/>
          <w:sz w:val="96"/>
          <w:szCs w:val="40"/>
        </w:rPr>
      </w:pPr>
    </w:p>
    <w:p w:rsidR="00090A65" w:rsidRDefault="00090A65" w:rsidP="004F0878">
      <w:pPr>
        <w:jc w:val="center"/>
        <w:rPr>
          <w:b/>
          <w:color w:val="C00000"/>
          <w:sz w:val="72"/>
          <w:szCs w:val="72"/>
        </w:rPr>
      </w:pPr>
      <w:r>
        <w:rPr>
          <w:b/>
          <w:color w:val="C00000"/>
          <w:sz w:val="72"/>
          <w:szCs w:val="72"/>
        </w:rPr>
        <w:br w:type="page"/>
      </w:r>
    </w:p>
    <w:p w:rsidR="004F0878" w:rsidRPr="00DB2D43" w:rsidRDefault="004F0878" w:rsidP="004F0878">
      <w:pPr>
        <w:jc w:val="center"/>
        <w:rPr>
          <w:sz w:val="48"/>
          <w:szCs w:val="48"/>
        </w:rPr>
      </w:pPr>
      <w:r w:rsidRPr="00037F9A">
        <w:rPr>
          <w:b/>
          <w:color w:val="C00000"/>
          <w:sz w:val="72"/>
          <w:szCs w:val="72"/>
        </w:rPr>
        <w:lastRenderedPageBreak/>
        <w:t>17</w:t>
      </w:r>
      <w:r w:rsidRPr="00DB2D43">
        <w:rPr>
          <w:sz w:val="48"/>
          <w:szCs w:val="40"/>
        </w:rPr>
        <w:t xml:space="preserve"> </w:t>
      </w:r>
      <w:r w:rsidRPr="00DB2D43">
        <w:rPr>
          <w:sz w:val="48"/>
          <w:szCs w:val="48"/>
        </w:rPr>
        <w:t xml:space="preserve">Муниципальная программа «Повышение эффективности управления муниципальными финансами в </w:t>
      </w:r>
      <w:proofErr w:type="spellStart"/>
      <w:r w:rsidRPr="00DB2D43">
        <w:rPr>
          <w:sz w:val="48"/>
          <w:szCs w:val="48"/>
        </w:rPr>
        <w:t>Атяшевском</w:t>
      </w:r>
      <w:proofErr w:type="spellEnd"/>
      <w:r w:rsidRPr="00DB2D43">
        <w:rPr>
          <w:sz w:val="48"/>
          <w:szCs w:val="48"/>
        </w:rPr>
        <w:t xml:space="preserve"> муниципальном районе» </w:t>
      </w:r>
    </w:p>
    <w:p w:rsidR="004F0878" w:rsidRPr="00C226E2" w:rsidRDefault="004F0878" w:rsidP="000A6588">
      <w:pPr>
        <w:pStyle w:val="ConsPlusNormal"/>
        <w:jc w:val="both"/>
        <w:rPr>
          <w:rFonts w:ascii="Times New Roman" w:eastAsia="Calibri" w:hAnsi="Times New Roman" w:cs="Times New Roman"/>
          <w:sz w:val="40"/>
          <w:szCs w:val="40"/>
          <w:lang w:eastAsia="en-US"/>
        </w:rPr>
      </w:pPr>
      <w:r w:rsidRPr="00DB2D43">
        <w:rPr>
          <w:rFonts w:ascii="Times New Roman" w:hAnsi="Times New Roman" w:cs="Times New Roman"/>
          <w:sz w:val="44"/>
          <w:szCs w:val="40"/>
          <w:u w:val="single"/>
        </w:rPr>
        <w:t>Цель программы:</w:t>
      </w:r>
      <w:r w:rsidRPr="00DB2D43">
        <w:rPr>
          <w:rFonts w:ascii="Times New Roman" w:hAnsi="Times New Roman" w:cs="Times New Roman"/>
          <w:noProof/>
          <w:sz w:val="48"/>
        </w:rPr>
        <w:t xml:space="preserve"> </w:t>
      </w:r>
      <w:r w:rsidR="00C95BD1">
        <w:rPr>
          <w:rFonts w:ascii="Times New Roman" w:eastAsia="Calibri" w:hAnsi="Times New Roman" w:cs="Times New Roman"/>
          <w:sz w:val="36"/>
          <w:szCs w:val="40"/>
          <w:lang w:eastAsia="en-US"/>
        </w:rPr>
        <w:t xml:space="preserve">обеспечение долгосрочной сбалансированности и финансовой устойчивости бюджетной системы </w:t>
      </w:r>
      <w:proofErr w:type="spellStart"/>
      <w:r w:rsidR="00C95BD1">
        <w:rPr>
          <w:rFonts w:ascii="Times New Roman" w:eastAsia="Calibri" w:hAnsi="Times New Roman" w:cs="Times New Roman"/>
          <w:sz w:val="36"/>
          <w:szCs w:val="40"/>
          <w:lang w:eastAsia="en-US"/>
        </w:rPr>
        <w:t>Атяшевского</w:t>
      </w:r>
      <w:proofErr w:type="spellEnd"/>
      <w:r w:rsidR="00C95BD1">
        <w:rPr>
          <w:rFonts w:ascii="Times New Roman" w:eastAsia="Calibri" w:hAnsi="Times New Roman" w:cs="Times New Roman"/>
          <w:sz w:val="36"/>
          <w:szCs w:val="40"/>
          <w:lang w:eastAsia="en-US"/>
        </w:rPr>
        <w:t xml:space="preserve"> муниципального района, повышение эффективности и качества управления муниципальными финансами</w:t>
      </w:r>
    </w:p>
    <w:p w:rsidR="004F0878" w:rsidRPr="00DB2D43" w:rsidRDefault="004F0878" w:rsidP="004F0878">
      <w:pPr>
        <w:jc w:val="center"/>
        <w:rPr>
          <w:sz w:val="44"/>
          <w:szCs w:val="40"/>
          <w:u w:val="single"/>
        </w:rPr>
      </w:pPr>
      <w:r w:rsidRPr="00DB2D43">
        <w:rPr>
          <w:sz w:val="44"/>
          <w:szCs w:val="40"/>
          <w:u w:val="single"/>
        </w:rPr>
        <w:t>Основные целевые показатели программы:</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61"/>
        <w:gridCol w:w="1057"/>
        <w:gridCol w:w="933"/>
        <w:gridCol w:w="155"/>
        <w:gridCol w:w="933"/>
        <w:gridCol w:w="155"/>
        <w:gridCol w:w="933"/>
        <w:gridCol w:w="155"/>
        <w:gridCol w:w="933"/>
        <w:gridCol w:w="156"/>
        <w:gridCol w:w="933"/>
        <w:gridCol w:w="155"/>
        <w:gridCol w:w="1015"/>
      </w:tblGrid>
      <w:tr w:rsidR="00DB0789" w:rsidRPr="00DB0789" w:rsidTr="00A440F6">
        <w:trPr>
          <w:trHeight w:val="20"/>
        </w:trPr>
        <w:tc>
          <w:tcPr>
            <w:tcW w:w="3261" w:type="dxa"/>
            <w:vMerge w:val="restart"/>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Показатель (индикатор) (наименование)</w:t>
            </w:r>
          </w:p>
        </w:tc>
        <w:tc>
          <w:tcPr>
            <w:tcW w:w="1057" w:type="dxa"/>
            <w:vMerge w:val="restart"/>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Единица измерения</w:t>
            </w:r>
          </w:p>
        </w:tc>
        <w:tc>
          <w:tcPr>
            <w:tcW w:w="6456" w:type="dxa"/>
            <w:gridSpan w:val="11"/>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Значения показателей</w:t>
            </w:r>
          </w:p>
        </w:tc>
      </w:tr>
      <w:tr w:rsidR="00A440F6" w:rsidRPr="00DB0789" w:rsidTr="00A440F6">
        <w:trPr>
          <w:trHeight w:val="20"/>
        </w:trPr>
        <w:tc>
          <w:tcPr>
            <w:tcW w:w="3261" w:type="dxa"/>
            <w:vMerge/>
          </w:tcPr>
          <w:p w:rsidR="00A440F6" w:rsidRPr="00DB0789" w:rsidRDefault="00A440F6" w:rsidP="00DB0789"/>
        </w:tc>
        <w:tc>
          <w:tcPr>
            <w:tcW w:w="1057" w:type="dxa"/>
            <w:vMerge/>
          </w:tcPr>
          <w:p w:rsidR="00A440F6" w:rsidRPr="00DB0789" w:rsidRDefault="00A440F6" w:rsidP="00DB0789"/>
        </w:tc>
        <w:tc>
          <w:tcPr>
            <w:tcW w:w="933" w:type="dxa"/>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2018 год</w:t>
            </w:r>
          </w:p>
        </w:tc>
        <w:tc>
          <w:tcPr>
            <w:tcW w:w="1088" w:type="dxa"/>
            <w:gridSpan w:val="2"/>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2019 год</w:t>
            </w:r>
          </w:p>
        </w:tc>
        <w:tc>
          <w:tcPr>
            <w:tcW w:w="1088" w:type="dxa"/>
            <w:gridSpan w:val="2"/>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2020 год</w:t>
            </w:r>
          </w:p>
        </w:tc>
        <w:tc>
          <w:tcPr>
            <w:tcW w:w="1088" w:type="dxa"/>
            <w:gridSpan w:val="2"/>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2021 год</w:t>
            </w:r>
          </w:p>
        </w:tc>
        <w:tc>
          <w:tcPr>
            <w:tcW w:w="1089" w:type="dxa"/>
            <w:gridSpan w:val="2"/>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2022 год</w:t>
            </w:r>
          </w:p>
        </w:tc>
        <w:tc>
          <w:tcPr>
            <w:tcW w:w="1170" w:type="dxa"/>
            <w:gridSpan w:val="2"/>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2023 год</w:t>
            </w:r>
          </w:p>
        </w:tc>
      </w:tr>
      <w:tr w:rsidR="00DB0789" w:rsidRPr="00DB0789" w:rsidTr="00A440F6">
        <w:trPr>
          <w:trHeight w:val="20"/>
        </w:trPr>
        <w:tc>
          <w:tcPr>
            <w:tcW w:w="10774" w:type="dxa"/>
            <w:gridSpan w:val="13"/>
            <w:vAlign w:val="center"/>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xml:space="preserve">Муниципальная программа «Повышение эффективности управления муниципальными финансами в </w:t>
            </w:r>
            <w:proofErr w:type="spellStart"/>
            <w:r w:rsidRPr="00DB0789">
              <w:rPr>
                <w:rFonts w:ascii="Times New Roman" w:hAnsi="Times New Roman" w:cs="Times New Roman"/>
                <w:sz w:val="22"/>
                <w:szCs w:val="22"/>
              </w:rPr>
              <w:t>Атяшевском</w:t>
            </w:r>
            <w:proofErr w:type="spellEnd"/>
            <w:r w:rsidRPr="00DB0789">
              <w:rPr>
                <w:rFonts w:ascii="Times New Roman" w:hAnsi="Times New Roman" w:cs="Times New Roman"/>
                <w:sz w:val="22"/>
                <w:szCs w:val="22"/>
              </w:rPr>
              <w:t xml:space="preserve"> муниципальном районе» </w:t>
            </w:r>
          </w:p>
        </w:tc>
      </w:tr>
      <w:tr w:rsidR="00A440F6" w:rsidRPr="00DB0789" w:rsidTr="00A440F6">
        <w:trPr>
          <w:trHeight w:val="20"/>
        </w:trPr>
        <w:tc>
          <w:tcPr>
            <w:tcW w:w="10774" w:type="dxa"/>
            <w:gridSpan w:val="13"/>
            <w:vAlign w:val="center"/>
          </w:tcPr>
          <w:p w:rsidR="00A440F6" w:rsidRPr="00DB0789" w:rsidRDefault="00A440F6"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Подпрограмма 1 «Эффективное использование бюджетного потенциала»</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1. Доля расходов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формируемых в рамках муниципальных программ, в общем объеме расходов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процентов</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2. Отклонение исполнения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по расходам к утвержденному уровню</w:t>
            </w:r>
          </w:p>
        </w:tc>
        <w:tc>
          <w:tcPr>
            <w:tcW w:w="1057" w:type="dxa"/>
          </w:tcPr>
          <w:p w:rsidR="00DB0789" w:rsidRPr="00DB0789" w:rsidRDefault="00DB0789" w:rsidP="00DB0789">
            <w:r w:rsidRPr="00DB0789">
              <w:t>процентов</w:t>
            </w:r>
          </w:p>
        </w:tc>
        <w:tc>
          <w:tcPr>
            <w:tcW w:w="1088" w:type="dxa"/>
            <w:gridSpan w:val="2"/>
          </w:tcPr>
          <w:p w:rsidR="00DB0789" w:rsidRPr="00DB0789" w:rsidRDefault="00DB0789" w:rsidP="00DB0789">
            <w:r w:rsidRPr="00DB0789">
              <w:t>не более 6</w:t>
            </w:r>
          </w:p>
        </w:tc>
        <w:tc>
          <w:tcPr>
            <w:tcW w:w="1088" w:type="dxa"/>
            <w:gridSpan w:val="2"/>
          </w:tcPr>
          <w:p w:rsidR="00DB0789" w:rsidRPr="00DB0789" w:rsidRDefault="00DB0789" w:rsidP="00DB0789">
            <w:r w:rsidRPr="00DB0789">
              <w:t>не более 6</w:t>
            </w:r>
          </w:p>
        </w:tc>
        <w:tc>
          <w:tcPr>
            <w:tcW w:w="1088" w:type="dxa"/>
            <w:gridSpan w:val="2"/>
          </w:tcPr>
          <w:p w:rsidR="00DB0789" w:rsidRPr="00DB0789" w:rsidRDefault="00DB0789" w:rsidP="00DB0789">
            <w:r w:rsidRPr="00DB0789">
              <w:t>не более 6</w:t>
            </w:r>
          </w:p>
        </w:tc>
        <w:tc>
          <w:tcPr>
            <w:tcW w:w="1089" w:type="dxa"/>
            <w:gridSpan w:val="2"/>
          </w:tcPr>
          <w:p w:rsidR="00DB0789" w:rsidRPr="00DB0789" w:rsidRDefault="00DB0789" w:rsidP="00DB0789">
            <w:r w:rsidRPr="00DB0789">
              <w:t>не более 6</w:t>
            </w:r>
          </w:p>
        </w:tc>
        <w:tc>
          <w:tcPr>
            <w:tcW w:w="1088" w:type="dxa"/>
            <w:gridSpan w:val="2"/>
          </w:tcPr>
          <w:p w:rsidR="00DB0789" w:rsidRPr="00DB0789" w:rsidRDefault="00DB0789" w:rsidP="00DB0789">
            <w:r w:rsidRPr="00DB0789">
              <w:t>не более 6</w:t>
            </w:r>
          </w:p>
        </w:tc>
        <w:tc>
          <w:tcPr>
            <w:tcW w:w="1015" w:type="dxa"/>
          </w:tcPr>
          <w:p w:rsidR="00DB0789" w:rsidRPr="00DB0789" w:rsidRDefault="00DB0789" w:rsidP="00DB0789">
            <w:r w:rsidRPr="00DB0789">
              <w:t>не более 6</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3. Отклонение исполнения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по налоговым и неналоговым доходам к утвержденному уровню</w:t>
            </w:r>
          </w:p>
        </w:tc>
        <w:tc>
          <w:tcPr>
            <w:tcW w:w="1057" w:type="dxa"/>
          </w:tcPr>
          <w:p w:rsidR="00DB0789" w:rsidRPr="00DB0789" w:rsidRDefault="00DB0789" w:rsidP="00DB0789">
            <w:r w:rsidRPr="00DB0789">
              <w:t>процентов</w:t>
            </w:r>
          </w:p>
        </w:tc>
        <w:tc>
          <w:tcPr>
            <w:tcW w:w="1088" w:type="dxa"/>
            <w:gridSpan w:val="2"/>
          </w:tcPr>
          <w:p w:rsidR="00DB0789" w:rsidRPr="00DB0789" w:rsidRDefault="00DB0789" w:rsidP="00DB0789">
            <w:r w:rsidRPr="00DB0789">
              <w:t>не более 6</w:t>
            </w:r>
          </w:p>
        </w:tc>
        <w:tc>
          <w:tcPr>
            <w:tcW w:w="1088" w:type="dxa"/>
            <w:gridSpan w:val="2"/>
          </w:tcPr>
          <w:p w:rsidR="00DB0789" w:rsidRPr="00DB0789" w:rsidRDefault="00DB0789" w:rsidP="00DB0789">
            <w:r w:rsidRPr="00DB0789">
              <w:t>не более 6</w:t>
            </w:r>
          </w:p>
        </w:tc>
        <w:tc>
          <w:tcPr>
            <w:tcW w:w="1088" w:type="dxa"/>
            <w:gridSpan w:val="2"/>
          </w:tcPr>
          <w:p w:rsidR="00DB0789" w:rsidRPr="00DB0789" w:rsidRDefault="00DB0789" w:rsidP="00DB0789">
            <w:r w:rsidRPr="00DB0789">
              <w:t>не более 6</w:t>
            </w:r>
          </w:p>
        </w:tc>
        <w:tc>
          <w:tcPr>
            <w:tcW w:w="1089" w:type="dxa"/>
            <w:gridSpan w:val="2"/>
          </w:tcPr>
          <w:p w:rsidR="00DB0789" w:rsidRPr="00DB0789" w:rsidRDefault="00DB0789" w:rsidP="00DB0789">
            <w:r w:rsidRPr="00DB0789">
              <w:t>не более 6</w:t>
            </w:r>
          </w:p>
        </w:tc>
        <w:tc>
          <w:tcPr>
            <w:tcW w:w="1088" w:type="dxa"/>
            <w:gridSpan w:val="2"/>
          </w:tcPr>
          <w:p w:rsidR="00DB0789" w:rsidRPr="00DB0789" w:rsidRDefault="00DB0789" w:rsidP="00DB0789">
            <w:r w:rsidRPr="00DB0789">
              <w:t>не более 6</w:t>
            </w:r>
          </w:p>
        </w:tc>
        <w:tc>
          <w:tcPr>
            <w:tcW w:w="1015" w:type="dxa"/>
          </w:tcPr>
          <w:p w:rsidR="00DB0789" w:rsidRPr="00DB0789" w:rsidRDefault="00DB0789" w:rsidP="00DB0789">
            <w:r w:rsidRPr="00DB0789">
              <w:t>не более 6</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4. Соблюдение порядка и сроков составления и утверждения проекта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на </w:t>
            </w:r>
            <w:r w:rsidRPr="00DB0789">
              <w:rPr>
                <w:rFonts w:ascii="Times New Roman" w:hAnsi="Times New Roman" w:cs="Times New Roman"/>
                <w:sz w:val="22"/>
                <w:szCs w:val="22"/>
              </w:rPr>
              <w:lastRenderedPageBreak/>
              <w:t>очередной финансовый год и на плановый период</w:t>
            </w:r>
          </w:p>
        </w:tc>
        <w:tc>
          <w:tcPr>
            <w:tcW w:w="1057" w:type="dxa"/>
          </w:tcPr>
          <w:p w:rsidR="00DB0789" w:rsidRPr="00DB0789" w:rsidRDefault="00DB0789" w:rsidP="00DB0789">
            <w:r w:rsidRPr="00DB0789">
              <w:lastRenderedPageBreak/>
              <w:t>процентов</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5. Соблюдение установленных законодательством Российской Федерации требований о составе отчетности об исполнении консолидированного и районного бюджетов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процентов</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6. Отношение объема проверенных средств к фактически произведенным расходам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в отчетном году</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w:t>
            </w:r>
          </w:p>
        </w:tc>
        <w:tc>
          <w:tcPr>
            <w:tcW w:w="1088" w:type="dxa"/>
            <w:gridSpan w:val="2"/>
          </w:tcPr>
          <w:p w:rsidR="00DB0789" w:rsidRPr="00DB0789" w:rsidRDefault="00DB0789" w:rsidP="00DB0789">
            <w:r w:rsidRPr="00DB0789">
              <w:t>не менее 4,5</w:t>
            </w:r>
          </w:p>
        </w:tc>
        <w:tc>
          <w:tcPr>
            <w:tcW w:w="1088" w:type="dxa"/>
            <w:gridSpan w:val="2"/>
          </w:tcPr>
          <w:p w:rsidR="00DB0789" w:rsidRPr="00DB0789" w:rsidRDefault="00DB0789" w:rsidP="00DB0789">
            <w:r w:rsidRPr="00DB0789">
              <w:t>не менее 4,5</w:t>
            </w:r>
          </w:p>
        </w:tc>
        <w:tc>
          <w:tcPr>
            <w:tcW w:w="1088" w:type="dxa"/>
            <w:gridSpan w:val="2"/>
          </w:tcPr>
          <w:p w:rsidR="00DB0789" w:rsidRPr="00DB0789" w:rsidRDefault="00DB0789" w:rsidP="00DB0789">
            <w:r w:rsidRPr="00DB0789">
              <w:t>не менее 4,5</w:t>
            </w:r>
          </w:p>
        </w:tc>
        <w:tc>
          <w:tcPr>
            <w:tcW w:w="1089" w:type="dxa"/>
            <w:gridSpan w:val="2"/>
          </w:tcPr>
          <w:p w:rsidR="00DB0789" w:rsidRPr="00DB0789" w:rsidRDefault="00DB0789" w:rsidP="00DB0789">
            <w:r w:rsidRPr="00DB0789">
              <w:t>не менее 4,5</w:t>
            </w:r>
          </w:p>
        </w:tc>
        <w:tc>
          <w:tcPr>
            <w:tcW w:w="1088" w:type="dxa"/>
            <w:gridSpan w:val="2"/>
          </w:tcPr>
          <w:p w:rsidR="00DB0789" w:rsidRPr="00DB0789" w:rsidRDefault="00DB0789" w:rsidP="00DB0789">
            <w:r w:rsidRPr="00DB0789">
              <w:t>не менее 4,5</w:t>
            </w:r>
          </w:p>
        </w:tc>
        <w:tc>
          <w:tcPr>
            <w:tcW w:w="1015" w:type="dxa"/>
          </w:tcPr>
          <w:p w:rsidR="00DB0789" w:rsidRPr="00DB0789" w:rsidRDefault="00DB0789" w:rsidP="00DB0789">
            <w:r w:rsidRPr="00DB0789">
              <w:t>не менее 4,5</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7.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тыс. рублей</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8. Уровень просроченной кредиторской задолженности консолидированного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w:t>
            </w:r>
          </w:p>
        </w:tc>
        <w:tc>
          <w:tcPr>
            <w:tcW w:w="1057" w:type="dxa"/>
          </w:tcPr>
          <w:p w:rsidR="00DB0789" w:rsidRPr="00DB0789" w:rsidRDefault="00DB0789" w:rsidP="00DB0789">
            <w:r w:rsidRPr="00DB0789">
              <w:t>процентов</w:t>
            </w:r>
          </w:p>
        </w:tc>
        <w:tc>
          <w:tcPr>
            <w:tcW w:w="1088" w:type="dxa"/>
            <w:gridSpan w:val="2"/>
          </w:tcPr>
          <w:p w:rsidR="00DB0789" w:rsidRPr="00DB0789" w:rsidRDefault="00DB0789" w:rsidP="00DB0789">
            <w:r w:rsidRPr="00DB0789">
              <w:t>не более 0,4</w:t>
            </w:r>
          </w:p>
        </w:tc>
        <w:tc>
          <w:tcPr>
            <w:tcW w:w="1088" w:type="dxa"/>
            <w:gridSpan w:val="2"/>
          </w:tcPr>
          <w:p w:rsidR="00DB0789" w:rsidRPr="00DB0789" w:rsidRDefault="00DB0789" w:rsidP="00DB0789">
            <w:r w:rsidRPr="00DB0789">
              <w:t>не более 0,4</w:t>
            </w:r>
          </w:p>
        </w:tc>
        <w:tc>
          <w:tcPr>
            <w:tcW w:w="1088" w:type="dxa"/>
            <w:gridSpan w:val="2"/>
          </w:tcPr>
          <w:p w:rsidR="00DB0789" w:rsidRPr="00DB0789" w:rsidRDefault="00DB0789" w:rsidP="00DB0789">
            <w:r w:rsidRPr="00DB0789">
              <w:t>не более 0,4</w:t>
            </w:r>
          </w:p>
        </w:tc>
        <w:tc>
          <w:tcPr>
            <w:tcW w:w="1089" w:type="dxa"/>
            <w:gridSpan w:val="2"/>
          </w:tcPr>
          <w:p w:rsidR="00DB0789" w:rsidRPr="00DB0789" w:rsidRDefault="00DB0789" w:rsidP="00DB0789">
            <w:r w:rsidRPr="00DB0789">
              <w:t>не более 0,4</w:t>
            </w:r>
          </w:p>
        </w:tc>
        <w:tc>
          <w:tcPr>
            <w:tcW w:w="1088" w:type="dxa"/>
            <w:gridSpan w:val="2"/>
          </w:tcPr>
          <w:p w:rsidR="00DB0789" w:rsidRPr="00DB0789" w:rsidRDefault="00DB0789" w:rsidP="00DB0789">
            <w:r w:rsidRPr="00DB0789">
              <w:t>не более 0,4</w:t>
            </w:r>
          </w:p>
        </w:tc>
        <w:tc>
          <w:tcPr>
            <w:tcW w:w="1015" w:type="dxa"/>
          </w:tcPr>
          <w:p w:rsidR="00DB0789" w:rsidRPr="00DB0789" w:rsidRDefault="00DB0789" w:rsidP="00DB0789">
            <w:r w:rsidRPr="00DB0789">
              <w:t>не более 0,4</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9. Уровень удовлетворенности населения качеством предоставления муниципальных услуг</w:t>
            </w:r>
          </w:p>
        </w:tc>
        <w:tc>
          <w:tcPr>
            <w:tcW w:w="1057" w:type="dxa"/>
          </w:tcPr>
          <w:p w:rsidR="00DB0789" w:rsidRPr="00DB0789" w:rsidRDefault="00DB0789" w:rsidP="00DB0789">
            <w:r w:rsidRPr="00DB0789">
              <w:t>процентов</w:t>
            </w:r>
          </w:p>
        </w:tc>
        <w:tc>
          <w:tcPr>
            <w:tcW w:w="1088" w:type="dxa"/>
            <w:gridSpan w:val="2"/>
          </w:tcPr>
          <w:p w:rsidR="00DB0789" w:rsidRPr="00DB0789" w:rsidRDefault="00DB0789" w:rsidP="00DB0789">
            <w:r w:rsidRPr="00DB0789">
              <w:t>не менее 80,0</w:t>
            </w:r>
          </w:p>
        </w:tc>
        <w:tc>
          <w:tcPr>
            <w:tcW w:w="1088" w:type="dxa"/>
            <w:gridSpan w:val="2"/>
          </w:tcPr>
          <w:p w:rsidR="00DB0789" w:rsidRPr="00DB0789" w:rsidRDefault="00DB0789" w:rsidP="00DB0789">
            <w:r w:rsidRPr="00DB0789">
              <w:t>не менее 80,0</w:t>
            </w:r>
          </w:p>
        </w:tc>
        <w:tc>
          <w:tcPr>
            <w:tcW w:w="1088" w:type="dxa"/>
            <w:gridSpan w:val="2"/>
          </w:tcPr>
          <w:p w:rsidR="00DB0789" w:rsidRPr="00DB0789" w:rsidRDefault="00DB0789" w:rsidP="00DB0789">
            <w:r w:rsidRPr="00DB0789">
              <w:t>не менее 80,0</w:t>
            </w:r>
          </w:p>
        </w:tc>
        <w:tc>
          <w:tcPr>
            <w:tcW w:w="1089" w:type="dxa"/>
            <w:gridSpan w:val="2"/>
          </w:tcPr>
          <w:p w:rsidR="00DB0789" w:rsidRPr="00DB0789" w:rsidRDefault="00DB0789" w:rsidP="00DB0789">
            <w:r w:rsidRPr="00DB0789">
              <w:t>не менее 80,0</w:t>
            </w:r>
          </w:p>
        </w:tc>
        <w:tc>
          <w:tcPr>
            <w:tcW w:w="1088" w:type="dxa"/>
            <w:gridSpan w:val="2"/>
          </w:tcPr>
          <w:p w:rsidR="00DB0789" w:rsidRPr="00DB0789" w:rsidRDefault="00DB0789" w:rsidP="00DB0789">
            <w:r w:rsidRPr="00DB0789">
              <w:t>не менее 80,0</w:t>
            </w:r>
          </w:p>
        </w:tc>
        <w:tc>
          <w:tcPr>
            <w:tcW w:w="1015" w:type="dxa"/>
          </w:tcPr>
          <w:p w:rsidR="00DB0789" w:rsidRPr="00DB0789" w:rsidRDefault="00DB0789" w:rsidP="00DB0789">
            <w:r w:rsidRPr="00DB0789">
              <w:t>не менее 80,0</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10. Темп роста налоговых и неналоговых доходов консолидированного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(по отношению к предыдущему году) не менее 5% в сопоставимых условиях</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да = 1</w:t>
            </w:r>
          </w:p>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нет =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11. Собираемость налогов и сборов</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процентов</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95,0</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95,0</w:t>
            </w:r>
          </w:p>
        </w:tc>
      </w:tr>
      <w:tr w:rsidR="00DB0789" w:rsidRPr="00DB0789" w:rsidTr="00A440F6">
        <w:trPr>
          <w:trHeight w:val="1163"/>
        </w:trPr>
        <w:tc>
          <w:tcPr>
            <w:tcW w:w="3261" w:type="dxa"/>
          </w:tcPr>
          <w:p w:rsidR="00DB0789" w:rsidRPr="00DB0789" w:rsidRDefault="00DB0789" w:rsidP="00A440F6">
            <w:pPr>
              <w:autoSpaceDE w:val="0"/>
              <w:autoSpaceDN w:val="0"/>
              <w:adjustRightInd w:val="0"/>
              <w:rPr>
                <w:rFonts w:ascii="Times New Roman" w:hAnsi="Times New Roman" w:cs="Times New Roman"/>
              </w:rPr>
            </w:pPr>
            <w:r w:rsidRPr="00DB0789">
              <w:t xml:space="preserve">12. </w:t>
            </w:r>
            <w:r w:rsidRPr="00DB0789">
              <w:rPr>
                <w:rFonts w:eastAsia="Calibri"/>
              </w:rPr>
              <w:t xml:space="preserve">Доля основных этапов бюджетного процесса, формируемых в автоматизированной информационной системе, предназначенной для </w:t>
            </w:r>
            <w:r w:rsidRPr="00DB0789">
              <w:rPr>
                <w:rFonts w:eastAsia="Calibri"/>
              </w:rPr>
              <w:lastRenderedPageBreak/>
              <w:t xml:space="preserve">автоматизации процесса формирования бюджета </w:t>
            </w:r>
            <w:proofErr w:type="spellStart"/>
            <w:r w:rsidRPr="00DB0789">
              <w:rPr>
                <w:rFonts w:eastAsia="Calibri"/>
              </w:rPr>
              <w:t>Атяшевского</w:t>
            </w:r>
            <w:proofErr w:type="spellEnd"/>
            <w:r w:rsidRPr="00DB0789">
              <w:rPr>
                <w:rFonts w:eastAsia="Calibri"/>
              </w:rPr>
              <w:t xml:space="preserve"> муниципального района</w:t>
            </w:r>
          </w:p>
        </w:tc>
        <w:tc>
          <w:tcPr>
            <w:tcW w:w="1057" w:type="dxa"/>
          </w:tcPr>
          <w:p w:rsidR="00DB0789" w:rsidRPr="00DB0789" w:rsidRDefault="00DB0789" w:rsidP="00DB0789">
            <w:r w:rsidRPr="00DB0789">
              <w:lastRenderedPageBreak/>
              <w:t>процентов</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50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80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90</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100</w:t>
            </w:r>
          </w:p>
        </w:tc>
      </w:tr>
      <w:tr w:rsidR="00DB0789" w:rsidRPr="00DB0789" w:rsidTr="00A440F6">
        <w:trPr>
          <w:trHeight w:val="20"/>
        </w:trPr>
        <w:tc>
          <w:tcPr>
            <w:tcW w:w="10774" w:type="dxa"/>
            <w:gridSpan w:val="13"/>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xml:space="preserve">Подпрограмма 2 «Управление муниципальным долгом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13. Соблюдение предельного уровня дефицита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определяемого в соответствии с законодательством Российской Федерации </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да = 1</w:t>
            </w:r>
          </w:p>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нет =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 xml:space="preserve">14. Просроченная задолженность по муниципальным долговым обязательствам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тыс. рублей</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 0</w:t>
            </w:r>
          </w:p>
        </w:tc>
      </w:tr>
      <w:tr w:rsidR="00DB0789" w:rsidRPr="00DB0789" w:rsidTr="00A440F6">
        <w:trPr>
          <w:trHeight w:val="20"/>
        </w:trPr>
        <w:tc>
          <w:tcPr>
            <w:tcW w:w="3261" w:type="dxa"/>
          </w:tcPr>
          <w:p w:rsidR="00DB0789" w:rsidRPr="00DB0789" w:rsidRDefault="00DB0789" w:rsidP="00DB0789">
            <w:pPr>
              <w:pStyle w:val="ConsPlusNormal"/>
              <w:keepNext/>
              <w:keepLines/>
              <w:rPr>
                <w:rFonts w:ascii="Times New Roman" w:hAnsi="Times New Roman" w:cs="Times New Roman"/>
                <w:sz w:val="22"/>
                <w:szCs w:val="22"/>
              </w:rPr>
            </w:pPr>
            <w:r w:rsidRPr="00DB0789">
              <w:rPr>
                <w:rFonts w:ascii="Times New Roman" w:hAnsi="Times New Roman" w:cs="Times New Roman"/>
                <w:sz w:val="22"/>
                <w:szCs w:val="22"/>
              </w:rPr>
              <w:t xml:space="preserve">15. Соответствие показателя «Доля расходов на обслуживание муниципального долга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в общем объеме расходов бюджета </w:t>
            </w:r>
            <w:proofErr w:type="spellStart"/>
            <w:r w:rsidRPr="00DB0789">
              <w:rPr>
                <w:rFonts w:ascii="Times New Roman" w:hAnsi="Times New Roman" w:cs="Times New Roman"/>
                <w:sz w:val="22"/>
                <w:szCs w:val="22"/>
              </w:rPr>
              <w:t>Атяшевского</w:t>
            </w:r>
            <w:proofErr w:type="spellEnd"/>
            <w:r w:rsidRPr="00DB0789">
              <w:rPr>
                <w:rFonts w:ascii="Times New Roman" w:hAnsi="Times New Roman" w:cs="Times New Roman"/>
                <w:sz w:val="22"/>
                <w:szCs w:val="22"/>
              </w:rPr>
              <w:t xml:space="preserve"> муниципального района» требованиям Бюджетного </w:t>
            </w:r>
            <w:hyperlink r:id="rId102" w:history="1">
              <w:r w:rsidRPr="00DB0789">
                <w:rPr>
                  <w:rFonts w:ascii="Times New Roman" w:hAnsi="Times New Roman" w:cs="Times New Roman"/>
                  <w:color w:val="000000"/>
                  <w:sz w:val="22"/>
                  <w:szCs w:val="22"/>
                </w:rPr>
                <w:t>кодекса</w:t>
              </w:r>
            </w:hyperlink>
            <w:r w:rsidRPr="00DB0789">
              <w:rPr>
                <w:rFonts w:ascii="Times New Roman" w:hAnsi="Times New Roman" w:cs="Times New Roman"/>
                <w:sz w:val="22"/>
                <w:szCs w:val="22"/>
              </w:rPr>
              <w:t xml:space="preserve"> Российской Федерации</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да = 1</w:t>
            </w:r>
          </w:p>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нет =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r>
      <w:tr w:rsidR="00DB0789" w:rsidRPr="00DB0789" w:rsidTr="00A440F6">
        <w:trPr>
          <w:trHeight w:val="20"/>
        </w:trPr>
        <w:tc>
          <w:tcPr>
            <w:tcW w:w="10774" w:type="dxa"/>
            <w:gridSpan w:val="13"/>
          </w:tcPr>
          <w:p w:rsidR="00DB0789" w:rsidRPr="00DB0789" w:rsidRDefault="00DB0789" w:rsidP="00DB0789">
            <w:pPr>
              <w:pStyle w:val="ConsPlusNormal"/>
              <w:keepNext/>
              <w:jc w:val="center"/>
              <w:rPr>
                <w:rFonts w:ascii="Times New Roman" w:hAnsi="Times New Roman" w:cs="Times New Roman"/>
                <w:sz w:val="22"/>
                <w:szCs w:val="22"/>
              </w:rPr>
            </w:pPr>
            <w:r w:rsidRPr="00DB0789">
              <w:rPr>
                <w:rFonts w:ascii="Times New Roman" w:hAnsi="Times New Roman" w:cs="Times New Roman"/>
                <w:sz w:val="22"/>
                <w:szCs w:val="22"/>
              </w:rPr>
              <w:t>Подпрограмма 3 «Повышение эффективности межбюджетных отношений»</w:t>
            </w:r>
          </w:p>
        </w:tc>
      </w:tr>
      <w:tr w:rsidR="00DB0789" w:rsidRPr="00DB0789" w:rsidTr="00A440F6">
        <w:trPr>
          <w:trHeight w:val="20"/>
        </w:trPr>
        <w:tc>
          <w:tcPr>
            <w:tcW w:w="3261" w:type="dxa"/>
          </w:tcPr>
          <w:p w:rsidR="00DB0789" w:rsidRPr="00DB0789" w:rsidRDefault="00DB0789" w:rsidP="00DB0789">
            <w:pPr>
              <w:pStyle w:val="ConsPlusNormal"/>
              <w:keepNext/>
              <w:rPr>
                <w:rFonts w:ascii="Times New Roman" w:hAnsi="Times New Roman" w:cs="Times New Roman"/>
                <w:sz w:val="22"/>
                <w:szCs w:val="22"/>
              </w:rPr>
            </w:pPr>
            <w:r w:rsidRPr="00DB0789">
              <w:rPr>
                <w:rFonts w:ascii="Times New Roman" w:hAnsi="Times New Roman" w:cs="Times New Roman"/>
                <w:color w:val="000000"/>
                <w:sz w:val="22"/>
                <w:szCs w:val="22"/>
              </w:rPr>
              <w:t>16. Темп роста налоговых и неналоговых доходов бюджетов поселений (по отношению к предыдущему году) не менее 5% в сопоставимых условиях</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да = 1</w:t>
            </w:r>
          </w:p>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нет =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color w:val="000000"/>
                <w:sz w:val="22"/>
                <w:szCs w:val="22"/>
              </w:rPr>
            </w:pPr>
            <w:r w:rsidRPr="00DB0789">
              <w:rPr>
                <w:rFonts w:ascii="Times New Roman" w:hAnsi="Times New Roman" w:cs="Times New Roman"/>
                <w:sz w:val="22"/>
                <w:szCs w:val="22"/>
              </w:rPr>
              <w:t xml:space="preserve">17. </w:t>
            </w:r>
            <w:r w:rsidRPr="00DB0789">
              <w:rPr>
                <w:rFonts w:ascii="Times New Roman" w:hAnsi="Times New Roman" w:cs="Times New Roman"/>
                <w:color w:val="000000"/>
                <w:sz w:val="22"/>
                <w:szCs w:val="22"/>
              </w:rPr>
              <w:t xml:space="preserve">Отношение фактического объема предоставленной дотации на выравнивание бюджетной обеспеченности к утвержденным бюджетным ассигнованиям в размере 100% </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да = 1</w:t>
            </w:r>
          </w:p>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нет =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r>
      <w:tr w:rsidR="00DB0789" w:rsidRPr="00DB0789" w:rsidTr="00A440F6">
        <w:trPr>
          <w:trHeight w:val="20"/>
        </w:trPr>
        <w:tc>
          <w:tcPr>
            <w:tcW w:w="3261" w:type="dxa"/>
          </w:tcPr>
          <w:p w:rsidR="00DB0789" w:rsidRPr="00DB0789" w:rsidRDefault="00DB0789" w:rsidP="00DB0789">
            <w:pPr>
              <w:pStyle w:val="ConsPlusNormal"/>
              <w:rPr>
                <w:rFonts w:ascii="Times New Roman" w:hAnsi="Times New Roman" w:cs="Times New Roman"/>
                <w:sz w:val="22"/>
                <w:szCs w:val="22"/>
              </w:rPr>
            </w:pPr>
            <w:r w:rsidRPr="00DB0789">
              <w:rPr>
                <w:rFonts w:ascii="Times New Roman" w:hAnsi="Times New Roman" w:cs="Times New Roman"/>
                <w:sz w:val="22"/>
                <w:szCs w:val="22"/>
              </w:rPr>
              <w:t>18. Перечисление бюджетам поселений иных межбюджетных трансфертов, выплачиваемых в зависимости от выполнения социально-экономических показателей</w:t>
            </w:r>
          </w:p>
        </w:tc>
        <w:tc>
          <w:tcPr>
            <w:tcW w:w="1057"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да = 1</w:t>
            </w:r>
          </w:p>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нет = 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1</w:t>
            </w:r>
          </w:p>
        </w:tc>
        <w:tc>
          <w:tcPr>
            <w:tcW w:w="1089"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0</w:t>
            </w:r>
          </w:p>
        </w:tc>
        <w:tc>
          <w:tcPr>
            <w:tcW w:w="1088" w:type="dxa"/>
            <w:gridSpan w:val="2"/>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0</w:t>
            </w:r>
          </w:p>
        </w:tc>
        <w:tc>
          <w:tcPr>
            <w:tcW w:w="1015" w:type="dxa"/>
          </w:tcPr>
          <w:p w:rsidR="00DB0789" w:rsidRPr="00DB0789" w:rsidRDefault="00DB0789" w:rsidP="00DB0789">
            <w:pPr>
              <w:pStyle w:val="ConsPlusNormal"/>
              <w:jc w:val="center"/>
              <w:rPr>
                <w:rFonts w:ascii="Times New Roman" w:hAnsi="Times New Roman" w:cs="Times New Roman"/>
                <w:sz w:val="22"/>
                <w:szCs w:val="22"/>
              </w:rPr>
            </w:pPr>
            <w:r w:rsidRPr="00DB0789">
              <w:rPr>
                <w:rFonts w:ascii="Times New Roman" w:hAnsi="Times New Roman" w:cs="Times New Roman"/>
                <w:sz w:val="22"/>
                <w:szCs w:val="22"/>
              </w:rPr>
              <w:t>0</w:t>
            </w:r>
          </w:p>
        </w:tc>
      </w:tr>
    </w:tbl>
    <w:p w:rsidR="0024378F" w:rsidRDefault="0024378F" w:rsidP="004F0878">
      <w:pPr>
        <w:jc w:val="center"/>
        <w:rPr>
          <w:b/>
          <w:sz w:val="48"/>
          <w:szCs w:val="48"/>
          <w:u w:val="single"/>
        </w:rPr>
      </w:pPr>
      <w:r>
        <w:rPr>
          <w:b/>
          <w:sz w:val="48"/>
          <w:szCs w:val="48"/>
          <w:u w:val="single"/>
        </w:rPr>
        <w:br w:type="page"/>
      </w:r>
    </w:p>
    <w:p w:rsidR="0024378F" w:rsidRDefault="0024378F" w:rsidP="0024378F">
      <w:pPr>
        <w:widowControl w:val="0"/>
        <w:autoSpaceDE w:val="0"/>
        <w:autoSpaceDN w:val="0"/>
        <w:adjustRightInd w:val="0"/>
        <w:spacing w:before="108" w:after="108"/>
        <w:jc w:val="center"/>
        <w:outlineLvl w:val="0"/>
        <w:rPr>
          <w:sz w:val="52"/>
          <w:szCs w:val="52"/>
        </w:rPr>
      </w:pPr>
      <w:r>
        <w:rPr>
          <w:sz w:val="28"/>
          <w:szCs w:val="28"/>
        </w:rPr>
        <w:lastRenderedPageBreak/>
        <w:t xml:space="preserve">            </w:t>
      </w:r>
      <w:r w:rsidRPr="00037F9A">
        <w:rPr>
          <w:b/>
          <w:color w:val="FF0000"/>
          <w:sz w:val="72"/>
          <w:szCs w:val="72"/>
        </w:rPr>
        <w:t>1</w:t>
      </w:r>
      <w:r w:rsidR="005E2EF3">
        <w:rPr>
          <w:b/>
          <w:color w:val="FF0000"/>
          <w:sz w:val="72"/>
          <w:szCs w:val="72"/>
        </w:rPr>
        <w:t>8</w:t>
      </w:r>
      <w:r w:rsidRPr="00C64D59">
        <w:rPr>
          <w:color w:val="FF00FF"/>
          <w:sz w:val="96"/>
          <w:szCs w:val="96"/>
        </w:rPr>
        <w:t xml:space="preserve"> </w:t>
      </w:r>
      <w:r>
        <w:rPr>
          <w:sz w:val="52"/>
          <w:szCs w:val="52"/>
        </w:rPr>
        <w:t xml:space="preserve">Муниципальная программа </w:t>
      </w:r>
    </w:p>
    <w:p w:rsidR="0024378F" w:rsidRPr="0024378F" w:rsidRDefault="0024378F" w:rsidP="0024378F">
      <w:pPr>
        <w:widowControl w:val="0"/>
        <w:autoSpaceDE w:val="0"/>
        <w:autoSpaceDN w:val="0"/>
        <w:adjustRightInd w:val="0"/>
        <w:spacing w:before="108" w:after="108"/>
        <w:jc w:val="center"/>
        <w:outlineLvl w:val="0"/>
        <w:rPr>
          <w:sz w:val="52"/>
          <w:szCs w:val="52"/>
        </w:rPr>
      </w:pPr>
      <w:r>
        <w:rPr>
          <w:b/>
          <w:bCs/>
          <w:color w:val="26282F"/>
          <w:sz w:val="24"/>
          <w:szCs w:val="24"/>
        </w:rPr>
        <w:t>«</w:t>
      </w:r>
      <w:r w:rsidRPr="0024378F">
        <w:rPr>
          <w:sz w:val="52"/>
          <w:szCs w:val="52"/>
        </w:rPr>
        <w:t xml:space="preserve">Цифровая трансформация </w:t>
      </w:r>
      <w:proofErr w:type="spellStart"/>
      <w:r w:rsidRPr="0024378F">
        <w:rPr>
          <w:sz w:val="52"/>
          <w:szCs w:val="52"/>
        </w:rPr>
        <w:t>Атяшевского</w:t>
      </w:r>
      <w:proofErr w:type="spellEnd"/>
      <w:r w:rsidRPr="0024378F">
        <w:rPr>
          <w:sz w:val="52"/>
          <w:szCs w:val="52"/>
        </w:rPr>
        <w:t xml:space="preserve"> муниципального района»</w:t>
      </w:r>
    </w:p>
    <w:p w:rsidR="0024378F" w:rsidRPr="00B33E6F" w:rsidRDefault="0024378F" w:rsidP="0024378F">
      <w:pPr>
        <w:widowControl w:val="0"/>
        <w:autoSpaceDE w:val="0"/>
        <w:autoSpaceDN w:val="0"/>
        <w:adjustRightInd w:val="0"/>
        <w:spacing w:before="108" w:after="108"/>
        <w:jc w:val="center"/>
        <w:outlineLvl w:val="0"/>
        <w:rPr>
          <w:sz w:val="24"/>
          <w:szCs w:val="24"/>
        </w:rPr>
      </w:pPr>
      <w:r w:rsidRPr="00B33E6F">
        <w:rPr>
          <w:b/>
          <w:bCs/>
          <w:color w:val="26282F"/>
          <w:sz w:val="24"/>
          <w:szCs w:val="24"/>
        </w:rPr>
        <w:t>Сведения</w:t>
      </w:r>
      <w:r w:rsidRPr="00B33E6F">
        <w:rPr>
          <w:b/>
          <w:bCs/>
          <w:color w:val="26282F"/>
          <w:sz w:val="24"/>
          <w:szCs w:val="24"/>
        </w:rPr>
        <w:br/>
        <w:t xml:space="preserve">о показателях (индикаторах) муниципальной программы </w:t>
      </w:r>
      <w:proofErr w:type="spellStart"/>
      <w:r w:rsidRPr="00B33E6F">
        <w:rPr>
          <w:b/>
          <w:bCs/>
          <w:color w:val="26282F"/>
          <w:sz w:val="24"/>
          <w:szCs w:val="24"/>
        </w:rPr>
        <w:t>Атяшевского</w:t>
      </w:r>
      <w:proofErr w:type="spellEnd"/>
      <w:r w:rsidRPr="00B33E6F">
        <w:rPr>
          <w:b/>
          <w:bCs/>
          <w:color w:val="26282F"/>
          <w:sz w:val="24"/>
          <w:szCs w:val="24"/>
        </w:rPr>
        <w:t xml:space="preserve"> муниципального района </w:t>
      </w:r>
      <w:r>
        <w:rPr>
          <w:b/>
          <w:bCs/>
          <w:color w:val="26282F"/>
          <w:sz w:val="24"/>
          <w:szCs w:val="24"/>
        </w:rPr>
        <w:t>«</w:t>
      </w:r>
      <w:r w:rsidRPr="00B33E6F">
        <w:rPr>
          <w:b/>
          <w:bCs/>
          <w:color w:val="26282F"/>
          <w:sz w:val="24"/>
          <w:szCs w:val="24"/>
        </w:rPr>
        <w:t xml:space="preserve">Цифровая трансформация </w:t>
      </w:r>
      <w:proofErr w:type="spellStart"/>
      <w:r w:rsidRPr="00B33E6F">
        <w:rPr>
          <w:b/>
          <w:bCs/>
          <w:color w:val="26282F"/>
          <w:sz w:val="24"/>
          <w:szCs w:val="24"/>
        </w:rPr>
        <w:t>Атяшевского</w:t>
      </w:r>
      <w:proofErr w:type="spellEnd"/>
      <w:r w:rsidRPr="00B33E6F">
        <w:rPr>
          <w:b/>
          <w:bCs/>
          <w:color w:val="26282F"/>
          <w:sz w:val="24"/>
          <w:szCs w:val="24"/>
        </w:rPr>
        <w:t xml:space="preserve"> муниципального района</w:t>
      </w:r>
      <w:r>
        <w:rPr>
          <w:b/>
          <w:bCs/>
          <w:color w:val="26282F"/>
          <w:sz w:val="24"/>
          <w:szCs w:val="24"/>
        </w:rPr>
        <w:t>»</w:t>
      </w:r>
    </w:p>
    <w:tbl>
      <w:tblPr>
        <w:tblW w:w="1063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7"/>
        <w:gridCol w:w="112"/>
        <w:gridCol w:w="3437"/>
        <w:gridCol w:w="851"/>
        <w:gridCol w:w="1134"/>
        <w:gridCol w:w="1134"/>
        <w:gridCol w:w="1134"/>
        <w:gridCol w:w="1134"/>
        <w:gridCol w:w="1126"/>
        <w:gridCol w:w="10"/>
        <w:gridCol w:w="8"/>
      </w:tblGrid>
      <w:tr w:rsidR="0024378F" w:rsidRPr="00B33E6F" w:rsidTr="0024378F">
        <w:trPr>
          <w:gridAfter w:val="1"/>
          <w:wAfter w:w="8" w:type="dxa"/>
          <w:trHeight w:val="20"/>
          <w:jc w:val="center"/>
        </w:trPr>
        <w:tc>
          <w:tcPr>
            <w:tcW w:w="669" w:type="dxa"/>
            <w:gridSpan w:val="2"/>
            <w:vMerge w:val="restart"/>
            <w:tcBorders>
              <w:top w:val="single" w:sz="4" w:space="0" w:color="auto"/>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N п/п</w:t>
            </w:r>
          </w:p>
        </w:tc>
        <w:tc>
          <w:tcPr>
            <w:tcW w:w="3437" w:type="dxa"/>
            <w:vMerge w:val="restart"/>
            <w:tcBorders>
              <w:top w:val="single" w:sz="4" w:space="0" w:color="auto"/>
              <w:left w:val="single" w:sz="4" w:space="0" w:color="auto"/>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Показатель (индикатор) (наименование)</w:t>
            </w:r>
          </w:p>
        </w:tc>
        <w:tc>
          <w:tcPr>
            <w:tcW w:w="851" w:type="dxa"/>
            <w:vMerge w:val="restart"/>
            <w:tcBorders>
              <w:top w:val="single" w:sz="4" w:space="0" w:color="auto"/>
              <w:left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Единица измерения</w:t>
            </w:r>
          </w:p>
        </w:tc>
        <w:tc>
          <w:tcPr>
            <w:tcW w:w="5672" w:type="dxa"/>
            <w:gridSpan w:val="6"/>
            <w:tcBorders>
              <w:top w:val="single" w:sz="4" w:space="0" w:color="auto"/>
              <w:left w:val="nil"/>
              <w:bottom w:val="single" w:sz="4" w:space="0" w:color="auto"/>
            </w:tcBorders>
          </w:tcPr>
          <w:p w:rsidR="0024378F" w:rsidRPr="00B33E6F" w:rsidRDefault="0024378F" w:rsidP="00C022B3">
            <w:pPr>
              <w:widowControl w:val="0"/>
              <w:autoSpaceDE w:val="0"/>
              <w:autoSpaceDN w:val="0"/>
              <w:adjustRightInd w:val="0"/>
              <w:jc w:val="center"/>
              <w:rPr>
                <w:sz w:val="24"/>
                <w:szCs w:val="24"/>
              </w:rPr>
            </w:pPr>
            <w:r w:rsidRPr="00B33E6F">
              <w:rPr>
                <w:sz w:val="24"/>
                <w:szCs w:val="24"/>
              </w:rPr>
              <w:t>Значение показателя</w:t>
            </w:r>
          </w:p>
        </w:tc>
      </w:tr>
      <w:tr w:rsidR="0024378F" w:rsidRPr="00B33E6F" w:rsidTr="0024378F">
        <w:trPr>
          <w:gridAfter w:val="2"/>
          <w:wAfter w:w="18" w:type="dxa"/>
          <w:trHeight w:val="20"/>
          <w:jc w:val="center"/>
        </w:trPr>
        <w:tc>
          <w:tcPr>
            <w:tcW w:w="669" w:type="dxa"/>
            <w:gridSpan w:val="2"/>
            <w:vMerge/>
            <w:tcBorders>
              <w:top w:val="single" w:sz="4" w:space="0" w:color="auto"/>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p>
        </w:tc>
        <w:tc>
          <w:tcPr>
            <w:tcW w:w="3437" w:type="dxa"/>
            <w:vMerge/>
            <w:tcBorders>
              <w:top w:val="single" w:sz="4" w:space="0" w:color="auto"/>
              <w:left w:val="single" w:sz="4" w:space="0" w:color="auto"/>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p>
        </w:tc>
        <w:tc>
          <w:tcPr>
            <w:tcW w:w="851" w:type="dxa"/>
            <w:vMerge/>
            <w:tcBorders>
              <w:left w:val="single" w:sz="4" w:space="0" w:color="auto"/>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p>
        </w:tc>
        <w:tc>
          <w:tcPr>
            <w:tcW w:w="1134" w:type="dxa"/>
            <w:tcBorders>
              <w:top w:val="nil"/>
              <w:left w:val="single" w:sz="4" w:space="0" w:color="auto"/>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2021 год</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2022 год</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2023 год</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2024 год</w:t>
            </w:r>
          </w:p>
        </w:tc>
        <w:tc>
          <w:tcPr>
            <w:tcW w:w="1126" w:type="dxa"/>
            <w:tcBorders>
              <w:top w:val="single" w:sz="4" w:space="0" w:color="auto"/>
              <w:left w:val="single" w:sz="4" w:space="0" w:color="auto"/>
              <w:bottom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2025 год</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sidRPr="00B33E6F">
              <w:rPr>
                <w:sz w:val="24"/>
                <w:szCs w:val="24"/>
              </w:rPr>
              <w:t>1</w:t>
            </w:r>
          </w:p>
        </w:tc>
        <w:tc>
          <w:tcPr>
            <w:tcW w:w="3437"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sidRPr="00B33E6F">
              <w:rPr>
                <w:sz w:val="24"/>
                <w:szCs w:val="24"/>
              </w:rPr>
              <w:t>2</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sidRPr="00B33E6F">
              <w:rPr>
                <w:sz w:val="24"/>
                <w:szCs w:val="24"/>
              </w:rPr>
              <w:t>3</w:t>
            </w:r>
          </w:p>
        </w:tc>
        <w:tc>
          <w:tcPr>
            <w:tcW w:w="1134"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Pr>
                <w:sz w:val="24"/>
                <w:szCs w:val="24"/>
              </w:rPr>
              <w:t>4</w:t>
            </w:r>
          </w:p>
        </w:tc>
        <w:tc>
          <w:tcPr>
            <w:tcW w:w="1134"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Pr>
                <w:sz w:val="24"/>
                <w:szCs w:val="24"/>
              </w:rPr>
              <w:t>5</w:t>
            </w:r>
          </w:p>
        </w:tc>
        <w:tc>
          <w:tcPr>
            <w:tcW w:w="1134"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Pr>
                <w:sz w:val="24"/>
                <w:szCs w:val="24"/>
              </w:rPr>
              <w:t>6</w:t>
            </w:r>
          </w:p>
        </w:tc>
        <w:tc>
          <w:tcPr>
            <w:tcW w:w="1134"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center"/>
              <w:rPr>
                <w:sz w:val="24"/>
                <w:szCs w:val="24"/>
              </w:rPr>
            </w:pPr>
            <w:r>
              <w:rPr>
                <w:sz w:val="24"/>
                <w:szCs w:val="24"/>
              </w:rPr>
              <w:t>7</w:t>
            </w:r>
          </w:p>
        </w:tc>
        <w:tc>
          <w:tcPr>
            <w:tcW w:w="1126" w:type="dxa"/>
            <w:tcBorders>
              <w:top w:val="single" w:sz="4" w:space="0" w:color="auto"/>
              <w:left w:val="single" w:sz="4" w:space="0" w:color="auto"/>
              <w:bottom w:val="single" w:sz="4" w:space="0" w:color="auto"/>
            </w:tcBorders>
          </w:tcPr>
          <w:p w:rsidR="0024378F" w:rsidRPr="00B33E6F" w:rsidRDefault="0024378F" w:rsidP="00C022B3">
            <w:pPr>
              <w:widowControl w:val="0"/>
              <w:autoSpaceDE w:val="0"/>
              <w:autoSpaceDN w:val="0"/>
              <w:adjustRightInd w:val="0"/>
              <w:jc w:val="center"/>
              <w:rPr>
                <w:sz w:val="24"/>
                <w:szCs w:val="24"/>
              </w:rPr>
            </w:pPr>
            <w:r>
              <w:rPr>
                <w:sz w:val="24"/>
                <w:szCs w:val="24"/>
              </w:rPr>
              <w:t>8</w:t>
            </w:r>
          </w:p>
        </w:tc>
      </w:tr>
      <w:tr w:rsidR="0024378F" w:rsidRPr="00B33E6F" w:rsidTr="0024378F">
        <w:trPr>
          <w:trHeight w:val="20"/>
          <w:jc w:val="center"/>
        </w:trPr>
        <w:tc>
          <w:tcPr>
            <w:tcW w:w="10637" w:type="dxa"/>
            <w:gridSpan w:val="11"/>
            <w:tcBorders>
              <w:top w:val="single" w:sz="4" w:space="0" w:color="auto"/>
              <w:bottom w:val="single" w:sz="4" w:space="0" w:color="auto"/>
            </w:tcBorders>
          </w:tcPr>
          <w:p w:rsidR="0024378F" w:rsidRPr="00B33E6F" w:rsidRDefault="0024378F" w:rsidP="00C022B3">
            <w:pPr>
              <w:widowControl w:val="0"/>
              <w:autoSpaceDE w:val="0"/>
              <w:autoSpaceDN w:val="0"/>
              <w:adjustRightInd w:val="0"/>
              <w:spacing w:before="108" w:after="108"/>
              <w:jc w:val="center"/>
              <w:outlineLvl w:val="0"/>
              <w:rPr>
                <w:b/>
                <w:bCs/>
                <w:color w:val="26282F"/>
                <w:sz w:val="24"/>
                <w:szCs w:val="24"/>
              </w:rPr>
            </w:pPr>
            <w:r w:rsidRPr="00B33E6F">
              <w:rPr>
                <w:b/>
                <w:bCs/>
                <w:color w:val="26282F"/>
                <w:sz w:val="24"/>
                <w:szCs w:val="24"/>
              </w:rPr>
              <w:t xml:space="preserve">Муниципальная программа </w:t>
            </w:r>
            <w:proofErr w:type="spellStart"/>
            <w:r w:rsidRPr="00B33E6F">
              <w:rPr>
                <w:b/>
                <w:bCs/>
                <w:color w:val="26282F"/>
                <w:sz w:val="24"/>
                <w:szCs w:val="24"/>
              </w:rPr>
              <w:t>Атяшевского</w:t>
            </w:r>
            <w:proofErr w:type="spellEnd"/>
            <w:r w:rsidRPr="00B33E6F">
              <w:rPr>
                <w:b/>
                <w:bCs/>
                <w:color w:val="26282F"/>
                <w:sz w:val="24"/>
                <w:szCs w:val="24"/>
              </w:rPr>
              <w:t xml:space="preserve"> муниципального района </w:t>
            </w:r>
            <w:r>
              <w:rPr>
                <w:b/>
                <w:bCs/>
                <w:color w:val="26282F"/>
                <w:sz w:val="24"/>
                <w:szCs w:val="24"/>
              </w:rPr>
              <w:t>«</w:t>
            </w:r>
            <w:r w:rsidRPr="00B33E6F">
              <w:rPr>
                <w:b/>
                <w:bCs/>
                <w:color w:val="26282F"/>
                <w:sz w:val="24"/>
                <w:szCs w:val="24"/>
              </w:rPr>
              <w:t xml:space="preserve">Цифровая трансформация </w:t>
            </w:r>
            <w:proofErr w:type="spellStart"/>
            <w:r w:rsidRPr="00B33E6F">
              <w:rPr>
                <w:b/>
                <w:bCs/>
                <w:color w:val="26282F"/>
                <w:sz w:val="24"/>
                <w:szCs w:val="24"/>
              </w:rPr>
              <w:t>Атяшевского</w:t>
            </w:r>
            <w:proofErr w:type="spellEnd"/>
            <w:r w:rsidRPr="00B33E6F">
              <w:rPr>
                <w:b/>
                <w:bCs/>
                <w:color w:val="26282F"/>
                <w:sz w:val="24"/>
                <w:szCs w:val="24"/>
              </w:rPr>
              <w:t xml:space="preserve"> муниципального района </w:t>
            </w:r>
            <w:r>
              <w:rPr>
                <w:b/>
                <w:bCs/>
                <w:color w:val="26282F"/>
                <w:sz w:val="24"/>
                <w:szCs w:val="24"/>
              </w:rPr>
              <w:t>«</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1.</w:t>
            </w:r>
          </w:p>
        </w:tc>
        <w:tc>
          <w:tcPr>
            <w:tcW w:w="3437"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 xml:space="preserve">Доля расходов на цифровую трансформацию в бюджете </w:t>
            </w:r>
            <w:proofErr w:type="spellStart"/>
            <w:r>
              <w:rPr>
                <w:sz w:val="24"/>
                <w:szCs w:val="24"/>
              </w:rPr>
              <w:t>Атяшевского</w:t>
            </w:r>
            <w:proofErr w:type="spellEnd"/>
            <w:r w:rsidRPr="00B33E6F">
              <w:rPr>
                <w:sz w:val="24"/>
                <w:szCs w:val="24"/>
              </w:rPr>
              <w:t xml:space="preserve"> муниципального района</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0,05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0,05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0,05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0,05</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center"/>
              <w:rPr>
                <w:sz w:val="24"/>
                <w:szCs w:val="24"/>
              </w:rPr>
            </w:pPr>
            <w:r w:rsidRPr="00B33E6F">
              <w:rPr>
                <w:sz w:val="24"/>
                <w:szCs w:val="24"/>
              </w:rPr>
              <w:t>0,05</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2.</w:t>
            </w:r>
          </w:p>
        </w:tc>
        <w:tc>
          <w:tcPr>
            <w:tcW w:w="3437"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 xml:space="preserve">Доля домохозяйств, имеющих широкополосный доступ к сети </w:t>
            </w:r>
            <w:r>
              <w:rPr>
                <w:sz w:val="24"/>
                <w:szCs w:val="24"/>
              </w:rPr>
              <w:t>«</w:t>
            </w:r>
            <w:r w:rsidRPr="00B33E6F">
              <w:rPr>
                <w:sz w:val="24"/>
                <w:szCs w:val="24"/>
              </w:rPr>
              <w:t>Интернет</w:t>
            </w:r>
            <w:r>
              <w:rPr>
                <w:sz w:val="24"/>
                <w:szCs w:val="24"/>
              </w:rPr>
              <w:t>»</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50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60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70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75</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center"/>
              <w:rPr>
                <w:sz w:val="24"/>
                <w:szCs w:val="24"/>
              </w:rPr>
            </w:pPr>
            <w:r w:rsidRPr="00B33E6F">
              <w:rPr>
                <w:sz w:val="24"/>
                <w:szCs w:val="24"/>
              </w:rPr>
              <w:t>80</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3.</w:t>
            </w:r>
          </w:p>
        </w:tc>
        <w:tc>
          <w:tcPr>
            <w:tcW w:w="3437"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 xml:space="preserve">Доля социально значимых объектов, имеющих возможность подключения к широкополосному доступу к сети </w:t>
            </w:r>
            <w:r>
              <w:rPr>
                <w:sz w:val="24"/>
                <w:szCs w:val="24"/>
              </w:rPr>
              <w:t>«</w:t>
            </w:r>
            <w:r w:rsidRPr="00B33E6F">
              <w:rPr>
                <w:sz w:val="24"/>
                <w:szCs w:val="24"/>
              </w:rPr>
              <w:t>Интернет</w:t>
            </w:r>
            <w:r>
              <w:rPr>
                <w:sz w:val="24"/>
                <w:szCs w:val="24"/>
              </w:rPr>
              <w:t>»</w:t>
            </w:r>
          </w:p>
        </w:tc>
        <w:tc>
          <w:tcPr>
            <w:tcW w:w="851"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70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75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80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90</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center"/>
              <w:rPr>
                <w:sz w:val="24"/>
                <w:szCs w:val="24"/>
              </w:rPr>
            </w:pPr>
            <w:r w:rsidRPr="00B33E6F">
              <w:rPr>
                <w:sz w:val="24"/>
                <w:szCs w:val="24"/>
              </w:rPr>
              <w:t>100</w:t>
            </w:r>
          </w:p>
        </w:tc>
      </w:tr>
      <w:tr w:rsidR="0024378F" w:rsidRPr="00B33E6F" w:rsidTr="0024378F">
        <w:trPr>
          <w:trHeight w:val="20"/>
          <w:jc w:val="center"/>
        </w:trPr>
        <w:tc>
          <w:tcPr>
            <w:tcW w:w="10637" w:type="dxa"/>
            <w:gridSpan w:val="11"/>
            <w:tcBorders>
              <w:top w:val="single" w:sz="4" w:space="0" w:color="auto"/>
              <w:bottom w:val="single" w:sz="4" w:space="0" w:color="auto"/>
            </w:tcBorders>
          </w:tcPr>
          <w:p w:rsidR="0024378F" w:rsidRPr="00B33E6F" w:rsidRDefault="00541AF7" w:rsidP="00C022B3">
            <w:pPr>
              <w:widowControl w:val="0"/>
              <w:autoSpaceDE w:val="0"/>
              <w:autoSpaceDN w:val="0"/>
              <w:adjustRightInd w:val="0"/>
              <w:spacing w:after="108"/>
              <w:jc w:val="center"/>
              <w:outlineLvl w:val="0"/>
              <w:rPr>
                <w:b/>
                <w:sz w:val="24"/>
                <w:szCs w:val="24"/>
              </w:rPr>
            </w:pPr>
            <w:hyperlink w:anchor="sub_1100" w:history="1">
              <w:r w:rsidR="0024378F" w:rsidRPr="00B33E6F">
                <w:rPr>
                  <w:b/>
                  <w:sz w:val="24"/>
                  <w:szCs w:val="24"/>
                </w:rPr>
                <w:t>Подпрограмма 1</w:t>
              </w:r>
              <w:r w:rsidR="0024378F" w:rsidRPr="00B33E6F">
                <w:rPr>
                  <w:b/>
                  <w:color w:val="106BBE"/>
                  <w:sz w:val="24"/>
                  <w:szCs w:val="24"/>
                </w:rPr>
                <w:t xml:space="preserve"> </w:t>
              </w:r>
            </w:hyperlink>
            <w:r w:rsidR="0024378F">
              <w:rPr>
                <w:b/>
                <w:bCs/>
                <w:color w:val="26282F"/>
                <w:sz w:val="24"/>
                <w:szCs w:val="24"/>
              </w:rPr>
              <w:t>«</w:t>
            </w:r>
            <w:r w:rsidR="0024378F" w:rsidRPr="00B33E6F">
              <w:rPr>
                <w:b/>
                <w:bCs/>
                <w:color w:val="26282F"/>
                <w:sz w:val="24"/>
                <w:szCs w:val="24"/>
              </w:rPr>
              <w:t xml:space="preserve">Развитие информационной инфраструктуры в </w:t>
            </w:r>
            <w:proofErr w:type="spellStart"/>
            <w:r w:rsidR="0024378F" w:rsidRPr="00B33E6F">
              <w:rPr>
                <w:b/>
                <w:bCs/>
                <w:color w:val="26282F"/>
                <w:sz w:val="24"/>
                <w:szCs w:val="24"/>
              </w:rPr>
              <w:t>Атяшевском</w:t>
            </w:r>
            <w:proofErr w:type="spellEnd"/>
            <w:r w:rsidR="0024378F" w:rsidRPr="00B33E6F">
              <w:rPr>
                <w:b/>
                <w:bCs/>
                <w:color w:val="26282F"/>
                <w:sz w:val="24"/>
                <w:szCs w:val="24"/>
              </w:rPr>
              <w:t xml:space="preserve"> муниципальном районе</w:t>
            </w:r>
            <w:r w:rsidR="0024378F">
              <w:rPr>
                <w:b/>
                <w:bCs/>
                <w:color w:val="26282F"/>
                <w:sz w:val="24"/>
                <w:szCs w:val="24"/>
              </w:rPr>
              <w:t>»</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1.1.</w:t>
            </w:r>
          </w:p>
        </w:tc>
        <w:tc>
          <w:tcPr>
            <w:tcW w:w="3437"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 xml:space="preserve">Доля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w:t>
            </w:r>
            <w:r>
              <w:rPr>
                <w:sz w:val="24"/>
                <w:szCs w:val="24"/>
              </w:rPr>
              <w:t>«</w:t>
            </w:r>
            <w:r w:rsidRPr="00B33E6F">
              <w:rPr>
                <w:sz w:val="24"/>
                <w:szCs w:val="24"/>
              </w:rPr>
              <w:t>Интернет</w:t>
            </w:r>
            <w:r>
              <w:rPr>
                <w:sz w:val="24"/>
                <w:szCs w:val="24"/>
              </w:rPr>
              <w:t>»</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85,1</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r>
      <w:tr w:rsidR="0024378F" w:rsidRPr="00B33E6F" w:rsidTr="0024378F">
        <w:trPr>
          <w:gridAfter w:val="2"/>
          <w:wAfter w:w="18" w:type="dxa"/>
          <w:trHeight w:val="20"/>
          <w:jc w:val="center"/>
        </w:trPr>
        <w:tc>
          <w:tcPr>
            <w:tcW w:w="669" w:type="dxa"/>
            <w:gridSpan w:val="2"/>
            <w:tcBorders>
              <w:top w:val="single" w:sz="4" w:space="0" w:color="auto"/>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1.2.</w:t>
            </w:r>
          </w:p>
        </w:tc>
        <w:tc>
          <w:tcPr>
            <w:tcW w:w="3437"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 xml:space="preserve">Доля органов местного самоуправления, </w:t>
            </w:r>
            <w:r w:rsidRPr="00B33E6F">
              <w:rPr>
                <w:sz w:val="24"/>
                <w:szCs w:val="24"/>
              </w:rPr>
              <w:lastRenderedPageBreak/>
              <w:t xml:space="preserve">подключенных к сети </w:t>
            </w:r>
            <w:r>
              <w:rPr>
                <w:sz w:val="24"/>
                <w:szCs w:val="24"/>
              </w:rPr>
              <w:t>«</w:t>
            </w:r>
            <w:r w:rsidRPr="00B33E6F">
              <w:rPr>
                <w:sz w:val="24"/>
                <w:szCs w:val="24"/>
              </w:rPr>
              <w:t>Интернет</w:t>
            </w:r>
            <w:r>
              <w:rPr>
                <w:sz w:val="24"/>
                <w:szCs w:val="24"/>
              </w:rPr>
              <w:t>»</w:t>
            </w:r>
          </w:p>
        </w:tc>
        <w:tc>
          <w:tcPr>
            <w:tcW w:w="851" w:type="dxa"/>
            <w:tcBorders>
              <w:top w:val="single" w:sz="4" w:space="0" w:color="auto"/>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lastRenderedPageBreak/>
              <w:t>%</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100</w:t>
            </w:r>
          </w:p>
        </w:tc>
      </w:tr>
      <w:tr w:rsidR="0024378F" w:rsidRPr="00B33E6F" w:rsidTr="0024378F">
        <w:trPr>
          <w:gridAfter w:val="2"/>
          <w:wAfter w:w="18" w:type="dxa"/>
          <w:trHeight w:val="20"/>
          <w:jc w:val="center"/>
        </w:trPr>
        <w:tc>
          <w:tcPr>
            <w:tcW w:w="669" w:type="dxa"/>
            <w:gridSpan w:val="2"/>
            <w:tcBorders>
              <w:top w:val="single" w:sz="4" w:space="0" w:color="auto"/>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1.3.</w:t>
            </w:r>
          </w:p>
        </w:tc>
        <w:tc>
          <w:tcPr>
            <w:tcW w:w="3437"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 xml:space="preserve">Количество населенных пунктов </w:t>
            </w:r>
            <w:proofErr w:type="spellStart"/>
            <w:r w:rsidRPr="00B33E6F">
              <w:rPr>
                <w:sz w:val="24"/>
                <w:szCs w:val="24"/>
              </w:rPr>
              <w:t>Атяшевского</w:t>
            </w:r>
            <w:proofErr w:type="spellEnd"/>
            <w:r w:rsidRPr="00B33E6F">
              <w:rPr>
                <w:sz w:val="24"/>
                <w:szCs w:val="24"/>
              </w:rPr>
              <w:t xml:space="preserve"> муниципального района, охваченных сетью 4G и 5G</w:t>
            </w:r>
          </w:p>
        </w:tc>
        <w:tc>
          <w:tcPr>
            <w:tcW w:w="851" w:type="dxa"/>
            <w:tcBorders>
              <w:top w:val="single" w:sz="4" w:space="0" w:color="auto"/>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шт.</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40</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42</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43</w:t>
            </w:r>
          </w:p>
        </w:tc>
        <w:tc>
          <w:tcPr>
            <w:tcW w:w="1134" w:type="dxa"/>
            <w:tcBorders>
              <w:top w:val="single" w:sz="4" w:space="0" w:color="auto"/>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44</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45</w:t>
            </w:r>
          </w:p>
        </w:tc>
      </w:tr>
      <w:tr w:rsidR="0024378F" w:rsidRPr="00B33E6F" w:rsidTr="0024378F">
        <w:trPr>
          <w:trHeight w:val="20"/>
          <w:jc w:val="center"/>
        </w:trPr>
        <w:tc>
          <w:tcPr>
            <w:tcW w:w="10637" w:type="dxa"/>
            <w:gridSpan w:val="11"/>
            <w:tcBorders>
              <w:top w:val="single" w:sz="4" w:space="0" w:color="auto"/>
              <w:bottom w:val="single" w:sz="4" w:space="0" w:color="auto"/>
            </w:tcBorders>
          </w:tcPr>
          <w:p w:rsidR="0024378F" w:rsidRPr="00B33E6F" w:rsidRDefault="00541AF7" w:rsidP="00C022B3">
            <w:pPr>
              <w:widowControl w:val="0"/>
              <w:autoSpaceDE w:val="0"/>
              <w:autoSpaceDN w:val="0"/>
              <w:adjustRightInd w:val="0"/>
              <w:spacing w:before="108" w:after="108"/>
              <w:jc w:val="center"/>
              <w:outlineLvl w:val="0"/>
              <w:rPr>
                <w:b/>
                <w:sz w:val="24"/>
                <w:szCs w:val="24"/>
              </w:rPr>
            </w:pPr>
            <w:hyperlink w:anchor="sub_1200" w:history="1">
              <w:r w:rsidR="0024378F" w:rsidRPr="00B33E6F">
                <w:rPr>
                  <w:b/>
                  <w:sz w:val="24"/>
                  <w:szCs w:val="24"/>
                </w:rPr>
                <w:t>Подпрограмма 2</w:t>
              </w:r>
            </w:hyperlink>
            <w:r w:rsidR="0024378F" w:rsidRPr="00B33E6F">
              <w:rPr>
                <w:b/>
                <w:bCs/>
                <w:color w:val="26282F"/>
                <w:sz w:val="24"/>
                <w:szCs w:val="24"/>
              </w:rPr>
              <w:t xml:space="preserve"> </w:t>
            </w:r>
            <w:r w:rsidR="0024378F">
              <w:rPr>
                <w:b/>
                <w:bCs/>
                <w:color w:val="26282F"/>
                <w:sz w:val="24"/>
                <w:szCs w:val="24"/>
              </w:rPr>
              <w:t>«</w:t>
            </w:r>
            <w:r w:rsidR="0024378F" w:rsidRPr="00B33E6F">
              <w:rPr>
                <w:b/>
                <w:bCs/>
                <w:color w:val="26282F"/>
                <w:sz w:val="24"/>
                <w:szCs w:val="24"/>
              </w:rPr>
              <w:t xml:space="preserve">Развитие электронного правительства в </w:t>
            </w:r>
            <w:proofErr w:type="spellStart"/>
            <w:r w:rsidR="0024378F" w:rsidRPr="00B33E6F">
              <w:rPr>
                <w:b/>
                <w:bCs/>
                <w:color w:val="26282F"/>
                <w:sz w:val="24"/>
                <w:szCs w:val="24"/>
              </w:rPr>
              <w:t>Атяшевском</w:t>
            </w:r>
            <w:proofErr w:type="spellEnd"/>
            <w:r w:rsidR="0024378F" w:rsidRPr="00B33E6F">
              <w:rPr>
                <w:b/>
                <w:bCs/>
                <w:color w:val="26282F"/>
                <w:sz w:val="24"/>
                <w:szCs w:val="24"/>
              </w:rPr>
              <w:t xml:space="preserve"> муниципальном районе</w:t>
            </w:r>
            <w:r w:rsidR="0024378F">
              <w:rPr>
                <w:b/>
                <w:bCs/>
                <w:color w:val="26282F"/>
                <w:sz w:val="24"/>
                <w:szCs w:val="24"/>
              </w:rPr>
              <w:t>»</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2.1.</w:t>
            </w:r>
          </w:p>
        </w:tc>
        <w:tc>
          <w:tcPr>
            <w:tcW w:w="3437"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Доля межведомственного юридически значимого электронного документооборота органов местного самоуправления и организаций муниципальной собственности</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30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40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50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55</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60</w:t>
            </w:r>
          </w:p>
        </w:tc>
      </w:tr>
      <w:tr w:rsidR="0024378F" w:rsidRPr="00B33E6F" w:rsidTr="0024378F">
        <w:trPr>
          <w:gridAfter w:val="2"/>
          <w:wAfter w:w="18" w:type="dxa"/>
          <w:trHeight w:val="20"/>
          <w:jc w:val="center"/>
        </w:trPr>
        <w:tc>
          <w:tcPr>
            <w:tcW w:w="669" w:type="dxa"/>
            <w:gridSpan w:val="2"/>
            <w:tcBorders>
              <w:top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2.2.</w:t>
            </w:r>
          </w:p>
        </w:tc>
        <w:tc>
          <w:tcPr>
            <w:tcW w:w="3437"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Доля органов местного самоуправления, оснащенных типовым автоматизированным рабочим местом муниципального служащего</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rPr>
                <w:sz w:val="24"/>
                <w:szCs w:val="24"/>
              </w:rPr>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15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20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25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30</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widowControl w:val="0"/>
              <w:autoSpaceDE w:val="0"/>
              <w:autoSpaceDN w:val="0"/>
              <w:adjustRightInd w:val="0"/>
              <w:jc w:val="both"/>
              <w:rPr>
                <w:sz w:val="24"/>
                <w:szCs w:val="24"/>
              </w:rPr>
            </w:pPr>
            <w:r w:rsidRPr="00B33E6F">
              <w:rPr>
                <w:sz w:val="24"/>
                <w:szCs w:val="24"/>
              </w:rPr>
              <w:t>35</w:t>
            </w:r>
          </w:p>
        </w:tc>
      </w:tr>
      <w:tr w:rsidR="0024378F" w:rsidRPr="00B33E6F" w:rsidTr="0024378F">
        <w:trPr>
          <w:trHeight w:val="20"/>
          <w:jc w:val="center"/>
        </w:trPr>
        <w:tc>
          <w:tcPr>
            <w:tcW w:w="10637" w:type="dxa"/>
            <w:gridSpan w:val="11"/>
            <w:tcBorders>
              <w:top w:val="single" w:sz="4" w:space="0" w:color="auto"/>
              <w:bottom w:val="single" w:sz="4" w:space="0" w:color="auto"/>
            </w:tcBorders>
          </w:tcPr>
          <w:p w:rsidR="0024378F" w:rsidRPr="00FC6628" w:rsidRDefault="00541AF7" w:rsidP="00C022B3">
            <w:pPr>
              <w:pStyle w:val="1"/>
              <w:jc w:val="center"/>
              <w:rPr>
                <w:b w:val="0"/>
              </w:rPr>
            </w:pPr>
            <w:hyperlink w:anchor="sub_1400" w:history="1">
              <w:r w:rsidR="0024378F" w:rsidRPr="00FC6628">
                <w:rPr>
                  <w:rFonts w:ascii="Times New Roman" w:hAnsi="Times New Roman"/>
                  <w:bCs w:val="0"/>
                  <w:sz w:val="24"/>
                  <w:szCs w:val="24"/>
                </w:rPr>
                <w:t xml:space="preserve">Подпрограмма </w:t>
              </w:r>
            </w:hyperlink>
            <w:r w:rsidR="0024378F" w:rsidRPr="00753CBC">
              <w:rPr>
                <w:rFonts w:ascii="Times New Roman" w:hAnsi="Times New Roman"/>
                <w:bCs w:val="0"/>
                <w:sz w:val="24"/>
                <w:szCs w:val="24"/>
              </w:rPr>
              <w:t>3 «Обеспечение информационной безопасности»</w:t>
            </w:r>
          </w:p>
        </w:tc>
      </w:tr>
      <w:tr w:rsidR="0024378F" w:rsidRPr="00B33E6F" w:rsidTr="0024378F">
        <w:trPr>
          <w:gridAfter w:val="2"/>
          <w:wAfter w:w="18" w:type="dxa"/>
          <w:trHeight w:val="20"/>
          <w:jc w:val="center"/>
        </w:trPr>
        <w:tc>
          <w:tcPr>
            <w:tcW w:w="557" w:type="dxa"/>
            <w:tcBorders>
              <w:top w:val="nil"/>
              <w:bottom w:val="single" w:sz="4" w:space="0" w:color="auto"/>
              <w:right w:val="single" w:sz="4" w:space="0" w:color="auto"/>
            </w:tcBorders>
          </w:tcPr>
          <w:p w:rsidR="0024378F" w:rsidRPr="00B33E6F" w:rsidRDefault="0024378F" w:rsidP="00C022B3">
            <w:pPr>
              <w:pStyle w:val="ad"/>
              <w:jc w:val="center"/>
              <w:rPr>
                <w:rFonts w:ascii="Times New Roman" w:hAnsi="Times New Roman"/>
              </w:rPr>
            </w:pPr>
            <w:r w:rsidRPr="00B33E6F">
              <w:rPr>
                <w:rFonts w:ascii="Times New Roman" w:hAnsi="Times New Roman"/>
              </w:rPr>
              <w:t>3.1.</w:t>
            </w:r>
          </w:p>
        </w:tc>
        <w:tc>
          <w:tcPr>
            <w:tcW w:w="3549" w:type="dxa"/>
            <w:gridSpan w:val="2"/>
            <w:tcBorders>
              <w:top w:val="nil"/>
              <w:left w:val="nil"/>
              <w:bottom w:val="single" w:sz="4" w:space="0" w:color="auto"/>
              <w:right w:val="single" w:sz="4" w:space="0" w:color="auto"/>
            </w:tcBorders>
            <w:vAlign w:val="center"/>
          </w:tcPr>
          <w:p w:rsidR="0024378F" w:rsidRPr="00B33E6F" w:rsidRDefault="0024378F" w:rsidP="00C022B3">
            <w:pPr>
              <w:pStyle w:val="ad"/>
              <w:rPr>
                <w:rFonts w:ascii="Times New Roman" w:hAnsi="Times New Roman"/>
              </w:rPr>
            </w:pPr>
            <w:r w:rsidRPr="00B33E6F">
              <w:rPr>
                <w:rFonts w:ascii="Times New Roman" w:hAnsi="Times New Roman"/>
              </w:rPr>
              <w:t>Средний срок простоя информационных систем органов местного самоуправления в результате компьютерных атак</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t>часов</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45</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40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30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20</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20</w:t>
            </w:r>
          </w:p>
        </w:tc>
      </w:tr>
      <w:tr w:rsidR="0024378F" w:rsidRPr="00B33E6F" w:rsidTr="0024378F">
        <w:trPr>
          <w:gridAfter w:val="2"/>
          <w:wAfter w:w="18" w:type="dxa"/>
          <w:trHeight w:val="20"/>
          <w:jc w:val="center"/>
        </w:trPr>
        <w:tc>
          <w:tcPr>
            <w:tcW w:w="557" w:type="dxa"/>
            <w:tcBorders>
              <w:top w:val="nil"/>
              <w:bottom w:val="single" w:sz="4" w:space="0" w:color="auto"/>
              <w:right w:val="single" w:sz="4" w:space="0" w:color="auto"/>
            </w:tcBorders>
          </w:tcPr>
          <w:p w:rsidR="0024378F" w:rsidRPr="00B33E6F" w:rsidRDefault="0024378F" w:rsidP="00C022B3">
            <w:pPr>
              <w:pStyle w:val="ad"/>
              <w:jc w:val="center"/>
              <w:rPr>
                <w:rFonts w:ascii="Times New Roman" w:hAnsi="Times New Roman"/>
              </w:rPr>
            </w:pPr>
            <w:r w:rsidRPr="00B33E6F">
              <w:rPr>
                <w:rFonts w:ascii="Times New Roman" w:hAnsi="Times New Roman"/>
              </w:rPr>
              <w:t>3.2.</w:t>
            </w:r>
          </w:p>
        </w:tc>
        <w:tc>
          <w:tcPr>
            <w:tcW w:w="3549" w:type="dxa"/>
            <w:gridSpan w:val="2"/>
            <w:tcBorders>
              <w:top w:val="nil"/>
              <w:left w:val="nil"/>
              <w:bottom w:val="single" w:sz="4" w:space="0" w:color="auto"/>
              <w:right w:val="single" w:sz="4" w:space="0" w:color="auto"/>
            </w:tcBorders>
          </w:tcPr>
          <w:p w:rsidR="0024378F" w:rsidRPr="00B33E6F" w:rsidRDefault="0024378F" w:rsidP="00C022B3">
            <w:pPr>
              <w:pStyle w:val="ad"/>
              <w:rPr>
                <w:rFonts w:ascii="Times New Roman" w:hAnsi="Times New Roman"/>
              </w:rPr>
            </w:pPr>
            <w:r w:rsidRPr="00B33E6F">
              <w:rPr>
                <w:rFonts w:ascii="Times New Roman" w:hAnsi="Times New Roman"/>
              </w:rPr>
              <w:t>Стоимостная доля закупаемого органами местного самоуправления отечественного программного обеспечения</w:t>
            </w:r>
          </w:p>
        </w:tc>
        <w:tc>
          <w:tcPr>
            <w:tcW w:w="851" w:type="dxa"/>
            <w:tcBorders>
              <w:top w:val="nil"/>
              <w:left w:val="nil"/>
              <w:bottom w:val="single" w:sz="4" w:space="0" w:color="auto"/>
              <w:right w:val="single" w:sz="4" w:space="0" w:color="auto"/>
            </w:tcBorders>
          </w:tcPr>
          <w:p w:rsidR="0024378F" w:rsidRPr="00B33E6F" w:rsidRDefault="0024378F" w:rsidP="00C022B3">
            <w:pPr>
              <w:widowControl w:val="0"/>
              <w:autoSpaceDE w:val="0"/>
              <w:autoSpaceDN w:val="0"/>
              <w:adjustRightInd w:val="0"/>
              <w:jc w:val="both"/>
              <w:rPr>
                <w:sz w:val="24"/>
                <w:szCs w:val="24"/>
              </w:rPr>
            </w:pPr>
            <w:r w:rsidRPr="00B33E6F">
              <w:t>%</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30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40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50</w:t>
            </w:r>
          </w:p>
        </w:tc>
        <w:tc>
          <w:tcPr>
            <w:tcW w:w="1134" w:type="dxa"/>
            <w:tcBorders>
              <w:top w:val="nil"/>
              <w:left w:val="nil"/>
              <w:bottom w:val="single" w:sz="4" w:space="0" w:color="auto"/>
              <w:right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60</w:t>
            </w:r>
          </w:p>
        </w:tc>
        <w:tc>
          <w:tcPr>
            <w:tcW w:w="1126" w:type="dxa"/>
            <w:tcBorders>
              <w:top w:val="single" w:sz="4" w:space="0" w:color="auto"/>
              <w:left w:val="single" w:sz="4" w:space="0" w:color="auto"/>
              <w:bottom w:val="single" w:sz="4" w:space="0" w:color="auto"/>
            </w:tcBorders>
            <w:vAlign w:val="center"/>
          </w:tcPr>
          <w:p w:rsidR="0024378F" w:rsidRPr="00B33E6F" w:rsidRDefault="0024378F" w:rsidP="00C022B3">
            <w:pPr>
              <w:pStyle w:val="ad"/>
              <w:jc w:val="center"/>
              <w:rPr>
                <w:rFonts w:ascii="Times New Roman" w:hAnsi="Times New Roman"/>
              </w:rPr>
            </w:pPr>
            <w:r w:rsidRPr="00B33E6F">
              <w:rPr>
                <w:rFonts w:ascii="Times New Roman" w:hAnsi="Times New Roman"/>
              </w:rPr>
              <w:t>60</w:t>
            </w:r>
          </w:p>
        </w:tc>
      </w:tr>
    </w:tbl>
    <w:p w:rsidR="004F0878" w:rsidRDefault="004F0878" w:rsidP="004F0878">
      <w:pPr>
        <w:jc w:val="center"/>
        <w:rPr>
          <w:b/>
          <w:sz w:val="48"/>
          <w:szCs w:val="48"/>
          <w:u w:val="single"/>
        </w:rPr>
      </w:pPr>
    </w:p>
    <w:p w:rsidR="0024378F" w:rsidRDefault="004F0878" w:rsidP="004F0878">
      <w:pPr>
        <w:jc w:val="both"/>
        <w:rPr>
          <w:sz w:val="28"/>
          <w:szCs w:val="28"/>
        </w:rPr>
      </w:pPr>
      <w:r>
        <w:rPr>
          <w:sz w:val="28"/>
          <w:szCs w:val="28"/>
        </w:rPr>
        <w:t xml:space="preserve">              </w:t>
      </w:r>
    </w:p>
    <w:p w:rsidR="0024378F" w:rsidRDefault="0024378F" w:rsidP="004F0878">
      <w:pPr>
        <w:jc w:val="both"/>
        <w:rPr>
          <w:sz w:val="28"/>
          <w:szCs w:val="28"/>
        </w:rPr>
      </w:pPr>
    </w:p>
    <w:p w:rsidR="0024378F" w:rsidRDefault="0024378F" w:rsidP="004F0878">
      <w:pPr>
        <w:jc w:val="both"/>
        <w:rPr>
          <w:sz w:val="28"/>
          <w:szCs w:val="28"/>
        </w:rPr>
      </w:pPr>
    </w:p>
    <w:p w:rsidR="0024378F" w:rsidRDefault="0024378F" w:rsidP="004F0878">
      <w:pPr>
        <w:jc w:val="both"/>
        <w:rPr>
          <w:sz w:val="28"/>
          <w:szCs w:val="28"/>
        </w:rPr>
      </w:pPr>
    </w:p>
    <w:p w:rsidR="0024378F" w:rsidRDefault="0024378F" w:rsidP="004F0878">
      <w:pPr>
        <w:jc w:val="both"/>
        <w:rPr>
          <w:sz w:val="28"/>
          <w:szCs w:val="28"/>
        </w:rPr>
      </w:pPr>
    </w:p>
    <w:p w:rsidR="004F0878" w:rsidRDefault="004F0878" w:rsidP="004F0878">
      <w:pPr>
        <w:jc w:val="both"/>
        <w:rPr>
          <w:sz w:val="52"/>
          <w:szCs w:val="52"/>
        </w:rPr>
      </w:pPr>
      <w:r>
        <w:rPr>
          <w:sz w:val="28"/>
          <w:szCs w:val="28"/>
        </w:rPr>
        <w:lastRenderedPageBreak/>
        <w:t xml:space="preserve">            </w:t>
      </w:r>
      <w:r w:rsidRPr="00037F9A">
        <w:rPr>
          <w:b/>
          <w:color w:val="FF0000"/>
          <w:sz w:val="72"/>
          <w:szCs w:val="72"/>
        </w:rPr>
        <w:t>19</w:t>
      </w:r>
      <w:r w:rsidRPr="00C64D59">
        <w:rPr>
          <w:color w:val="FF00FF"/>
          <w:sz w:val="96"/>
          <w:szCs w:val="96"/>
        </w:rPr>
        <w:t xml:space="preserve"> </w:t>
      </w:r>
      <w:r>
        <w:rPr>
          <w:sz w:val="52"/>
          <w:szCs w:val="52"/>
        </w:rPr>
        <w:t>Муниципальная программа «Профилактика правонарушений, алкоголизма, наркомании и токсикомании».</w:t>
      </w:r>
    </w:p>
    <w:p w:rsidR="004F0878" w:rsidRPr="006B7300" w:rsidRDefault="004F0878" w:rsidP="004F0878">
      <w:pPr>
        <w:rPr>
          <w:color w:val="000000"/>
          <w:sz w:val="36"/>
          <w:szCs w:val="36"/>
        </w:rPr>
      </w:pPr>
      <w:r w:rsidRPr="006B7300">
        <w:rPr>
          <w:noProof/>
          <w:color w:val="FF6600"/>
          <w:u w:val="single"/>
          <w:lang w:eastAsia="ru-RU"/>
        </w:rPr>
        <w:drawing>
          <wp:anchor distT="0" distB="0" distL="114300" distR="114300" simplePos="0" relativeHeight="251704320" behindDoc="0" locked="0" layoutInCell="1" allowOverlap="1">
            <wp:simplePos x="0" y="0"/>
            <wp:positionH relativeFrom="column">
              <wp:posOffset>4032250</wp:posOffset>
            </wp:positionH>
            <wp:positionV relativeFrom="paragraph">
              <wp:posOffset>0</wp:posOffset>
            </wp:positionV>
            <wp:extent cx="1905000" cy="1905000"/>
            <wp:effectExtent l="0" t="0" r="0" b="0"/>
            <wp:wrapSquare wrapText="bothSides"/>
            <wp:docPr id="40" name="Рисунок 40" descr="http://elets-edu.ru/upload/iblock/d1f/fghndfhn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ets-edu.ru/upload/iblock/d1f/fghndfhndg.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300">
        <w:rPr>
          <w:color w:val="FF6600"/>
          <w:sz w:val="52"/>
          <w:szCs w:val="52"/>
          <w:u w:val="single"/>
        </w:rPr>
        <w:t>Цель программы:</w:t>
      </w:r>
      <w:r w:rsidRPr="006B7300">
        <w:rPr>
          <w:color w:val="FF6600"/>
          <w:sz w:val="52"/>
          <w:szCs w:val="52"/>
        </w:rPr>
        <w:t xml:space="preserve"> </w:t>
      </w:r>
      <w:r w:rsidRPr="006B7300">
        <w:rPr>
          <w:color w:val="000000"/>
          <w:sz w:val="36"/>
          <w:szCs w:val="36"/>
        </w:rPr>
        <w:t>повышение эффективности системы профилактики правонарушений, алкоголизма, наркомании и токсикомании на территории</w:t>
      </w:r>
      <w:r w:rsidR="00F26F49">
        <w:rPr>
          <w:color w:val="000000"/>
          <w:sz w:val="36"/>
          <w:szCs w:val="36"/>
        </w:rPr>
        <w:t xml:space="preserve"> </w:t>
      </w:r>
      <w:proofErr w:type="spellStart"/>
      <w:r w:rsidRPr="006B7300">
        <w:rPr>
          <w:color w:val="000000"/>
          <w:sz w:val="36"/>
          <w:szCs w:val="36"/>
        </w:rPr>
        <w:t>Атяшевского</w:t>
      </w:r>
      <w:proofErr w:type="spellEnd"/>
      <w:r w:rsidRPr="006B7300">
        <w:rPr>
          <w:color w:val="000000"/>
          <w:sz w:val="36"/>
          <w:szCs w:val="36"/>
        </w:rPr>
        <w:t xml:space="preserve"> муниципального района</w:t>
      </w:r>
    </w:p>
    <w:p w:rsidR="004F0878" w:rsidRDefault="004F0878" w:rsidP="004F0878">
      <w:pPr>
        <w:rPr>
          <w:rFonts w:ascii="Lucida Console" w:hAnsi="Lucida Console"/>
          <w:color w:val="000000"/>
          <w:sz w:val="36"/>
          <w:szCs w:val="36"/>
        </w:rPr>
      </w:pPr>
    </w:p>
    <w:p w:rsidR="004F0878" w:rsidRDefault="004F0878" w:rsidP="004F0878">
      <w:pPr>
        <w:jc w:val="center"/>
        <w:rPr>
          <w:color w:val="0000FF"/>
          <w:sz w:val="48"/>
          <w:szCs w:val="48"/>
          <w:u w:val="single"/>
        </w:rPr>
      </w:pPr>
      <w:r w:rsidRPr="00E611E3">
        <w:rPr>
          <w:color w:val="0000FF"/>
          <w:sz w:val="48"/>
          <w:szCs w:val="48"/>
          <w:u w:val="single"/>
        </w:rPr>
        <w:t>Основные целевые показатели программы:</w:t>
      </w:r>
    </w:p>
    <w:p w:rsidR="00F17A6E" w:rsidRDefault="00F17A6E" w:rsidP="004F0878">
      <w:pPr>
        <w:jc w:val="center"/>
        <w:rPr>
          <w:color w:val="0000FF"/>
          <w:sz w:val="48"/>
          <w:szCs w:val="48"/>
          <w:u w:val="single"/>
        </w:rPr>
      </w:pPr>
    </w:p>
    <w:tbl>
      <w:tblPr>
        <w:tblW w:w="10347"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
        <w:gridCol w:w="2700"/>
        <w:gridCol w:w="900"/>
        <w:gridCol w:w="860"/>
        <w:gridCol w:w="709"/>
        <w:gridCol w:w="708"/>
        <w:gridCol w:w="709"/>
        <w:gridCol w:w="800"/>
        <w:gridCol w:w="800"/>
        <w:gridCol w:w="800"/>
        <w:gridCol w:w="801"/>
        <w:gridCol w:w="92"/>
      </w:tblGrid>
      <w:tr w:rsidR="00F17A6E" w:rsidRPr="00E34F36" w:rsidTr="00F17A6E">
        <w:tc>
          <w:tcPr>
            <w:tcW w:w="468" w:type="dxa"/>
            <w:vMerge w:val="restart"/>
            <w:tcBorders>
              <w:top w:val="single" w:sz="4" w:space="0" w:color="auto"/>
              <w:bottom w:val="nil"/>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700" w:type="dxa"/>
            <w:vMerge w:val="restart"/>
            <w:tcBorders>
              <w:top w:val="single" w:sz="4" w:space="0" w:color="auto"/>
              <w:left w:val="single" w:sz="4" w:space="0" w:color="auto"/>
              <w:bottom w:val="nil"/>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Показатели</w:t>
            </w:r>
          </w:p>
        </w:tc>
        <w:tc>
          <w:tcPr>
            <w:tcW w:w="900" w:type="dxa"/>
            <w:vMerge w:val="restart"/>
            <w:tcBorders>
              <w:top w:val="single" w:sz="4" w:space="0" w:color="auto"/>
              <w:left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Фактическое значение 201</w:t>
            </w:r>
            <w:r w:rsidRPr="00E34F36">
              <w:rPr>
                <w:rFonts w:ascii="Times New Roman" w:eastAsia="Times New Roman" w:hAnsi="Times New Roman" w:cs="Times New Roman"/>
                <w:sz w:val="24"/>
                <w:szCs w:val="24"/>
                <w:lang w:val="en-US" w:eastAsia="ru-RU"/>
              </w:rPr>
              <w:t xml:space="preserve">3 </w:t>
            </w:r>
            <w:r w:rsidRPr="00E34F36">
              <w:rPr>
                <w:rFonts w:ascii="Times New Roman" w:eastAsia="Times New Roman" w:hAnsi="Times New Roman" w:cs="Times New Roman"/>
                <w:sz w:val="24"/>
                <w:szCs w:val="24"/>
                <w:lang w:eastAsia="ru-RU"/>
              </w:rPr>
              <w:t>год</w:t>
            </w:r>
          </w:p>
        </w:tc>
        <w:tc>
          <w:tcPr>
            <w:tcW w:w="6279" w:type="dxa"/>
            <w:gridSpan w:val="9"/>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Плановый период</w:t>
            </w:r>
          </w:p>
        </w:tc>
      </w:tr>
      <w:tr w:rsidR="00F17A6E" w:rsidRPr="00E34F36" w:rsidTr="00F17A6E">
        <w:trPr>
          <w:gridAfter w:val="1"/>
          <w:wAfter w:w="92" w:type="dxa"/>
        </w:trPr>
        <w:tc>
          <w:tcPr>
            <w:tcW w:w="468" w:type="dxa"/>
            <w:vMerge/>
            <w:tcBorders>
              <w:top w:val="nil"/>
              <w:bottom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700" w:type="dxa"/>
            <w:vMerge/>
            <w:tcBorders>
              <w:top w:val="nil"/>
              <w:left w:val="single" w:sz="4" w:space="0" w:color="auto"/>
              <w:bottom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00" w:type="dxa"/>
            <w:vMerge/>
            <w:tcBorders>
              <w:left w:val="single" w:sz="4" w:space="0" w:color="auto"/>
              <w:bottom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860" w:type="dxa"/>
            <w:tcBorders>
              <w:top w:val="nil"/>
              <w:left w:val="single" w:sz="4" w:space="0" w:color="auto"/>
              <w:bottom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E34F36">
              <w:rPr>
                <w:rFonts w:ascii="Times New Roman" w:eastAsia="Times New Roman" w:hAnsi="Times New Roman" w:cs="Times New Roman"/>
                <w:sz w:val="24"/>
                <w:szCs w:val="24"/>
                <w:lang w:eastAsia="ru-RU"/>
              </w:rPr>
              <w:t>201</w:t>
            </w:r>
            <w:r w:rsidRPr="00E34F36">
              <w:rPr>
                <w:rFonts w:ascii="Times New Roman" w:eastAsia="Times New Roman" w:hAnsi="Times New Roman" w:cs="Times New Roman"/>
                <w:sz w:val="24"/>
                <w:szCs w:val="24"/>
                <w:lang w:val="en-US" w:eastAsia="ru-RU"/>
              </w:rPr>
              <w:t>7</w:t>
            </w:r>
          </w:p>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год</w:t>
            </w:r>
          </w:p>
        </w:tc>
        <w:tc>
          <w:tcPr>
            <w:tcW w:w="709" w:type="dxa"/>
            <w:tcBorders>
              <w:top w:val="nil"/>
              <w:left w:val="single" w:sz="4" w:space="0" w:color="auto"/>
              <w:bottom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201</w:t>
            </w:r>
            <w:r w:rsidRPr="00E34F36">
              <w:rPr>
                <w:rFonts w:ascii="Times New Roman" w:eastAsia="Times New Roman" w:hAnsi="Times New Roman" w:cs="Times New Roman"/>
                <w:sz w:val="24"/>
                <w:szCs w:val="24"/>
                <w:lang w:val="en-US" w:eastAsia="ru-RU"/>
              </w:rPr>
              <w:t>8</w:t>
            </w:r>
            <w:r w:rsidRPr="00E34F36">
              <w:rPr>
                <w:rFonts w:ascii="Times New Roman" w:eastAsia="Times New Roman" w:hAnsi="Times New Roman" w:cs="Times New Roman"/>
                <w:sz w:val="24"/>
                <w:szCs w:val="24"/>
                <w:lang w:eastAsia="ru-RU"/>
              </w:rPr>
              <w:t xml:space="preserve"> год</w:t>
            </w:r>
          </w:p>
        </w:tc>
        <w:tc>
          <w:tcPr>
            <w:tcW w:w="708" w:type="dxa"/>
            <w:tcBorders>
              <w:top w:val="nil"/>
              <w:left w:val="single" w:sz="4" w:space="0" w:color="auto"/>
              <w:bottom w:val="single" w:sz="4" w:space="0" w:color="auto"/>
              <w:right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val="en-US" w:eastAsia="ru-RU"/>
              </w:rPr>
              <w:t xml:space="preserve">2019 </w:t>
            </w:r>
            <w:r w:rsidRPr="00E34F36">
              <w:rPr>
                <w:rFonts w:ascii="Times New Roman" w:eastAsia="Times New Roman" w:hAnsi="Times New Roman" w:cs="Times New Roman"/>
                <w:sz w:val="24"/>
                <w:szCs w:val="24"/>
                <w:lang w:eastAsia="ru-RU"/>
              </w:rPr>
              <w:t>год</w:t>
            </w:r>
          </w:p>
        </w:tc>
        <w:tc>
          <w:tcPr>
            <w:tcW w:w="709" w:type="dxa"/>
            <w:tcBorders>
              <w:top w:val="nil"/>
              <w:left w:val="single" w:sz="4" w:space="0" w:color="auto"/>
              <w:bottom w:val="single" w:sz="4" w:space="0" w:color="auto"/>
            </w:tcBorders>
            <w:vAlign w:val="center"/>
          </w:tcPr>
          <w:p w:rsidR="00F17A6E" w:rsidRPr="00E34F36" w:rsidRDefault="00F17A6E" w:rsidP="00DB0789">
            <w:pPr>
              <w:widowControl w:val="0"/>
              <w:autoSpaceDE w:val="0"/>
              <w:autoSpaceDN w:val="0"/>
              <w:adjustRightInd w:val="0"/>
              <w:spacing w:after="0" w:line="240" w:lineRule="auto"/>
              <w:ind w:right="-81"/>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2020 год</w:t>
            </w:r>
          </w:p>
        </w:tc>
        <w:tc>
          <w:tcPr>
            <w:tcW w:w="800" w:type="dxa"/>
            <w:tcBorders>
              <w:top w:val="nil"/>
              <w:left w:val="single" w:sz="4" w:space="0" w:color="auto"/>
              <w:bottom w:val="single" w:sz="4" w:space="0" w:color="auto"/>
            </w:tcBorders>
            <w:vAlign w:val="center"/>
          </w:tcPr>
          <w:p w:rsidR="00F17A6E"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2021</w:t>
            </w:r>
          </w:p>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c>
          <w:tcPr>
            <w:tcW w:w="800" w:type="dxa"/>
            <w:tcBorders>
              <w:top w:val="nil"/>
              <w:left w:val="single" w:sz="4" w:space="0" w:color="auto"/>
              <w:bottom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2022 </w:t>
            </w:r>
            <w:r w:rsidRPr="00E34F36">
              <w:rPr>
                <w:rFonts w:ascii="Times New Roman" w:eastAsia="Times New Roman" w:hAnsi="Times New Roman" w:cs="Times New Roman"/>
                <w:sz w:val="24"/>
                <w:szCs w:val="24"/>
                <w:lang w:eastAsia="ru-RU"/>
              </w:rPr>
              <w:t>год</w:t>
            </w:r>
          </w:p>
        </w:tc>
        <w:tc>
          <w:tcPr>
            <w:tcW w:w="800" w:type="dxa"/>
            <w:tcBorders>
              <w:top w:val="nil"/>
              <w:left w:val="single" w:sz="4" w:space="0" w:color="auto"/>
              <w:bottom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год</w:t>
            </w:r>
          </w:p>
        </w:tc>
        <w:tc>
          <w:tcPr>
            <w:tcW w:w="801" w:type="dxa"/>
            <w:tcBorders>
              <w:top w:val="nil"/>
              <w:left w:val="single" w:sz="4" w:space="0" w:color="auto"/>
              <w:bottom w:val="single" w:sz="4" w:space="0" w:color="auto"/>
            </w:tcBorders>
            <w:vAlign w:val="center"/>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 год</w:t>
            </w:r>
          </w:p>
        </w:tc>
      </w:tr>
      <w:tr w:rsidR="00F17A6E" w:rsidRPr="00E34F36" w:rsidTr="00F17A6E">
        <w:trPr>
          <w:gridAfter w:val="1"/>
          <w:wAfter w:w="92" w:type="dxa"/>
        </w:trPr>
        <w:tc>
          <w:tcPr>
            <w:tcW w:w="468" w:type="dxa"/>
            <w:tcBorders>
              <w:top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w:t>
            </w:r>
          </w:p>
        </w:tc>
        <w:tc>
          <w:tcPr>
            <w:tcW w:w="27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Число лиц, больных наркоманией на 100 тысяч населения (не более, чел.)</w:t>
            </w:r>
          </w:p>
        </w:tc>
        <w:tc>
          <w:tcPr>
            <w:tcW w:w="9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w:t>
            </w:r>
          </w:p>
        </w:tc>
        <w:tc>
          <w:tcPr>
            <w:tcW w:w="86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1"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17A6E" w:rsidRPr="00E34F36" w:rsidTr="00F17A6E">
        <w:trPr>
          <w:gridAfter w:val="1"/>
          <w:wAfter w:w="92" w:type="dxa"/>
        </w:trPr>
        <w:tc>
          <w:tcPr>
            <w:tcW w:w="468" w:type="dxa"/>
            <w:tcBorders>
              <w:top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2.</w:t>
            </w:r>
          </w:p>
        </w:tc>
        <w:tc>
          <w:tcPr>
            <w:tcW w:w="27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уровень преступности в расчете на 100 тыс. населения (</w:t>
            </w:r>
            <w:proofErr w:type="spellStart"/>
            <w:r w:rsidRPr="00E34F36">
              <w:rPr>
                <w:rFonts w:ascii="Times New Roman" w:eastAsia="Times New Roman" w:hAnsi="Times New Roman" w:cs="Times New Roman"/>
                <w:sz w:val="24"/>
                <w:szCs w:val="24"/>
                <w:lang w:eastAsia="ru-RU"/>
              </w:rPr>
              <w:t>усл</w:t>
            </w:r>
            <w:proofErr w:type="spellEnd"/>
            <w:r w:rsidRPr="00E34F36">
              <w:rPr>
                <w:rFonts w:ascii="Times New Roman" w:eastAsia="Times New Roman" w:hAnsi="Times New Roman" w:cs="Times New Roman"/>
                <w:sz w:val="24"/>
                <w:szCs w:val="24"/>
                <w:lang w:eastAsia="ru-RU"/>
              </w:rPr>
              <w:t>. ед.)</w:t>
            </w:r>
          </w:p>
        </w:tc>
        <w:tc>
          <w:tcPr>
            <w:tcW w:w="9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val="en-US" w:eastAsia="ru-RU"/>
              </w:rPr>
              <w:t>8</w:t>
            </w:r>
            <w:r w:rsidRPr="00E34F36">
              <w:rPr>
                <w:rFonts w:ascii="Times New Roman" w:eastAsia="Times New Roman" w:hAnsi="Times New Roman" w:cs="Times New Roman"/>
                <w:sz w:val="24"/>
                <w:szCs w:val="24"/>
                <w:lang w:eastAsia="ru-RU"/>
              </w:rPr>
              <w:t>36</w:t>
            </w:r>
          </w:p>
        </w:tc>
        <w:tc>
          <w:tcPr>
            <w:tcW w:w="86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884</w:t>
            </w:r>
          </w:p>
        </w:tc>
        <w:tc>
          <w:tcPr>
            <w:tcW w:w="709"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867</w:t>
            </w:r>
          </w:p>
        </w:tc>
        <w:tc>
          <w:tcPr>
            <w:tcW w:w="708"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860</w:t>
            </w:r>
          </w:p>
        </w:tc>
        <w:tc>
          <w:tcPr>
            <w:tcW w:w="709"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855</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850</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840</w:t>
            </w:r>
          </w:p>
        </w:tc>
        <w:tc>
          <w:tcPr>
            <w:tcW w:w="801"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835</w:t>
            </w:r>
          </w:p>
        </w:tc>
      </w:tr>
      <w:tr w:rsidR="00F17A6E" w:rsidRPr="00E34F36" w:rsidTr="00F17A6E">
        <w:trPr>
          <w:gridAfter w:val="1"/>
          <w:wAfter w:w="92" w:type="dxa"/>
        </w:trPr>
        <w:tc>
          <w:tcPr>
            <w:tcW w:w="468" w:type="dxa"/>
            <w:tcBorders>
              <w:top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w:t>
            </w:r>
          </w:p>
        </w:tc>
        <w:tc>
          <w:tcPr>
            <w:tcW w:w="27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 xml:space="preserve">доля подростков и молодежи в возрасте от 11 </w:t>
            </w:r>
            <w:proofErr w:type="gramStart"/>
            <w:r w:rsidRPr="00E34F36">
              <w:rPr>
                <w:rFonts w:ascii="Times New Roman" w:eastAsia="Times New Roman" w:hAnsi="Times New Roman" w:cs="Times New Roman"/>
                <w:sz w:val="24"/>
                <w:szCs w:val="24"/>
                <w:lang w:eastAsia="ru-RU"/>
              </w:rPr>
              <w:t>до 24 лет</w:t>
            </w:r>
            <w:proofErr w:type="gramEnd"/>
            <w:r w:rsidRPr="00E34F36">
              <w:rPr>
                <w:rFonts w:ascii="Times New Roman" w:eastAsia="Times New Roman" w:hAnsi="Times New Roman" w:cs="Times New Roman"/>
                <w:sz w:val="24"/>
                <w:szCs w:val="24"/>
                <w:lang w:eastAsia="ru-RU"/>
              </w:rPr>
              <w:t xml:space="preserve"> вовлеченных в профилактические мероприятия, по отношению к общей численности указанной </w:t>
            </w:r>
            <w:r w:rsidRPr="00E34F36">
              <w:rPr>
                <w:rFonts w:ascii="Times New Roman" w:eastAsia="Times New Roman" w:hAnsi="Times New Roman" w:cs="Times New Roman"/>
                <w:sz w:val="24"/>
                <w:szCs w:val="24"/>
                <w:lang w:eastAsia="ru-RU"/>
              </w:rPr>
              <w:lastRenderedPageBreak/>
              <w:t>категории лиц</w:t>
            </w:r>
          </w:p>
          <w:p w:rsidR="00F17A6E" w:rsidRPr="00E34F36" w:rsidRDefault="00F17A6E" w:rsidP="00DB078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(процентов)</w:t>
            </w:r>
          </w:p>
        </w:tc>
        <w:tc>
          <w:tcPr>
            <w:tcW w:w="9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lastRenderedPageBreak/>
              <w:t>84,5</w:t>
            </w:r>
          </w:p>
        </w:tc>
        <w:tc>
          <w:tcPr>
            <w:tcW w:w="86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90,5</w:t>
            </w:r>
          </w:p>
        </w:tc>
        <w:tc>
          <w:tcPr>
            <w:tcW w:w="709"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91</w:t>
            </w:r>
          </w:p>
        </w:tc>
        <w:tc>
          <w:tcPr>
            <w:tcW w:w="708"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91,5</w:t>
            </w:r>
          </w:p>
        </w:tc>
        <w:tc>
          <w:tcPr>
            <w:tcW w:w="709"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92</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92,5</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92,5</w:t>
            </w:r>
          </w:p>
        </w:tc>
        <w:tc>
          <w:tcPr>
            <w:tcW w:w="801"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r>
      <w:tr w:rsidR="00F17A6E" w:rsidRPr="00E34F36" w:rsidTr="00F17A6E">
        <w:trPr>
          <w:gridAfter w:val="1"/>
          <w:wAfter w:w="92" w:type="dxa"/>
        </w:trPr>
        <w:tc>
          <w:tcPr>
            <w:tcW w:w="468" w:type="dxa"/>
            <w:tcBorders>
              <w:top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4.</w:t>
            </w:r>
          </w:p>
        </w:tc>
        <w:tc>
          <w:tcPr>
            <w:tcW w:w="27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доля населения, вовлеченного в занятия физической культурой и спортом (процентов)</w:t>
            </w:r>
          </w:p>
        </w:tc>
        <w:tc>
          <w:tcPr>
            <w:tcW w:w="9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31,0</w:t>
            </w:r>
          </w:p>
        </w:tc>
        <w:tc>
          <w:tcPr>
            <w:tcW w:w="86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35,5</w:t>
            </w:r>
          </w:p>
        </w:tc>
        <w:tc>
          <w:tcPr>
            <w:tcW w:w="709"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36</w:t>
            </w:r>
          </w:p>
        </w:tc>
        <w:tc>
          <w:tcPr>
            <w:tcW w:w="708"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36,5</w:t>
            </w:r>
          </w:p>
        </w:tc>
        <w:tc>
          <w:tcPr>
            <w:tcW w:w="709"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37</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37,5</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801"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38,5</w:t>
            </w:r>
          </w:p>
        </w:tc>
      </w:tr>
      <w:tr w:rsidR="00F17A6E" w:rsidRPr="00E34F36" w:rsidTr="00F17A6E">
        <w:trPr>
          <w:gridAfter w:val="1"/>
          <w:wAfter w:w="92" w:type="dxa"/>
        </w:trPr>
        <w:tc>
          <w:tcPr>
            <w:tcW w:w="468" w:type="dxa"/>
            <w:tcBorders>
              <w:top w:val="single" w:sz="4" w:space="0" w:color="auto"/>
              <w:bottom w:val="nil"/>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5.</w:t>
            </w:r>
          </w:p>
        </w:tc>
        <w:tc>
          <w:tcPr>
            <w:tcW w:w="2700" w:type="dxa"/>
            <w:tcBorders>
              <w:top w:val="single" w:sz="4" w:space="0" w:color="auto"/>
              <w:left w:val="single" w:sz="4" w:space="0" w:color="auto"/>
              <w:bottom w:val="nil"/>
              <w:right w:val="single" w:sz="4" w:space="0" w:color="auto"/>
            </w:tcBorders>
          </w:tcPr>
          <w:p w:rsidR="00F17A6E" w:rsidRPr="00E34F36" w:rsidRDefault="00F17A6E" w:rsidP="00DB078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удельный вес семей с детьми до 18 лет, находящихся в социально-опасном положении: употребляющих спиртные напитки, употребляющих наркотические средства</w:t>
            </w:r>
          </w:p>
          <w:p w:rsidR="00F17A6E" w:rsidRDefault="00F17A6E" w:rsidP="00DB0789">
            <w:pPr>
              <w:spacing w:after="0" w:line="240" w:lineRule="auto"/>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(процентов)</w:t>
            </w:r>
          </w:p>
          <w:p w:rsidR="00F17A6E" w:rsidRPr="00E34F36" w:rsidRDefault="00F17A6E" w:rsidP="00DB0789">
            <w:pPr>
              <w:spacing w:after="0" w:line="240" w:lineRule="auto"/>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nil"/>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4,0</w:t>
            </w:r>
          </w:p>
        </w:tc>
        <w:tc>
          <w:tcPr>
            <w:tcW w:w="860" w:type="dxa"/>
            <w:tcBorders>
              <w:top w:val="single" w:sz="4" w:space="0" w:color="auto"/>
              <w:left w:val="single" w:sz="4" w:space="0" w:color="auto"/>
              <w:bottom w:val="nil"/>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3,9</w:t>
            </w:r>
          </w:p>
        </w:tc>
        <w:tc>
          <w:tcPr>
            <w:tcW w:w="709" w:type="dxa"/>
            <w:tcBorders>
              <w:top w:val="single" w:sz="4" w:space="0" w:color="auto"/>
              <w:left w:val="single" w:sz="4" w:space="0" w:color="auto"/>
              <w:bottom w:val="nil"/>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3,8</w:t>
            </w:r>
          </w:p>
        </w:tc>
        <w:tc>
          <w:tcPr>
            <w:tcW w:w="708" w:type="dxa"/>
            <w:tcBorders>
              <w:top w:val="single" w:sz="4" w:space="0" w:color="auto"/>
              <w:left w:val="single" w:sz="4" w:space="0" w:color="auto"/>
              <w:bottom w:val="nil"/>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3,7</w:t>
            </w:r>
          </w:p>
        </w:tc>
        <w:tc>
          <w:tcPr>
            <w:tcW w:w="709" w:type="dxa"/>
            <w:tcBorders>
              <w:top w:val="nil"/>
              <w:left w:val="single" w:sz="4" w:space="0" w:color="auto"/>
              <w:bottom w:val="nil"/>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3,6</w:t>
            </w:r>
          </w:p>
        </w:tc>
        <w:tc>
          <w:tcPr>
            <w:tcW w:w="800" w:type="dxa"/>
            <w:tcBorders>
              <w:top w:val="nil"/>
              <w:left w:val="single" w:sz="4" w:space="0" w:color="auto"/>
              <w:bottom w:val="nil"/>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3</w:t>
            </w:r>
          </w:p>
        </w:tc>
        <w:tc>
          <w:tcPr>
            <w:tcW w:w="800" w:type="dxa"/>
            <w:tcBorders>
              <w:top w:val="nil"/>
              <w:left w:val="single" w:sz="4" w:space="0" w:color="auto"/>
              <w:bottom w:val="nil"/>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00" w:type="dxa"/>
            <w:tcBorders>
              <w:top w:val="nil"/>
              <w:left w:val="single" w:sz="4" w:space="0" w:color="auto"/>
              <w:bottom w:val="nil"/>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01" w:type="dxa"/>
            <w:tcBorders>
              <w:top w:val="nil"/>
              <w:left w:val="single" w:sz="4" w:space="0" w:color="auto"/>
              <w:bottom w:val="nil"/>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F17A6E" w:rsidRPr="00E34F36" w:rsidTr="00F17A6E">
        <w:trPr>
          <w:gridAfter w:val="1"/>
          <w:wAfter w:w="92" w:type="dxa"/>
        </w:trPr>
        <w:tc>
          <w:tcPr>
            <w:tcW w:w="468" w:type="dxa"/>
            <w:tcBorders>
              <w:top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6.</w:t>
            </w:r>
          </w:p>
        </w:tc>
        <w:tc>
          <w:tcPr>
            <w:tcW w:w="27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количество несовершеннолетних, относящихся к категории "безнадзорные"/"беспризорные" (не более, чел.)</w:t>
            </w:r>
          </w:p>
        </w:tc>
        <w:tc>
          <w:tcPr>
            <w:tcW w:w="90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14</w:t>
            </w:r>
          </w:p>
        </w:tc>
        <w:tc>
          <w:tcPr>
            <w:tcW w:w="860"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val="en-US" w:eastAsia="ru-RU"/>
              </w:rPr>
              <w:t>1</w:t>
            </w:r>
            <w:r w:rsidRPr="00E34F36">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13</w:t>
            </w:r>
          </w:p>
        </w:tc>
        <w:tc>
          <w:tcPr>
            <w:tcW w:w="708" w:type="dxa"/>
            <w:tcBorders>
              <w:top w:val="single" w:sz="4" w:space="0" w:color="auto"/>
              <w:left w:val="single" w:sz="4" w:space="0" w:color="auto"/>
              <w:bottom w:val="single" w:sz="4" w:space="0" w:color="auto"/>
              <w:right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12</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4F36">
              <w:rPr>
                <w:rFonts w:ascii="Times New Roman" w:eastAsia="Times New Roman" w:hAnsi="Times New Roman" w:cs="Times New Roman"/>
                <w:sz w:val="24"/>
                <w:szCs w:val="24"/>
                <w:lang w:eastAsia="ru-RU"/>
              </w:rPr>
              <w:t>11</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00"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01" w:type="dxa"/>
            <w:tcBorders>
              <w:top w:val="single" w:sz="4" w:space="0" w:color="auto"/>
              <w:left w:val="single" w:sz="4" w:space="0" w:color="auto"/>
              <w:bottom w:val="single" w:sz="4" w:space="0" w:color="auto"/>
            </w:tcBorders>
          </w:tcPr>
          <w:p w:rsidR="00F17A6E" w:rsidRPr="00E34F36" w:rsidRDefault="00F17A6E" w:rsidP="00DB07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bl>
    <w:p w:rsidR="004F0878" w:rsidRDefault="004F0878" w:rsidP="004F0878">
      <w:pPr>
        <w:jc w:val="both"/>
        <w:rPr>
          <w:sz w:val="28"/>
          <w:szCs w:val="28"/>
        </w:rPr>
      </w:pPr>
    </w:p>
    <w:p w:rsidR="000D0F58" w:rsidRDefault="000D0F58" w:rsidP="00565010">
      <w:pPr>
        <w:rPr>
          <w:b/>
          <w:color w:val="C00000"/>
          <w:sz w:val="72"/>
          <w:szCs w:val="72"/>
        </w:rPr>
      </w:pPr>
    </w:p>
    <w:p w:rsidR="000D0F58" w:rsidRDefault="000D0F58" w:rsidP="00565010">
      <w:pPr>
        <w:rPr>
          <w:b/>
          <w:color w:val="C00000"/>
          <w:sz w:val="72"/>
          <w:szCs w:val="72"/>
        </w:rPr>
      </w:pPr>
    </w:p>
    <w:p w:rsidR="000D0F58" w:rsidRDefault="000D0F58" w:rsidP="00565010">
      <w:pPr>
        <w:rPr>
          <w:b/>
          <w:color w:val="C00000"/>
          <w:sz w:val="72"/>
          <w:szCs w:val="72"/>
        </w:rPr>
      </w:pPr>
    </w:p>
    <w:p w:rsidR="000D0F58" w:rsidRDefault="000D0F58" w:rsidP="00565010">
      <w:pPr>
        <w:rPr>
          <w:b/>
          <w:color w:val="C00000"/>
          <w:sz w:val="72"/>
          <w:szCs w:val="72"/>
        </w:rPr>
      </w:pPr>
    </w:p>
    <w:p w:rsidR="000D0F58" w:rsidRDefault="000D0F58" w:rsidP="00565010">
      <w:pPr>
        <w:rPr>
          <w:b/>
          <w:color w:val="C00000"/>
          <w:sz w:val="72"/>
          <w:szCs w:val="72"/>
        </w:rPr>
      </w:pPr>
    </w:p>
    <w:p w:rsidR="00565010" w:rsidRPr="009D4B5C" w:rsidRDefault="00565010" w:rsidP="00565010">
      <w:r>
        <w:rPr>
          <w:noProof/>
          <w:lang w:eastAsia="ru-RU"/>
        </w:rPr>
        <w:lastRenderedPageBreak/>
        <w:drawing>
          <wp:anchor distT="0" distB="0" distL="114300" distR="114300" simplePos="0" relativeHeight="251711488" behindDoc="0" locked="0" layoutInCell="1" allowOverlap="0" wp14:anchorId="5061CAD9" wp14:editId="52AFC3D1">
            <wp:simplePos x="0" y="0"/>
            <wp:positionH relativeFrom="margin">
              <wp:align>right</wp:align>
            </wp:positionH>
            <wp:positionV relativeFrom="paragraph">
              <wp:posOffset>289560</wp:posOffset>
            </wp:positionV>
            <wp:extent cx="2334895" cy="2047875"/>
            <wp:effectExtent l="0" t="0" r="8255" b="9525"/>
            <wp:wrapSquare wrapText="bothSides"/>
            <wp:docPr id="35" name="Рисунок 3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70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4895" cy="2047875"/>
                    </a:xfrm>
                    <a:prstGeom prst="rect">
                      <a:avLst/>
                    </a:prstGeom>
                    <a:noFill/>
                  </pic:spPr>
                </pic:pic>
              </a:graphicData>
            </a:graphic>
          </wp:anchor>
        </w:drawing>
      </w:r>
      <w:r>
        <w:rPr>
          <w:b/>
          <w:color w:val="C00000"/>
          <w:sz w:val="72"/>
          <w:szCs w:val="72"/>
        </w:rPr>
        <w:t>22</w:t>
      </w:r>
      <w:r w:rsidRPr="003D3A73">
        <w:rPr>
          <w:rFonts w:ascii="Times New Roman" w:hAnsi="Times New Roman" w:cs="Times New Roman"/>
          <w:b/>
          <w:sz w:val="28"/>
          <w:szCs w:val="28"/>
        </w:rPr>
        <w:t xml:space="preserve"> </w:t>
      </w:r>
      <w:proofErr w:type="gramStart"/>
      <w:r w:rsidRPr="00565010">
        <w:rPr>
          <w:rFonts w:ascii="Times New Roman" w:hAnsi="Times New Roman" w:cs="Times New Roman"/>
          <w:bCs/>
          <w:color w:val="000000" w:themeColor="text1"/>
          <w:sz w:val="52"/>
          <w:szCs w:val="52"/>
        </w:rPr>
        <w:t>Муниципальная  программа</w:t>
      </w:r>
      <w:proofErr w:type="gramEnd"/>
      <w:r w:rsidRPr="00565010">
        <w:rPr>
          <w:rFonts w:ascii="Times New Roman" w:hAnsi="Times New Roman" w:cs="Times New Roman"/>
          <w:bCs/>
          <w:color w:val="000000" w:themeColor="text1"/>
          <w:sz w:val="52"/>
          <w:szCs w:val="52"/>
        </w:rPr>
        <w:t xml:space="preserve"> </w:t>
      </w:r>
      <w:proofErr w:type="spellStart"/>
      <w:r w:rsidRPr="00565010">
        <w:rPr>
          <w:rFonts w:ascii="Times New Roman" w:hAnsi="Times New Roman" w:cs="Times New Roman"/>
          <w:bCs/>
          <w:color w:val="000000" w:themeColor="text1"/>
          <w:sz w:val="52"/>
          <w:szCs w:val="52"/>
        </w:rPr>
        <w:t>Атяшевского</w:t>
      </w:r>
      <w:proofErr w:type="spellEnd"/>
      <w:r w:rsidRPr="00565010">
        <w:rPr>
          <w:rFonts w:ascii="Times New Roman" w:hAnsi="Times New Roman" w:cs="Times New Roman"/>
          <w:bCs/>
          <w:color w:val="000000" w:themeColor="text1"/>
          <w:sz w:val="52"/>
          <w:szCs w:val="52"/>
        </w:rPr>
        <w:t xml:space="preserve"> муниципального района «Комплексное развитие сельских территорий </w:t>
      </w:r>
      <w:proofErr w:type="spellStart"/>
      <w:r w:rsidRPr="00565010">
        <w:rPr>
          <w:rFonts w:ascii="Times New Roman" w:hAnsi="Times New Roman" w:cs="Times New Roman"/>
          <w:bCs/>
          <w:color w:val="000000" w:themeColor="text1"/>
          <w:sz w:val="52"/>
          <w:szCs w:val="52"/>
        </w:rPr>
        <w:t>Атяшевского</w:t>
      </w:r>
      <w:proofErr w:type="spellEnd"/>
      <w:r w:rsidRPr="00565010">
        <w:rPr>
          <w:rFonts w:ascii="Times New Roman" w:hAnsi="Times New Roman" w:cs="Times New Roman"/>
          <w:bCs/>
          <w:color w:val="000000" w:themeColor="text1"/>
          <w:sz w:val="52"/>
          <w:szCs w:val="52"/>
        </w:rPr>
        <w:t xml:space="preserve"> </w:t>
      </w:r>
      <w:r>
        <w:rPr>
          <w:rFonts w:ascii="Times New Roman" w:hAnsi="Times New Roman" w:cs="Times New Roman"/>
          <w:bCs/>
          <w:color w:val="000000" w:themeColor="text1"/>
          <w:sz w:val="52"/>
          <w:szCs w:val="52"/>
        </w:rPr>
        <w:t>м</w:t>
      </w:r>
      <w:r w:rsidRPr="00565010">
        <w:rPr>
          <w:rFonts w:ascii="Times New Roman" w:hAnsi="Times New Roman" w:cs="Times New Roman"/>
          <w:bCs/>
          <w:color w:val="000000" w:themeColor="text1"/>
          <w:sz w:val="52"/>
          <w:szCs w:val="52"/>
        </w:rPr>
        <w:t>униципального района»</w:t>
      </w:r>
      <w:r w:rsidRPr="003C65A2">
        <w:t> </w:t>
      </w:r>
    </w:p>
    <w:p w:rsidR="00565010" w:rsidRPr="003D3A73" w:rsidRDefault="00565010" w:rsidP="00565010">
      <w:pPr>
        <w:pStyle w:val="a4"/>
        <w:ind w:left="34"/>
        <w:rPr>
          <w:b/>
          <w:color w:val="FF0000"/>
          <w:sz w:val="28"/>
          <w:szCs w:val="28"/>
        </w:rPr>
      </w:pPr>
      <w:r w:rsidRPr="003D3A73">
        <w:rPr>
          <w:b/>
          <w:color w:val="FF0000"/>
          <w:sz w:val="44"/>
          <w:szCs w:val="40"/>
          <w:u w:val="single"/>
        </w:rPr>
        <w:t>Цели программы:</w:t>
      </w:r>
      <w:r w:rsidRPr="003D3A73">
        <w:rPr>
          <w:b/>
          <w:color w:val="FF0000"/>
          <w:sz w:val="28"/>
          <w:szCs w:val="28"/>
        </w:rPr>
        <w:t xml:space="preserve"> </w:t>
      </w:r>
    </w:p>
    <w:p w:rsidR="00565010" w:rsidRPr="00987697" w:rsidRDefault="00565010" w:rsidP="00565010">
      <w:pPr>
        <w:pStyle w:val="s1"/>
        <w:shd w:val="clear" w:color="auto" w:fill="FFFFFF"/>
        <w:spacing w:before="0" w:beforeAutospacing="0" w:after="0" w:afterAutospacing="0"/>
        <w:jc w:val="both"/>
        <w:rPr>
          <w:sz w:val="28"/>
          <w:szCs w:val="28"/>
        </w:rPr>
      </w:pPr>
      <w:r>
        <w:rPr>
          <w:sz w:val="28"/>
          <w:szCs w:val="28"/>
        </w:rPr>
        <w:t xml:space="preserve">- </w:t>
      </w:r>
      <w:r w:rsidRPr="00987697">
        <w:rPr>
          <w:sz w:val="28"/>
          <w:szCs w:val="28"/>
        </w:rPr>
        <w:t>улучшение жилищных условий сельского населения на основе развития институтов субсидирования строительства и покупки жилья, а также ипотечного кредитования;</w:t>
      </w:r>
    </w:p>
    <w:p w:rsidR="00565010" w:rsidRPr="00987697" w:rsidRDefault="00565010" w:rsidP="00565010">
      <w:pPr>
        <w:pStyle w:val="s1"/>
        <w:shd w:val="clear" w:color="auto" w:fill="FFFFFF"/>
        <w:spacing w:before="0" w:beforeAutospacing="0" w:after="0" w:afterAutospacing="0"/>
        <w:jc w:val="both"/>
        <w:rPr>
          <w:sz w:val="28"/>
          <w:szCs w:val="28"/>
        </w:rPr>
      </w:pPr>
      <w:r>
        <w:rPr>
          <w:sz w:val="28"/>
          <w:szCs w:val="28"/>
        </w:rPr>
        <w:t xml:space="preserve">- </w:t>
      </w:r>
      <w:r w:rsidRPr="00987697">
        <w:rPr>
          <w:sz w:val="28"/>
          <w:szCs w:val="28"/>
        </w:rPr>
        <w:t>обеспечение создания комфортных условий жизнедеятельности в сельской местности за счет:</w:t>
      </w:r>
    </w:p>
    <w:p w:rsidR="00565010" w:rsidRPr="00987697" w:rsidRDefault="00565010" w:rsidP="00565010">
      <w:pPr>
        <w:pStyle w:val="s1"/>
        <w:shd w:val="clear" w:color="auto" w:fill="FFFFFF"/>
        <w:spacing w:before="0" w:beforeAutospacing="0" w:after="0" w:afterAutospacing="0"/>
        <w:jc w:val="both"/>
        <w:rPr>
          <w:sz w:val="28"/>
          <w:szCs w:val="28"/>
        </w:rPr>
      </w:pPr>
      <w:r w:rsidRPr="00987697">
        <w:rPr>
          <w:sz w:val="28"/>
          <w:szCs w:val="28"/>
        </w:rPr>
        <w:t>- развития инженерной инфраструктуры на сельских территориях;</w:t>
      </w:r>
    </w:p>
    <w:p w:rsidR="00565010" w:rsidRPr="00987697" w:rsidRDefault="00565010" w:rsidP="00565010">
      <w:pPr>
        <w:pStyle w:val="s1"/>
        <w:shd w:val="clear" w:color="auto" w:fill="FFFFFF"/>
        <w:spacing w:before="0" w:beforeAutospacing="0" w:after="0" w:afterAutospacing="0"/>
        <w:jc w:val="both"/>
        <w:rPr>
          <w:sz w:val="28"/>
          <w:szCs w:val="28"/>
        </w:rPr>
      </w:pPr>
      <w:r w:rsidRPr="00987697">
        <w:rPr>
          <w:sz w:val="28"/>
          <w:szCs w:val="28"/>
        </w:rPr>
        <w:t>- развития социальной инфраструктуры на сельских территориях;</w:t>
      </w:r>
    </w:p>
    <w:p w:rsidR="00565010" w:rsidRPr="00987697" w:rsidRDefault="00565010" w:rsidP="00565010">
      <w:pPr>
        <w:pStyle w:val="s1"/>
        <w:shd w:val="clear" w:color="auto" w:fill="FFFFFF"/>
        <w:spacing w:before="0" w:beforeAutospacing="0" w:after="0" w:afterAutospacing="0"/>
        <w:jc w:val="both"/>
        <w:rPr>
          <w:sz w:val="28"/>
          <w:szCs w:val="28"/>
        </w:rPr>
      </w:pPr>
      <w:r w:rsidRPr="00987697">
        <w:rPr>
          <w:sz w:val="28"/>
          <w:szCs w:val="28"/>
        </w:rPr>
        <w:t>- развития транспортной инфраструктуры на сельских территориях;</w:t>
      </w:r>
    </w:p>
    <w:p w:rsidR="00565010" w:rsidRDefault="00565010" w:rsidP="00565010">
      <w:pPr>
        <w:pStyle w:val="s1"/>
        <w:shd w:val="clear" w:color="auto" w:fill="FFFFFF"/>
        <w:spacing w:before="0" w:beforeAutospacing="0" w:after="0" w:afterAutospacing="0"/>
        <w:jc w:val="both"/>
        <w:rPr>
          <w:sz w:val="28"/>
          <w:szCs w:val="28"/>
        </w:rPr>
      </w:pPr>
      <w:r w:rsidRPr="00987697">
        <w:rPr>
          <w:sz w:val="28"/>
          <w:szCs w:val="28"/>
        </w:rPr>
        <w:t>- благоустройства сельских территорий</w:t>
      </w:r>
      <w:r>
        <w:rPr>
          <w:sz w:val="28"/>
          <w:szCs w:val="28"/>
        </w:rPr>
        <w:t>;</w:t>
      </w:r>
    </w:p>
    <w:p w:rsidR="00565010" w:rsidRDefault="00565010" w:rsidP="00565010">
      <w:pPr>
        <w:jc w:val="both"/>
        <w:rPr>
          <w:rFonts w:ascii="Times New Roman" w:hAnsi="Times New Roman" w:cs="Times New Roman"/>
          <w:sz w:val="28"/>
          <w:szCs w:val="28"/>
        </w:rPr>
      </w:pPr>
      <w:r w:rsidRPr="00FC1735">
        <w:rPr>
          <w:rFonts w:ascii="Times New Roman" w:hAnsi="Times New Roman" w:cs="Times New Roman"/>
          <w:sz w:val="28"/>
          <w:szCs w:val="28"/>
        </w:rPr>
        <w:t>- содействие сельскохозяйственным товаропроизводителям в обеспечении квалифицированными специалистами.</w:t>
      </w:r>
    </w:p>
    <w:p w:rsidR="00565010" w:rsidRPr="003D3A73" w:rsidRDefault="00565010" w:rsidP="00565010">
      <w:pPr>
        <w:jc w:val="both"/>
        <w:rPr>
          <w:rFonts w:ascii="Times New Roman" w:hAnsi="Times New Roman" w:cs="Times New Roman"/>
          <w:b/>
          <w:sz w:val="44"/>
          <w:szCs w:val="40"/>
          <w:u w:val="single"/>
        </w:rPr>
      </w:pPr>
      <w:r w:rsidRPr="003D3A73">
        <w:rPr>
          <w:rFonts w:ascii="Times New Roman" w:hAnsi="Times New Roman" w:cs="Times New Roman"/>
          <w:b/>
          <w:sz w:val="44"/>
          <w:szCs w:val="40"/>
          <w:u w:val="single"/>
        </w:rPr>
        <w:t>Основные целевые показатели программы:</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418"/>
        <w:gridCol w:w="1232"/>
        <w:gridCol w:w="908"/>
        <w:gridCol w:w="61"/>
        <w:gridCol w:w="969"/>
        <w:gridCol w:w="969"/>
        <w:gridCol w:w="1106"/>
      </w:tblGrid>
      <w:tr w:rsidR="00565010" w:rsidRPr="000B5C1C" w:rsidTr="00565010">
        <w:tc>
          <w:tcPr>
            <w:tcW w:w="3397" w:type="dxa"/>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Наименование показателя</w:t>
            </w:r>
          </w:p>
        </w:tc>
        <w:tc>
          <w:tcPr>
            <w:tcW w:w="1418" w:type="dxa"/>
            <w:vAlign w:val="center"/>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 xml:space="preserve">Ед. </w:t>
            </w:r>
            <w:proofErr w:type="spellStart"/>
            <w:r w:rsidRPr="003B6899">
              <w:rPr>
                <w:rFonts w:ascii="Times New Roman" w:hAnsi="Times New Roman" w:cs="Times New Roman"/>
                <w:b/>
                <w:sz w:val="28"/>
                <w:szCs w:val="28"/>
              </w:rPr>
              <w:t>измер</w:t>
            </w:r>
            <w:proofErr w:type="spellEnd"/>
            <w:r w:rsidRPr="003B6899">
              <w:rPr>
                <w:rFonts w:ascii="Times New Roman" w:hAnsi="Times New Roman" w:cs="Times New Roman"/>
                <w:b/>
                <w:sz w:val="28"/>
                <w:szCs w:val="28"/>
              </w:rPr>
              <w:t>.</w:t>
            </w:r>
          </w:p>
        </w:tc>
        <w:tc>
          <w:tcPr>
            <w:tcW w:w="1232" w:type="dxa"/>
            <w:vAlign w:val="center"/>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201</w:t>
            </w:r>
            <w:r w:rsidR="007D5494">
              <w:rPr>
                <w:rFonts w:ascii="Times New Roman" w:hAnsi="Times New Roman" w:cs="Times New Roman"/>
                <w:b/>
                <w:sz w:val="28"/>
                <w:szCs w:val="28"/>
              </w:rPr>
              <w:t>9</w:t>
            </w:r>
          </w:p>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год</w:t>
            </w:r>
          </w:p>
        </w:tc>
        <w:tc>
          <w:tcPr>
            <w:tcW w:w="969" w:type="dxa"/>
            <w:gridSpan w:val="2"/>
            <w:vAlign w:val="center"/>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w:t>
            </w:r>
            <w:r w:rsidR="007D5494">
              <w:rPr>
                <w:rFonts w:ascii="Times New Roman" w:hAnsi="Times New Roman" w:cs="Times New Roman"/>
                <w:b/>
                <w:sz w:val="28"/>
                <w:szCs w:val="28"/>
              </w:rPr>
              <w:t>20</w:t>
            </w:r>
            <w:r w:rsidRPr="003B6899">
              <w:rPr>
                <w:rFonts w:ascii="Times New Roman" w:hAnsi="Times New Roman" w:cs="Times New Roman"/>
                <w:b/>
                <w:sz w:val="28"/>
                <w:szCs w:val="28"/>
              </w:rPr>
              <w:t xml:space="preserve"> год</w:t>
            </w:r>
          </w:p>
        </w:tc>
        <w:tc>
          <w:tcPr>
            <w:tcW w:w="969" w:type="dxa"/>
            <w:vAlign w:val="center"/>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w:t>
            </w:r>
            <w:r>
              <w:rPr>
                <w:rFonts w:ascii="Times New Roman" w:hAnsi="Times New Roman" w:cs="Times New Roman"/>
                <w:b/>
                <w:sz w:val="28"/>
                <w:szCs w:val="28"/>
              </w:rPr>
              <w:t>2</w:t>
            </w:r>
            <w:r w:rsidR="007D5494">
              <w:rPr>
                <w:rFonts w:ascii="Times New Roman" w:hAnsi="Times New Roman" w:cs="Times New Roman"/>
                <w:b/>
                <w:sz w:val="28"/>
                <w:szCs w:val="28"/>
              </w:rPr>
              <w:t>1</w:t>
            </w:r>
            <w:r w:rsidRPr="003B6899">
              <w:rPr>
                <w:rFonts w:ascii="Times New Roman" w:hAnsi="Times New Roman" w:cs="Times New Roman"/>
                <w:b/>
                <w:sz w:val="28"/>
                <w:szCs w:val="28"/>
              </w:rPr>
              <w:t xml:space="preserve"> год</w:t>
            </w:r>
          </w:p>
        </w:tc>
        <w:tc>
          <w:tcPr>
            <w:tcW w:w="969" w:type="dxa"/>
            <w:vAlign w:val="center"/>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202</w:t>
            </w:r>
            <w:r w:rsidR="007D5494">
              <w:rPr>
                <w:rFonts w:ascii="Times New Roman" w:hAnsi="Times New Roman" w:cs="Times New Roman"/>
                <w:b/>
                <w:sz w:val="28"/>
                <w:szCs w:val="28"/>
              </w:rPr>
              <w:t>2</w:t>
            </w:r>
            <w:r w:rsidRPr="003B6899">
              <w:rPr>
                <w:rFonts w:ascii="Times New Roman" w:hAnsi="Times New Roman" w:cs="Times New Roman"/>
                <w:b/>
                <w:sz w:val="28"/>
                <w:szCs w:val="28"/>
              </w:rPr>
              <w:t xml:space="preserve"> год</w:t>
            </w:r>
          </w:p>
        </w:tc>
        <w:tc>
          <w:tcPr>
            <w:tcW w:w="1106" w:type="dxa"/>
          </w:tcPr>
          <w:p w:rsidR="00565010" w:rsidRPr="003B6899" w:rsidRDefault="00565010" w:rsidP="00CC6566">
            <w:pPr>
              <w:contextualSpacing/>
              <w:jc w:val="center"/>
              <w:rPr>
                <w:rFonts w:ascii="Times New Roman" w:hAnsi="Times New Roman" w:cs="Times New Roman"/>
                <w:b/>
                <w:sz w:val="28"/>
                <w:szCs w:val="28"/>
              </w:rPr>
            </w:pPr>
            <w:r w:rsidRPr="003B6899">
              <w:rPr>
                <w:rFonts w:ascii="Times New Roman" w:hAnsi="Times New Roman" w:cs="Times New Roman"/>
                <w:b/>
                <w:sz w:val="28"/>
                <w:szCs w:val="28"/>
              </w:rPr>
              <w:t>202</w:t>
            </w:r>
            <w:r w:rsidR="007D5494">
              <w:rPr>
                <w:rFonts w:ascii="Times New Roman" w:hAnsi="Times New Roman" w:cs="Times New Roman"/>
                <w:b/>
                <w:sz w:val="28"/>
                <w:szCs w:val="28"/>
              </w:rPr>
              <w:t>3</w:t>
            </w:r>
            <w:r w:rsidRPr="003B6899">
              <w:rPr>
                <w:rFonts w:ascii="Times New Roman" w:hAnsi="Times New Roman" w:cs="Times New Roman"/>
                <w:b/>
                <w:sz w:val="28"/>
                <w:szCs w:val="28"/>
              </w:rPr>
              <w:t xml:space="preserve"> год</w:t>
            </w:r>
          </w:p>
        </w:tc>
      </w:tr>
      <w:tr w:rsidR="00565010" w:rsidRPr="00E54FD1" w:rsidTr="00565010">
        <w:tc>
          <w:tcPr>
            <w:tcW w:w="10060" w:type="dxa"/>
            <w:gridSpan w:val="8"/>
            <w:vAlign w:val="center"/>
          </w:tcPr>
          <w:p w:rsidR="00565010" w:rsidRPr="00FC1735" w:rsidRDefault="00565010" w:rsidP="00CC6566">
            <w:pPr>
              <w:contextualSpacing/>
              <w:jc w:val="center"/>
              <w:rPr>
                <w:b/>
                <w:sz w:val="28"/>
                <w:szCs w:val="28"/>
              </w:rPr>
            </w:pPr>
            <w:r w:rsidRPr="00FC1735">
              <w:rPr>
                <w:rFonts w:ascii="Times New Roman" w:hAnsi="Times New Roman"/>
                <w:b/>
                <w:sz w:val="24"/>
                <w:szCs w:val="24"/>
              </w:rPr>
              <w:t>Подпрограмма «</w:t>
            </w:r>
            <w:r w:rsidRPr="00FC1735">
              <w:rPr>
                <w:rFonts w:ascii="Times New Roman" w:hAnsi="Times New Roman"/>
                <w:b/>
                <w:bCs/>
                <w:sz w:val="24"/>
                <w:szCs w:val="24"/>
              </w:rPr>
              <w:t>Создание условий для обеспечения доступным и комфортным жильем сельского населения</w:t>
            </w:r>
          </w:p>
        </w:tc>
      </w:tr>
      <w:tr w:rsidR="007D5494" w:rsidRPr="00E54FD1" w:rsidTr="00565010">
        <w:tc>
          <w:tcPr>
            <w:tcW w:w="3397" w:type="dxa"/>
          </w:tcPr>
          <w:p w:rsidR="007D5494" w:rsidRPr="00FC1735" w:rsidRDefault="007D5494" w:rsidP="007D5494">
            <w:pPr>
              <w:pStyle w:val="af7"/>
              <w:jc w:val="both"/>
              <w:rPr>
                <w:rFonts w:ascii="Times New Roman" w:hAnsi="Times New Roman" w:cs="Times New Roman"/>
                <w:sz w:val="20"/>
                <w:szCs w:val="20"/>
              </w:rPr>
            </w:pPr>
            <w:r w:rsidRPr="00FC1735">
              <w:rPr>
                <w:rFonts w:ascii="Times New Roman" w:hAnsi="Times New Roman" w:cs="Times New Roman"/>
                <w:sz w:val="20"/>
                <w:szCs w:val="20"/>
              </w:rPr>
              <w:t>Ввод жилых помещений (жилых домов) для граждан, проживающих на сельских территориях</w:t>
            </w:r>
          </w:p>
        </w:tc>
        <w:tc>
          <w:tcPr>
            <w:tcW w:w="1418" w:type="dxa"/>
          </w:tcPr>
          <w:p w:rsidR="007D5494" w:rsidRPr="00244500" w:rsidRDefault="007D5494" w:rsidP="007D5494">
            <w:pPr>
              <w:pStyle w:val="ad"/>
              <w:jc w:val="center"/>
              <w:rPr>
                <w:rFonts w:ascii="Times New Roman" w:hAnsi="Times New Roman"/>
              </w:rPr>
            </w:pPr>
            <w:r w:rsidRPr="00244500">
              <w:rPr>
                <w:rFonts w:ascii="Times New Roman" w:hAnsi="Times New Roman"/>
              </w:rPr>
              <w:t>кв. метров общей площади</w:t>
            </w:r>
          </w:p>
        </w:tc>
        <w:tc>
          <w:tcPr>
            <w:tcW w:w="1232" w:type="dxa"/>
          </w:tcPr>
          <w:p w:rsidR="007D5494" w:rsidRPr="00424AA8" w:rsidRDefault="007D5494" w:rsidP="007D5494">
            <w:pPr>
              <w:jc w:val="center"/>
              <w:rPr>
                <w:rFonts w:ascii="Times New Roman" w:hAnsi="Times New Roman" w:cs="Times New Roman"/>
              </w:rPr>
            </w:pPr>
            <w:r>
              <w:rPr>
                <w:rFonts w:ascii="Times New Roman" w:hAnsi="Times New Roman" w:cs="Times New Roman"/>
              </w:rPr>
              <w:t>-</w:t>
            </w:r>
          </w:p>
        </w:tc>
        <w:tc>
          <w:tcPr>
            <w:tcW w:w="908" w:type="dxa"/>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1188,0</w:t>
            </w:r>
          </w:p>
        </w:tc>
        <w:tc>
          <w:tcPr>
            <w:tcW w:w="1030" w:type="dxa"/>
            <w:gridSpan w:val="2"/>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540,0</w:t>
            </w:r>
          </w:p>
        </w:tc>
        <w:tc>
          <w:tcPr>
            <w:tcW w:w="969" w:type="dxa"/>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540,0</w:t>
            </w:r>
          </w:p>
        </w:tc>
        <w:tc>
          <w:tcPr>
            <w:tcW w:w="1106" w:type="dxa"/>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540,0</w:t>
            </w:r>
          </w:p>
        </w:tc>
      </w:tr>
      <w:tr w:rsidR="007D5494" w:rsidRPr="00424AA8" w:rsidTr="00565010">
        <w:tc>
          <w:tcPr>
            <w:tcW w:w="3397" w:type="dxa"/>
          </w:tcPr>
          <w:p w:rsidR="007D5494" w:rsidRPr="00FC1735" w:rsidRDefault="007D5494" w:rsidP="007D5494">
            <w:pPr>
              <w:pStyle w:val="af7"/>
              <w:jc w:val="both"/>
              <w:rPr>
                <w:rFonts w:ascii="Times New Roman" w:hAnsi="Times New Roman" w:cs="Times New Roman"/>
                <w:sz w:val="20"/>
                <w:szCs w:val="20"/>
              </w:rPr>
            </w:pPr>
            <w:r w:rsidRPr="00FC1735">
              <w:rPr>
                <w:rFonts w:ascii="Times New Roman" w:hAnsi="Times New Roman" w:cs="Times New Roman"/>
                <w:sz w:val="20"/>
                <w:szCs w:val="20"/>
              </w:rPr>
              <w:t>Ввод жилых помещений (жилых домов), предоставляемых на условиях найма гражданам, проживающим на сельских территориях</w:t>
            </w:r>
          </w:p>
        </w:tc>
        <w:tc>
          <w:tcPr>
            <w:tcW w:w="1418" w:type="dxa"/>
          </w:tcPr>
          <w:p w:rsidR="007D5494" w:rsidRPr="00244500" w:rsidRDefault="007D5494" w:rsidP="007D5494">
            <w:pPr>
              <w:pStyle w:val="ad"/>
              <w:jc w:val="center"/>
              <w:rPr>
                <w:rFonts w:ascii="Times New Roman" w:hAnsi="Times New Roman"/>
              </w:rPr>
            </w:pPr>
            <w:r w:rsidRPr="00244500">
              <w:rPr>
                <w:rFonts w:ascii="Times New Roman" w:hAnsi="Times New Roman"/>
              </w:rPr>
              <w:t>кв. метров общей площади</w:t>
            </w:r>
          </w:p>
        </w:tc>
        <w:tc>
          <w:tcPr>
            <w:tcW w:w="1232" w:type="dxa"/>
          </w:tcPr>
          <w:p w:rsidR="007D5494" w:rsidRPr="00424AA8" w:rsidRDefault="007D5494" w:rsidP="007D5494">
            <w:pPr>
              <w:jc w:val="center"/>
              <w:rPr>
                <w:rFonts w:ascii="Times New Roman" w:hAnsi="Times New Roman" w:cs="Times New Roman"/>
              </w:rPr>
            </w:pPr>
            <w:r>
              <w:rPr>
                <w:rFonts w:ascii="Times New Roman" w:hAnsi="Times New Roman" w:cs="Times New Roman"/>
              </w:rPr>
              <w:t>-</w:t>
            </w:r>
          </w:p>
        </w:tc>
        <w:tc>
          <w:tcPr>
            <w:tcW w:w="908" w:type="dxa"/>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0</w:t>
            </w:r>
          </w:p>
        </w:tc>
        <w:tc>
          <w:tcPr>
            <w:tcW w:w="1030" w:type="dxa"/>
            <w:gridSpan w:val="2"/>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0</w:t>
            </w:r>
          </w:p>
        </w:tc>
        <w:tc>
          <w:tcPr>
            <w:tcW w:w="969" w:type="dxa"/>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0</w:t>
            </w:r>
          </w:p>
        </w:tc>
        <w:tc>
          <w:tcPr>
            <w:tcW w:w="1106" w:type="dxa"/>
          </w:tcPr>
          <w:p w:rsidR="007D5494" w:rsidRPr="005E19E3" w:rsidRDefault="007D5494" w:rsidP="007D5494">
            <w:pPr>
              <w:jc w:val="center"/>
              <w:rPr>
                <w:rFonts w:ascii="Times New Roman" w:hAnsi="Times New Roman"/>
                <w:sz w:val="24"/>
                <w:szCs w:val="24"/>
              </w:rPr>
            </w:pPr>
            <w:r>
              <w:rPr>
                <w:rFonts w:ascii="Times New Roman" w:hAnsi="Times New Roman"/>
                <w:sz w:val="24"/>
                <w:szCs w:val="24"/>
              </w:rPr>
              <w:t>0</w:t>
            </w:r>
          </w:p>
        </w:tc>
      </w:tr>
      <w:tr w:rsidR="007D5494" w:rsidRPr="00E54FD1" w:rsidTr="00565010">
        <w:tc>
          <w:tcPr>
            <w:tcW w:w="3397" w:type="dxa"/>
          </w:tcPr>
          <w:p w:rsidR="007D5494" w:rsidRPr="00FC1735" w:rsidRDefault="007D5494" w:rsidP="007D5494">
            <w:pPr>
              <w:pStyle w:val="af7"/>
              <w:jc w:val="both"/>
              <w:rPr>
                <w:rFonts w:ascii="Times New Roman" w:hAnsi="Times New Roman" w:cs="Times New Roman"/>
                <w:sz w:val="20"/>
                <w:szCs w:val="20"/>
              </w:rPr>
            </w:pPr>
            <w:r w:rsidRPr="00FC1735">
              <w:rPr>
                <w:rFonts w:ascii="Times New Roman" w:hAnsi="Times New Roman" w:cs="Times New Roman"/>
                <w:sz w:val="20"/>
                <w:szCs w:val="20"/>
              </w:rPr>
              <w:t xml:space="preserve">Количество предоставленных жилищных (ипотечных) кредитов (займов) гражданам, для </w:t>
            </w:r>
            <w:r w:rsidRPr="00FC1735">
              <w:rPr>
                <w:rFonts w:ascii="Times New Roman" w:hAnsi="Times New Roman" w:cs="Times New Roman"/>
                <w:sz w:val="20"/>
                <w:szCs w:val="20"/>
              </w:rPr>
              <w:lastRenderedPageBreak/>
              <w:t>строительства (приобретения) жилых помещений (жилых домов) на сельских территориях</w:t>
            </w:r>
          </w:p>
        </w:tc>
        <w:tc>
          <w:tcPr>
            <w:tcW w:w="1418" w:type="dxa"/>
          </w:tcPr>
          <w:p w:rsidR="007D5494" w:rsidRPr="005E19E3" w:rsidRDefault="007D5494" w:rsidP="007D5494">
            <w:pPr>
              <w:pStyle w:val="ad"/>
              <w:jc w:val="center"/>
              <w:rPr>
                <w:rFonts w:ascii="Times New Roman" w:hAnsi="Times New Roman"/>
              </w:rPr>
            </w:pPr>
            <w:r w:rsidRPr="00244500">
              <w:rPr>
                <w:rFonts w:ascii="Times New Roman" w:hAnsi="Times New Roman"/>
              </w:rPr>
              <w:lastRenderedPageBreak/>
              <w:t>единиц</w:t>
            </w:r>
          </w:p>
        </w:tc>
        <w:tc>
          <w:tcPr>
            <w:tcW w:w="1232" w:type="dxa"/>
          </w:tcPr>
          <w:p w:rsidR="007D5494" w:rsidRPr="00424AA8" w:rsidRDefault="007D5494" w:rsidP="007D5494">
            <w:pPr>
              <w:jc w:val="center"/>
              <w:rPr>
                <w:rFonts w:ascii="Times New Roman" w:hAnsi="Times New Roman" w:cs="Times New Roman"/>
              </w:rPr>
            </w:pPr>
            <w:r>
              <w:rPr>
                <w:rFonts w:ascii="Times New Roman" w:hAnsi="Times New Roman" w:cs="Times New Roman"/>
              </w:rPr>
              <w:t>-</w:t>
            </w:r>
          </w:p>
        </w:tc>
        <w:tc>
          <w:tcPr>
            <w:tcW w:w="908" w:type="dxa"/>
          </w:tcPr>
          <w:p w:rsidR="007D5494" w:rsidRPr="005E19E3" w:rsidRDefault="007D5494" w:rsidP="007D5494">
            <w:pPr>
              <w:pStyle w:val="ad"/>
              <w:jc w:val="center"/>
              <w:rPr>
                <w:rFonts w:ascii="Times New Roman" w:hAnsi="Times New Roman"/>
              </w:rPr>
            </w:pPr>
            <w:r>
              <w:rPr>
                <w:rFonts w:ascii="Times New Roman" w:hAnsi="Times New Roman"/>
              </w:rPr>
              <w:t>12</w:t>
            </w:r>
          </w:p>
        </w:tc>
        <w:tc>
          <w:tcPr>
            <w:tcW w:w="1030" w:type="dxa"/>
            <w:gridSpan w:val="2"/>
          </w:tcPr>
          <w:p w:rsidR="007D5494" w:rsidRPr="005E19E3" w:rsidRDefault="007D5494" w:rsidP="007D5494">
            <w:pPr>
              <w:pStyle w:val="ad"/>
              <w:jc w:val="center"/>
              <w:rPr>
                <w:rFonts w:ascii="Times New Roman" w:hAnsi="Times New Roman"/>
              </w:rPr>
            </w:pPr>
            <w:r>
              <w:rPr>
                <w:rFonts w:ascii="Times New Roman" w:hAnsi="Times New Roman"/>
              </w:rPr>
              <w:t>10</w:t>
            </w:r>
          </w:p>
        </w:tc>
        <w:tc>
          <w:tcPr>
            <w:tcW w:w="969" w:type="dxa"/>
          </w:tcPr>
          <w:p w:rsidR="007D5494" w:rsidRPr="005E19E3" w:rsidRDefault="007D5494" w:rsidP="007D5494">
            <w:pPr>
              <w:pStyle w:val="ad"/>
              <w:jc w:val="center"/>
              <w:rPr>
                <w:rFonts w:ascii="Times New Roman" w:hAnsi="Times New Roman"/>
              </w:rPr>
            </w:pPr>
            <w:r>
              <w:rPr>
                <w:rFonts w:ascii="Times New Roman" w:hAnsi="Times New Roman"/>
              </w:rPr>
              <w:t>10</w:t>
            </w:r>
          </w:p>
        </w:tc>
        <w:tc>
          <w:tcPr>
            <w:tcW w:w="1106" w:type="dxa"/>
          </w:tcPr>
          <w:p w:rsidR="007D5494" w:rsidRPr="005E19E3" w:rsidRDefault="007D5494" w:rsidP="007D5494">
            <w:pPr>
              <w:pStyle w:val="ad"/>
              <w:jc w:val="center"/>
              <w:rPr>
                <w:rFonts w:ascii="Times New Roman" w:hAnsi="Times New Roman"/>
              </w:rPr>
            </w:pPr>
            <w:r>
              <w:rPr>
                <w:rFonts w:ascii="Times New Roman" w:hAnsi="Times New Roman"/>
              </w:rPr>
              <w:t>10</w:t>
            </w:r>
          </w:p>
        </w:tc>
      </w:tr>
      <w:tr w:rsidR="007D5494" w:rsidRPr="00E54FD1" w:rsidTr="00565010">
        <w:tc>
          <w:tcPr>
            <w:tcW w:w="3397" w:type="dxa"/>
          </w:tcPr>
          <w:p w:rsidR="007D5494" w:rsidRPr="00FC1735" w:rsidRDefault="007D5494" w:rsidP="007D5494">
            <w:pPr>
              <w:pStyle w:val="af7"/>
              <w:jc w:val="both"/>
              <w:rPr>
                <w:rFonts w:ascii="Times New Roman" w:hAnsi="Times New Roman" w:cs="Times New Roman"/>
                <w:sz w:val="20"/>
                <w:szCs w:val="20"/>
              </w:rPr>
            </w:pPr>
            <w:r w:rsidRPr="00FC1735">
              <w:rPr>
                <w:rFonts w:ascii="Times New Roman" w:hAnsi="Times New Roman" w:cs="Times New Roman"/>
                <w:color w:val="000000"/>
                <w:sz w:val="20"/>
                <w:szCs w:val="20"/>
              </w:rPr>
              <w:t>Количество проектов по обустройству инженерной инфраструктурой и благоустройству площадок, расположенных на сельских территориях, под компактную жилищную застройку</w:t>
            </w:r>
          </w:p>
        </w:tc>
        <w:tc>
          <w:tcPr>
            <w:tcW w:w="1418" w:type="dxa"/>
          </w:tcPr>
          <w:p w:rsidR="007D5494" w:rsidRPr="005E19E3" w:rsidRDefault="007D5494" w:rsidP="007D5494">
            <w:pPr>
              <w:pStyle w:val="ad"/>
              <w:jc w:val="center"/>
              <w:rPr>
                <w:rFonts w:ascii="Times New Roman" w:hAnsi="Times New Roman"/>
              </w:rPr>
            </w:pPr>
            <w:r w:rsidRPr="00244500">
              <w:rPr>
                <w:rFonts w:ascii="Times New Roman" w:hAnsi="Times New Roman"/>
              </w:rPr>
              <w:t>единиц</w:t>
            </w:r>
          </w:p>
        </w:tc>
        <w:tc>
          <w:tcPr>
            <w:tcW w:w="1232" w:type="dxa"/>
          </w:tcPr>
          <w:p w:rsidR="007D5494" w:rsidRPr="00424AA8" w:rsidRDefault="007D5494" w:rsidP="007D5494">
            <w:pPr>
              <w:jc w:val="center"/>
              <w:rPr>
                <w:rFonts w:ascii="Times New Roman" w:hAnsi="Times New Roman" w:cs="Times New Roman"/>
              </w:rPr>
            </w:pPr>
            <w:r>
              <w:rPr>
                <w:rFonts w:ascii="Times New Roman" w:hAnsi="Times New Roman" w:cs="Times New Roman"/>
              </w:rPr>
              <w:t>-</w:t>
            </w:r>
          </w:p>
        </w:tc>
        <w:tc>
          <w:tcPr>
            <w:tcW w:w="908" w:type="dxa"/>
          </w:tcPr>
          <w:p w:rsidR="007D5494" w:rsidRDefault="007D5494" w:rsidP="007D5494">
            <w:pPr>
              <w:pStyle w:val="ad"/>
              <w:jc w:val="center"/>
              <w:rPr>
                <w:rFonts w:ascii="Times New Roman" w:hAnsi="Times New Roman"/>
              </w:rPr>
            </w:pPr>
            <w:r>
              <w:rPr>
                <w:rFonts w:ascii="Times New Roman" w:hAnsi="Times New Roman"/>
              </w:rPr>
              <w:t>0</w:t>
            </w:r>
          </w:p>
        </w:tc>
        <w:tc>
          <w:tcPr>
            <w:tcW w:w="1030" w:type="dxa"/>
            <w:gridSpan w:val="2"/>
          </w:tcPr>
          <w:p w:rsidR="007D5494" w:rsidRDefault="007D5494" w:rsidP="007D5494">
            <w:pPr>
              <w:pStyle w:val="ad"/>
              <w:jc w:val="center"/>
              <w:rPr>
                <w:rFonts w:ascii="Times New Roman" w:hAnsi="Times New Roman"/>
              </w:rPr>
            </w:pPr>
            <w:r>
              <w:rPr>
                <w:rFonts w:ascii="Times New Roman" w:hAnsi="Times New Roman"/>
              </w:rPr>
              <w:t>0</w:t>
            </w:r>
          </w:p>
        </w:tc>
        <w:tc>
          <w:tcPr>
            <w:tcW w:w="969" w:type="dxa"/>
          </w:tcPr>
          <w:p w:rsidR="007D5494" w:rsidRDefault="007D5494" w:rsidP="007D5494">
            <w:pPr>
              <w:pStyle w:val="ad"/>
              <w:jc w:val="center"/>
              <w:rPr>
                <w:rFonts w:ascii="Times New Roman" w:hAnsi="Times New Roman"/>
              </w:rPr>
            </w:pPr>
            <w:r>
              <w:rPr>
                <w:rFonts w:ascii="Times New Roman" w:hAnsi="Times New Roman"/>
              </w:rPr>
              <w:t>0</w:t>
            </w:r>
          </w:p>
        </w:tc>
        <w:tc>
          <w:tcPr>
            <w:tcW w:w="1106" w:type="dxa"/>
          </w:tcPr>
          <w:p w:rsidR="007D5494" w:rsidRDefault="007D5494" w:rsidP="007D5494">
            <w:pPr>
              <w:pStyle w:val="ad"/>
              <w:jc w:val="center"/>
              <w:rPr>
                <w:rFonts w:ascii="Times New Roman" w:hAnsi="Times New Roman"/>
              </w:rPr>
            </w:pPr>
            <w:r>
              <w:rPr>
                <w:rFonts w:ascii="Times New Roman" w:hAnsi="Times New Roman"/>
              </w:rPr>
              <w:t>1</w:t>
            </w:r>
          </w:p>
        </w:tc>
      </w:tr>
      <w:tr w:rsidR="00565010" w:rsidRPr="00E54FD1" w:rsidTr="00565010">
        <w:tc>
          <w:tcPr>
            <w:tcW w:w="10060" w:type="dxa"/>
            <w:gridSpan w:val="8"/>
            <w:vAlign w:val="center"/>
          </w:tcPr>
          <w:p w:rsidR="00565010" w:rsidRPr="00FC1735" w:rsidRDefault="00565010" w:rsidP="00CC6566">
            <w:pPr>
              <w:contextualSpacing/>
              <w:jc w:val="center"/>
              <w:rPr>
                <w:rFonts w:ascii="Times New Roman" w:hAnsi="Times New Roman" w:cs="Times New Roman"/>
                <w:b/>
                <w:sz w:val="28"/>
                <w:szCs w:val="28"/>
              </w:rPr>
            </w:pPr>
            <w:r w:rsidRPr="00FC1735">
              <w:rPr>
                <w:rFonts w:ascii="Times New Roman" w:hAnsi="Times New Roman"/>
                <w:b/>
                <w:sz w:val="24"/>
                <w:szCs w:val="24"/>
              </w:rPr>
              <w:t>Подпрограмма</w:t>
            </w:r>
            <w:r w:rsidRPr="00FC1735">
              <w:rPr>
                <w:rFonts w:ascii="Times New Roman" w:eastAsia="Times New Roman" w:hAnsi="Times New Roman"/>
                <w:b/>
                <w:bCs/>
                <w:sz w:val="24"/>
                <w:szCs w:val="24"/>
                <w:lang w:eastAsia="ru-RU"/>
              </w:rPr>
              <w:t xml:space="preserve"> «Создание и развитие инфраструктуры на сельских территориях»</w:t>
            </w:r>
          </w:p>
        </w:tc>
      </w:tr>
      <w:tr w:rsidR="00565010" w:rsidRPr="00E54FD1" w:rsidTr="00565010">
        <w:tc>
          <w:tcPr>
            <w:tcW w:w="3397" w:type="dxa"/>
          </w:tcPr>
          <w:p w:rsidR="00565010" w:rsidRPr="00FC1735" w:rsidRDefault="00565010" w:rsidP="00565010">
            <w:pPr>
              <w:spacing w:after="0" w:line="240" w:lineRule="auto"/>
              <w:jc w:val="both"/>
              <w:rPr>
                <w:rFonts w:ascii="Times New Roman" w:hAnsi="Times New Roman"/>
                <w:sz w:val="20"/>
                <w:szCs w:val="20"/>
              </w:rPr>
            </w:pPr>
            <w:r w:rsidRPr="00FC1735">
              <w:rPr>
                <w:rFonts w:ascii="Times New Roman" w:hAnsi="Times New Roman"/>
                <w:color w:val="000000"/>
                <w:sz w:val="20"/>
                <w:szCs w:val="20"/>
              </w:rPr>
              <w:t>Количество общественно-значимых проектов по благоустройству территорий</w:t>
            </w:r>
          </w:p>
        </w:tc>
        <w:tc>
          <w:tcPr>
            <w:tcW w:w="1418" w:type="dxa"/>
          </w:tcPr>
          <w:p w:rsidR="00565010" w:rsidRPr="005E19E3" w:rsidRDefault="00565010" w:rsidP="00CC6566">
            <w:pPr>
              <w:pStyle w:val="ad"/>
              <w:jc w:val="center"/>
              <w:rPr>
                <w:rFonts w:ascii="Times New Roman" w:hAnsi="Times New Roman"/>
              </w:rPr>
            </w:pPr>
            <w:r w:rsidRPr="005E19E3">
              <w:rPr>
                <w:rFonts w:ascii="Times New Roman" w:hAnsi="Times New Roman"/>
              </w:rPr>
              <w:t>единиц</w:t>
            </w:r>
          </w:p>
        </w:tc>
        <w:tc>
          <w:tcPr>
            <w:tcW w:w="1232"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gridSpan w:val="2"/>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tcPr>
          <w:p w:rsidR="00565010" w:rsidRPr="005E19E3" w:rsidRDefault="00565010" w:rsidP="00CC6566">
            <w:pPr>
              <w:pStyle w:val="ad"/>
              <w:jc w:val="center"/>
              <w:rPr>
                <w:rFonts w:ascii="Times New Roman" w:hAnsi="Times New Roman"/>
              </w:rPr>
            </w:pPr>
            <w:r>
              <w:rPr>
                <w:rFonts w:ascii="Times New Roman" w:hAnsi="Times New Roman"/>
              </w:rPr>
              <w:t>0</w:t>
            </w:r>
          </w:p>
        </w:tc>
        <w:tc>
          <w:tcPr>
            <w:tcW w:w="969" w:type="dxa"/>
          </w:tcPr>
          <w:p w:rsidR="00565010" w:rsidRPr="005E19E3" w:rsidRDefault="00565010" w:rsidP="00CC6566">
            <w:pPr>
              <w:pStyle w:val="ad"/>
              <w:jc w:val="center"/>
              <w:rPr>
                <w:rFonts w:ascii="Times New Roman" w:hAnsi="Times New Roman"/>
              </w:rPr>
            </w:pPr>
            <w:r>
              <w:rPr>
                <w:rFonts w:ascii="Times New Roman" w:hAnsi="Times New Roman"/>
              </w:rPr>
              <w:t>1</w:t>
            </w:r>
          </w:p>
        </w:tc>
        <w:tc>
          <w:tcPr>
            <w:tcW w:w="1106" w:type="dxa"/>
          </w:tcPr>
          <w:p w:rsidR="00565010" w:rsidRPr="005E19E3" w:rsidRDefault="00565010" w:rsidP="00CC6566">
            <w:pPr>
              <w:pStyle w:val="ad"/>
              <w:jc w:val="center"/>
              <w:rPr>
                <w:rFonts w:ascii="Times New Roman" w:hAnsi="Times New Roman"/>
              </w:rPr>
            </w:pPr>
            <w:r>
              <w:rPr>
                <w:rFonts w:ascii="Times New Roman" w:hAnsi="Times New Roman"/>
              </w:rPr>
              <w:t>0</w:t>
            </w:r>
          </w:p>
        </w:tc>
      </w:tr>
      <w:tr w:rsidR="00565010" w:rsidRPr="00E54FD1" w:rsidTr="00565010">
        <w:tc>
          <w:tcPr>
            <w:tcW w:w="3397" w:type="dxa"/>
          </w:tcPr>
          <w:p w:rsidR="00565010" w:rsidRPr="00FC1735" w:rsidRDefault="00565010" w:rsidP="00565010">
            <w:pPr>
              <w:spacing w:after="0" w:line="240" w:lineRule="auto"/>
              <w:jc w:val="both"/>
              <w:rPr>
                <w:rFonts w:ascii="Times New Roman" w:hAnsi="Times New Roman"/>
                <w:sz w:val="20"/>
                <w:szCs w:val="20"/>
              </w:rPr>
            </w:pPr>
            <w:r w:rsidRPr="00FC1735">
              <w:rPr>
                <w:rFonts w:ascii="Times New Roman" w:hAnsi="Times New Roman"/>
                <w:sz w:val="20"/>
                <w:szCs w:val="20"/>
              </w:rPr>
              <w:t>Ввод в действие распределительных газовых сетей</w:t>
            </w:r>
          </w:p>
        </w:tc>
        <w:tc>
          <w:tcPr>
            <w:tcW w:w="1418" w:type="dxa"/>
          </w:tcPr>
          <w:p w:rsidR="00565010" w:rsidRPr="005E19E3" w:rsidRDefault="00565010" w:rsidP="00CC6566">
            <w:pPr>
              <w:pStyle w:val="ad"/>
              <w:jc w:val="center"/>
              <w:rPr>
                <w:rFonts w:ascii="Times New Roman" w:hAnsi="Times New Roman"/>
              </w:rPr>
            </w:pPr>
            <w:r w:rsidRPr="00244500">
              <w:rPr>
                <w:rFonts w:ascii="Times New Roman" w:hAnsi="Times New Roman"/>
              </w:rPr>
              <w:t>километров</w:t>
            </w:r>
          </w:p>
        </w:tc>
        <w:tc>
          <w:tcPr>
            <w:tcW w:w="1232"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gridSpan w:val="2"/>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tcPr>
          <w:p w:rsidR="00565010" w:rsidRPr="004F4DB8" w:rsidRDefault="00565010" w:rsidP="00CC6566">
            <w:pPr>
              <w:pStyle w:val="ad"/>
              <w:jc w:val="center"/>
              <w:rPr>
                <w:rFonts w:ascii="Times New Roman" w:hAnsi="Times New Roman"/>
              </w:rPr>
            </w:pPr>
            <w:r w:rsidRPr="004F4DB8">
              <w:rPr>
                <w:rFonts w:ascii="Times New Roman" w:hAnsi="Times New Roman"/>
              </w:rPr>
              <w:t>2,35</w:t>
            </w:r>
          </w:p>
        </w:tc>
        <w:tc>
          <w:tcPr>
            <w:tcW w:w="969" w:type="dxa"/>
          </w:tcPr>
          <w:p w:rsidR="00565010" w:rsidRDefault="00565010" w:rsidP="00CC6566">
            <w:pPr>
              <w:pStyle w:val="ad"/>
              <w:jc w:val="center"/>
              <w:rPr>
                <w:rFonts w:ascii="Times New Roman" w:hAnsi="Times New Roman"/>
              </w:rPr>
            </w:pPr>
            <w:r>
              <w:rPr>
                <w:rFonts w:ascii="Times New Roman" w:hAnsi="Times New Roman"/>
              </w:rPr>
              <w:t>0</w:t>
            </w:r>
          </w:p>
        </w:tc>
        <w:tc>
          <w:tcPr>
            <w:tcW w:w="1106" w:type="dxa"/>
          </w:tcPr>
          <w:p w:rsidR="00565010" w:rsidRDefault="00565010" w:rsidP="00CC6566">
            <w:pPr>
              <w:pStyle w:val="ad"/>
              <w:jc w:val="center"/>
              <w:rPr>
                <w:rFonts w:ascii="Times New Roman" w:hAnsi="Times New Roman"/>
              </w:rPr>
            </w:pPr>
            <w:r>
              <w:rPr>
                <w:rFonts w:ascii="Times New Roman" w:hAnsi="Times New Roman"/>
              </w:rPr>
              <w:t>0</w:t>
            </w:r>
          </w:p>
        </w:tc>
      </w:tr>
      <w:tr w:rsidR="00565010" w:rsidRPr="00E54FD1" w:rsidTr="00565010">
        <w:tc>
          <w:tcPr>
            <w:tcW w:w="3397" w:type="dxa"/>
          </w:tcPr>
          <w:p w:rsidR="00565010" w:rsidRPr="00FC1735" w:rsidRDefault="00565010" w:rsidP="00565010">
            <w:pPr>
              <w:spacing w:after="0" w:line="240" w:lineRule="auto"/>
              <w:jc w:val="both"/>
              <w:rPr>
                <w:rFonts w:ascii="Times New Roman" w:hAnsi="Times New Roman"/>
                <w:sz w:val="20"/>
                <w:szCs w:val="20"/>
              </w:rPr>
            </w:pPr>
            <w:r w:rsidRPr="00FC1735">
              <w:rPr>
                <w:rFonts w:ascii="Times New Roman" w:hAnsi="Times New Roman"/>
                <w:sz w:val="20"/>
                <w:szCs w:val="20"/>
              </w:rPr>
              <w:t>Ввод в действие локальных водопроводов</w:t>
            </w:r>
          </w:p>
        </w:tc>
        <w:tc>
          <w:tcPr>
            <w:tcW w:w="1418" w:type="dxa"/>
          </w:tcPr>
          <w:p w:rsidR="00565010" w:rsidRPr="005E19E3" w:rsidRDefault="00565010" w:rsidP="00CC6566">
            <w:pPr>
              <w:pStyle w:val="ad"/>
              <w:jc w:val="center"/>
              <w:rPr>
                <w:rFonts w:ascii="Times New Roman" w:hAnsi="Times New Roman"/>
              </w:rPr>
            </w:pPr>
            <w:r w:rsidRPr="00244500">
              <w:rPr>
                <w:rFonts w:ascii="Times New Roman" w:hAnsi="Times New Roman"/>
              </w:rPr>
              <w:t>километров</w:t>
            </w:r>
          </w:p>
        </w:tc>
        <w:tc>
          <w:tcPr>
            <w:tcW w:w="1232"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gridSpan w:val="2"/>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tcPr>
          <w:p w:rsidR="00565010" w:rsidRPr="004F4DB8" w:rsidRDefault="00565010" w:rsidP="00CC6566">
            <w:pPr>
              <w:pStyle w:val="ad"/>
              <w:jc w:val="center"/>
              <w:rPr>
                <w:rFonts w:ascii="Times New Roman" w:hAnsi="Times New Roman"/>
              </w:rPr>
            </w:pPr>
            <w:r w:rsidRPr="004F4DB8">
              <w:rPr>
                <w:rFonts w:ascii="Times New Roman" w:hAnsi="Times New Roman"/>
              </w:rPr>
              <w:t>1,94</w:t>
            </w:r>
          </w:p>
        </w:tc>
        <w:tc>
          <w:tcPr>
            <w:tcW w:w="969" w:type="dxa"/>
          </w:tcPr>
          <w:p w:rsidR="00565010" w:rsidRPr="005E19E3" w:rsidRDefault="00565010" w:rsidP="00CC6566">
            <w:pPr>
              <w:pStyle w:val="ad"/>
              <w:jc w:val="center"/>
              <w:rPr>
                <w:rFonts w:ascii="Times New Roman" w:hAnsi="Times New Roman"/>
              </w:rPr>
            </w:pPr>
            <w:r>
              <w:rPr>
                <w:rFonts w:ascii="Times New Roman" w:hAnsi="Times New Roman"/>
              </w:rPr>
              <w:t>0</w:t>
            </w:r>
          </w:p>
        </w:tc>
        <w:tc>
          <w:tcPr>
            <w:tcW w:w="1106" w:type="dxa"/>
          </w:tcPr>
          <w:p w:rsidR="00565010" w:rsidRPr="005E19E3" w:rsidRDefault="00565010" w:rsidP="00CC6566">
            <w:pPr>
              <w:pStyle w:val="ad"/>
              <w:jc w:val="center"/>
              <w:rPr>
                <w:rFonts w:ascii="Times New Roman" w:hAnsi="Times New Roman"/>
              </w:rPr>
            </w:pPr>
            <w:r>
              <w:rPr>
                <w:rFonts w:ascii="Times New Roman" w:hAnsi="Times New Roman"/>
              </w:rPr>
              <w:t>0</w:t>
            </w:r>
          </w:p>
        </w:tc>
      </w:tr>
      <w:tr w:rsidR="00565010" w:rsidRPr="00E54FD1" w:rsidTr="00565010">
        <w:tc>
          <w:tcPr>
            <w:tcW w:w="3397" w:type="dxa"/>
          </w:tcPr>
          <w:p w:rsidR="00565010" w:rsidRPr="00FC1735" w:rsidRDefault="00565010" w:rsidP="00565010">
            <w:pPr>
              <w:pStyle w:val="ConsPlusCell"/>
              <w:jc w:val="both"/>
              <w:rPr>
                <w:rFonts w:ascii="Times New Roman" w:hAnsi="Times New Roman" w:cs="Times New Roman"/>
              </w:rPr>
            </w:pPr>
            <w:r w:rsidRPr="00FC1735">
              <w:rPr>
                <w:rFonts w:ascii="Times New Roman" w:hAnsi="Times New Roman" w:cs="Times New Roman"/>
              </w:rPr>
              <w:t>Количество населенных пунктов, расположенных на сельских территориях, в которых реализованы проекты комплексной застройки</w:t>
            </w:r>
          </w:p>
        </w:tc>
        <w:tc>
          <w:tcPr>
            <w:tcW w:w="1418" w:type="dxa"/>
          </w:tcPr>
          <w:p w:rsidR="00565010" w:rsidRPr="005E19E3" w:rsidRDefault="00565010" w:rsidP="00CC6566">
            <w:pPr>
              <w:pStyle w:val="ad"/>
              <w:jc w:val="center"/>
              <w:rPr>
                <w:rFonts w:ascii="Times New Roman" w:hAnsi="Times New Roman"/>
              </w:rPr>
            </w:pPr>
            <w:r w:rsidRPr="005E19E3">
              <w:rPr>
                <w:rFonts w:ascii="Times New Roman" w:hAnsi="Times New Roman"/>
              </w:rPr>
              <w:t>единиц</w:t>
            </w:r>
          </w:p>
        </w:tc>
        <w:tc>
          <w:tcPr>
            <w:tcW w:w="1232"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gridSpan w:val="2"/>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tcPr>
          <w:p w:rsidR="00565010" w:rsidRDefault="00565010" w:rsidP="00CC6566">
            <w:pPr>
              <w:pStyle w:val="ad"/>
              <w:jc w:val="center"/>
              <w:rPr>
                <w:rFonts w:ascii="Times New Roman" w:hAnsi="Times New Roman"/>
              </w:rPr>
            </w:pPr>
            <w:r>
              <w:rPr>
                <w:rFonts w:ascii="Times New Roman" w:hAnsi="Times New Roman"/>
              </w:rPr>
              <w:t>0</w:t>
            </w:r>
          </w:p>
        </w:tc>
        <w:tc>
          <w:tcPr>
            <w:tcW w:w="969" w:type="dxa"/>
          </w:tcPr>
          <w:p w:rsidR="00565010" w:rsidRDefault="00565010" w:rsidP="00CC6566">
            <w:pPr>
              <w:pStyle w:val="ad"/>
              <w:jc w:val="center"/>
              <w:rPr>
                <w:rFonts w:ascii="Times New Roman" w:hAnsi="Times New Roman"/>
              </w:rPr>
            </w:pPr>
            <w:r>
              <w:rPr>
                <w:rFonts w:ascii="Times New Roman" w:hAnsi="Times New Roman"/>
              </w:rPr>
              <w:t>0</w:t>
            </w:r>
          </w:p>
        </w:tc>
        <w:tc>
          <w:tcPr>
            <w:tcW w:w="1106" w:type="dxa"/>
          </w:tcPr>
          <w:p w:rsidR="00565010" w:rsidRDefault="00565010" w:rsidP="00CC6566">
            <w:pPr>
              <w:pStyle w:val="ad"/>
              <w:jc w:val="center"/>
              <w:rPr>
                <w:rFonts w:ascii="Times New Roman" w:hAnsi="Times New Roman"/>
              </w:rPr>
            </w:pPr>
            <w:r>
              <w:rPr>
                <w:rFonts w:ascii="Times New Roman" w:hAnsi="Times New Roman"/>
              </w:rPr>
              <w:t>0</w:t>
            </w:r>
          </w:p>
        </w:tc>
      </w:tr>
      <w:tr w:rsidR="00565010" w:rsidRPr="00E54FD1" w:rsidTr="00565010">
        <w:tc>
          <w:tcPr>
            <w:tcW w:w="3397" w:type="dxa"/>
          </w:tcPr>
          <w:p w:rsidR="00565010" w:rsidRPr="00FC1735" w:rsidRDefault="00565010" w:rsidP="00565010">
            <w:pPr>
              <w:pStyle w:val="ConsPlusCell"/>
              <w:jc w:val="both"/>
              <w:rPr>
                <w:rFonts w:ascii="Times New Roman" w:hAnsi="Times New Roman" w:cs="Times New Roman"/>
              </w:rPr>
            </w:pPr>
            <w:r w:rsidRPr="00FC1735">
              <w:rPr>
                <w:rFonts w:ascii="Times New Roman" w:hAnsi="Times New Roman" w:cs="Times New Roman"/>
                <w:color w:val="000000"/>
              </w:rPr>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w:t>
            </w:r>
          </w:p>
        </w:tc>
        <w:tc>
          <w:tcPr>
            <w:tcW w:w="1418" w:type="dxa"/>
          </w:tcPr>
          <w:p w:rsidR="00565010" w:rsidRPr="005E19E3" w:rsidRDefault="00565010" w:rsidP="00CC6566">
            <w:pPr>
              <w:pStyle w:val="ad"/>
              <w:jc w:val="center"/>
              <w:rPr>
                <w:rFonts w:ascii="Times New Roman" w:hAnsi="Times New Roman"/>
              </w:rPr>
            </w:pPr>
            <w:r w:rsidRPr="00244500">
              <w:rPr>
                <w:rFonts w:ascii="Times New Roman" w:hAnsi="Times New Roman"/>
              </w:rPr>
              <w:t>километров</w:t>
            </w:r>
          </w:p>
        </w:tc>
        <w:tc>
          <w:tcPr>
            <w:tcW w:w="1232"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gridSpan w:val="2"/>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tcPr>
          <w:p w:rsidR="00565010" w:rsidRPr="005E19E3" w:rsidRDefault="00565010" w:rsidP="00CC6566">
            <w:pPr>
              <w:pStyle w:val="ad"/>
              <w:jc w:val="center"/>
              <w:rPr>
                <w:rFonts w:ascii="Times New Roman" w:hAnsi="Times New Roman"/>
              </w:rPr>
            </w:pPr>
            <w:r>
              <w:rPr>
                <w:rFonts w:ascii="Times New Roman" w:hAnsi="Times New Roman"/>
              </w:rPr>
              <w:t>1,6</w:t>
            </w:r>
          </w:p>
        </w:tc>
        <w:tc>
          <w:tcPr>
            <w:tcW w:w="969" w:type="dxa"/>
          </w:tcPr>
          <w:p w:rsidR="00565010" w:rsidRPr="005E19E3" w:rsidRDefault="00565010" w:rsidP="00CC6566">
            <w:pPr>
              <w:pStyle w:val="ad"/>
              <w:jc w:val="center"/>
              <w:rPr>
                <w:rFonts w:ascii="Times New Roman" w:hAnsi="Times New Roman"/>
              </w:rPr>
            </w:pPr>
            <w:r>
              <w:rPr>
                <w:rFonts w:ascii="Times New Roman" w:hAnsi="Times New Roman"/>
              </w:rPr>
              <w:t>0</w:t>
            </w:r>
          </w:p>
        </w:tc>
        <w:tc>
          <w:tcPr>
            <w:tcW w:w="1106" w:type="dxa"/>
          </w:tcPr>
          <w:p w:rsidR="00565010" w:rsidRPr="005E19E3" w:rsidRDefault="00565010" w:rsidP="00CC6566">
            <w:pPr>
              <w:pStyle w:val="ad"/>
              <w:jc w:val="center"/>
              <w:rPr>
                <w:rFonts w:ascii="Times New Roman" w:hAnsi="Times New Roman"/>
              </w:rPr>
            </w:pPr>
            <w:r>
              <w:rPr>
                <w:rFonts w:ascii="Times New Roman" w:hAnsi="Times New Roman"/>
              </w:rPr>
              <w:t>0</w:t>
            </w:r>
          </w:p>
        </w:tc>
      </w:tr>
      <w:tr w:rsidR="00565010" w:rsidRPr="00E54FD1" w:rsidTr="00565010">
        <w:tc>
          <w:tcPr>
            <w:tcW w:w="3397" w:type="dxa"/>
          </w:tcPr>
          <w:p w:rsidR="00565010" w:rsidRPr="00FC1735" w:rsidRDefault="00565010" w:rsidP="00565010">
            <w:pPr>
              <w:pStyle w:val="ConsPlusCell"/>
              <w:jc w:val="both"/>
              <w:rPr>
                <w:rFonts w:ascii="Times New Roman" w:hAnsi="Times New Roman" w:cs="Times New Roman"/>
                <w:color w:val="000000"/>
              </w:rPr>
            </w:pPr>
            <w:r w:rsidRPr="00FC1735">
              <w:rPr>
                <w:rFonts w:ascii="Times New Roman" w:hAnsi="Times New Roman" w:cs="Times New Roman"/>
                <w:color w:val="000000"/>
              </w:rPr>
              <w:t>Количество инициативных проектов комплексного развития сельских территорий</w:t>
            </w:r>
          </w:p>
        </w:tc>
        <w:tc>
          <w:tcPr>
            <w:tcW w:w="1418" w:type="dxa"/>
          </w:tcPr>
          <w:p w:rsidR="00565010" w:rsidRPr="00244500" w:rsidRDefault="00565010" w:rsidP="00CC6566">
            <w:pPr>
              <w:pStyle w:val="ad"/>
              <w:jc w:val="center"/>
              <w:rPr>
                <w:rFonts w:ascii="Times New Roman" w:hAnsi="Times New Roman"/>
              </w:rPr>
            </w:pPr>
            <w:r w:rsidRPr="005E19E3">
              <w:rPr>
                <w:rFonts w:ascii="Times New Roman" w:hAnsi="Times New Roman"/>
              </w:rPr>
              <w:t>единиц</w:t>
            </w:r>
          </w:p>
        </w:tc>
        <w:tc>
          <w:tcPr>
            <w:tcW w:w="1232"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gridSpan w:val="2"/>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969" w:type="dxa"/>
          </w:tcPr>
          <w:p w:rsidR="00565010" w:rsidRDefault="00565010" w:rsidP="00CC6566">
            <w:pPr>
              <w:pStyle w:val="ad"/>
              <w:jc w:val="center"/>
              <w:rPr>
                <w:rFonts w:ascii="Times New Roman" w:hAnsi="Times New Roman"/>
              </w:rPr>
            </w:pPr>
            <w:r>
              <w:rPr>
                <w:rFonts w:ascii="Times New Roman" w:hAnsi="Times New Roman"/>
              </w:rPr>
              <w:t>1</w:t>
            </w:r>
          </w:p>
        </w:tc>
        <w:tc>
          <w:tcPr>
            <w:tcW w:w="969" w:type="dxa"/>
          </w:tcPr>
          <w:p w:rsidR="00565010" w:rsidRDefault="00565010" w:rsidP="00CC6566">
            <w:pPr>
              <w:pStyle w:val="ad"/>
              <w:jc w:val="center"/>
              <w:rPr>
                <w:rFonts w:ascii="Times New Roman" w:hAnsi="Times New Roman"/>
              </w:rPr>
            </w:pPr>
            <w:r>
              <w:rPr>
                <w:rFonts w:ascii="Times New Roman" w:hAnsi="Times New Roman"/>
              </w:rPr>
              <w:t>2</w:t>
            </w:r>
          </w:p>
        </w:tc>
        <w:tc>
          <w:tcPr>
            <w:tcW w:w="1106" w:type="dxa"/>
          </w:tcPr>
          <w:p w:rsidR="00565010" w:rsidRDefault="00565010" w:rsidP="00CC6566">
            <w:pPr>
              <w:pStyle w:val="ad"/>
              <w:jc w:val="center"/>
              <w:rPr>
                <w:rFonts w:ascii="Times New Roman" w:hAnsi="Times New Roman"/>
              </w:rPr>
            </w:pPr>
            <w:r>
              <w:rPr>
                <w:rFonts w:ascii="Times New Roman" w:hAnsi="Times New Roman"/>
              </w:rPr>
              <w:t>1</w:t>
            </w:r>
          </w:p>
        </w:tc>
      </w:tr>
      <w:tr w:rsidR="00565010" w:rsidRPr="00E54FD1" w:rsidTr="00565010">
        <w:tc>
          <w:tcPr>
            <w:tcW w:w="10060" w:type="dxa"/>
            <w:gridSpan w:val="8"/>
          </w:tcPr>
          <w:p w:rsidR="00565010" w:rsidRPr="00FC1735" w:rsidRDefault="00565010" w:rsidP="00CC6566">
            <w:pPr>
              <w:jc w:val="center"/>
              <w:rPr>
                <w:rFonts w:ascii="Times New Roman" w:hAnsi="Times New Roman" w:cs="Times New Roman"/>
                <w:b/>
              </w:rPr>
            </w:pPr>
            <w:r w:rsidRPr="00FC1735">
              <w:rPr>
                <w:rFonts w:ascii="Times New Roman" w:hAnsi="Times New Roman"/>
                <w:b/>
                <w:color w:val="000000"/>
              </w:rPr>
              <w:t>Подпрограмма «Развитие рынка труда (кадрового потенциала) на сельских территориях»</w:t>
            </w:r>
          </w:p>
        </w:tc>
      </w:tr>
      <w:tr w:rsidR="00565010" w:rsidRPr="00E54FD1" w:rsidTr="00565010">
        <w:tc>
          <w:tcPr>
            <w:tcW w:w="3397" w:type="dxa"/>
          </w:tcPr>
          <w:p w:rsidR="00565010" w:rsidRPr="00FC1735" w:rsidRDefault="00565010" w:rsidP="00565010">
            <w:pPr>
              <w:pStyle w:val="af7"/>
              <w:jc w:val="both"/>
              <w:rPr>
                <w:rFonts w:ascii="Times New Roman" w:hAnsi="Times New Roman" w:cs="Times New Roman"/>
                <w:color w:val="000000"/>
                <w:sz w:val="20"/>
                <w:szCs w:val="20"/>
              </w:rPr>
            </w:pPr>
            <w:r w:rsidRPr="00FC1735">
              <w:rPr>
                <w:rFonts w:ascii="Times New Roman" w:hAnsi="Times New Roman" w:cs="Times New Roman"/>
                <w:color w:val="000000"/>
                <w:sz w:val="20"/>
                <w:szCs w:val="20"/>
              </w:rPr>
              <w:t>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w:t>
            </w:r>
          </w:p>
        </w:tc>
        <w:tc>
          <w:tcPr>
            <w:tcW w:w="1418" w:type="dxa"/>
          </w:tcPr>
          <w:p w:rsidR="00565010" w:rsidRPr="00FC1735" w:rsidRDefault="00565010" w:rsidP="00CC6566">
            <w:pPr>
              <w:pStyle w:val="ad"/>
              <w:jc w:val="center"/>
              <w:rPr>
                <w:rFonts w:ascii="Times New Roman" w:hAnsi="Times New Roman"/>
                <w:sz w:val="20"/>
                <w:szCs w:val="20"/>
              </w:rPr>
            </w:pPr>
            <w:r w:rsidRPr="00FC1735">
              <w:rPr>
                <w:rFonts w:ascii="Times New Roman" w:hAnsi="Times New Roman"/>
                <w:color w:val="000000"/>
                <w:sz w:val="20"/>
                <w:szCs w:val="20"/>
              </w:rPr>
              <w:t>человек</w:t>
            </w:r>
          </w:p>
        </w:tc>
        <w:tc>
          <w:tcPr>
            <w:tcW w:w="1232" w:type="dxa"/>
          </w:tcPr>
          <w:p w:rsidR="00565010" w:rsidRDefault="00565010" w:rsidP="00CC6566">
            <w:pPr>
              <w:pStyle w:val="ad"/>
              <w:jc w:val="center"/>
              <w:rPr>
                <w:rFonts w:ascii="Times New Roman" w:hAnsi="Times New Roman"/>
              </w:rPr>
            </w:pPr>
            <w:r>
              <w:rPr>
                <w:rFonts w:ascii="Times New Roman" w:hAnsi="Times New Roman"/>
              </w:rPr>
              <w:t>-</w:t>
            </w:r>
          </w:p>
        </w:tc>
        <w:tc>
          <w:tcPr>
            <w:tcW w:w="969" w:type="dxa"/>
            <w:gridSpan w:val="2"/>
          </w:tcPr>
          <w:p w:rsidR="00565010" w:rsidRDefault="00565010" w:rsidP="00CC6566">
            <w:pPr>
              <w:pStyle w:val="ad"/>
              <w:jc w:val="center"/>
              <w:rPr>
                <w:rFonts w:ascii="Times New Roman" w:hAnsi="Times New Roman"/>
              </w:rPr>
            </w:pPr>
            <w:r>
              <w:rPr>
                <w:rFonts w:ascii="Times New Roman" w:hAnsi="Times New Roman"/>
              </w:rPr>
              <w:t>-</w:t>
            </w:r>
          </w:p>
        </w:tc>
        <w:tc>
          <w:tcPr>
            <w:tcW w:w="969" w:type="dxa"/>
          </w:tcPr>
          <w:p w:rsidR="00565010" w:rsidRDefault="00565010" w:rsidP="00CC6566">
            <w:pPr>
              <w:pStyle w:val="ad"/>
              <w:jc w:val="center"/>
              <w:rPr>
                <w:rFonts w:ascii="Times New Roman" w:hAnsi="Times New Roman"/>
              </w:rPr>
            </w:pPr>
            <w:r>
              <w:rPr>
                <w:rFonts w:ascii="Times New Roman" w:hAnsi="Times New Roman"/>
              </w:rPr>
              <w:t>-</w:t>
            </w:r>
          </w:p>
        </w:tc>
        <w:tc>
          <w:tcPr>
            <w:tcW w:w="969"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1106"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r>
      <w:tr w:rsidR="00565010" w:rsidRPr="00E54FD1" w:rsidTr="00565010">
        <w:tc>
          <w:tcPr>
            <w:tcW w:w="3397" w:type="dxa"/>
          </w:tcPr>
          <w:p w:rsidR="00565010" w:rsidRPr="00FC1735" w:rsidRDefault="00565010" w:rsidP="00565010">
            <w:pPr>
              <w:pStyle w:val="af7"/>
              <w:jc w:val="both"/>
              <w:rPr>
                <w:rFonts w:ascii="Times New Roman" w:hAnsi="Times New Roman" w:cs="Times New Roman"/>
                <w:color w:val="000000"/>
                <w:sz w:val="20"/>
                <w:szCs w:val="20"/>
              </w:rPr>
            </w:pPr>
            <w:r w:rsidRPr="00FC1735">
              <w:rPr>
                <w:rFonts w:ascii="Times New Roman" w:hAnsi="Times New Roman" w:cs="Times New Roman"/>
                <w:color w:val="000000"/>
                <w:sz w:val="20"/>
                <w:szCs w:val="20"/>
              </w:rPr>
              <w:t>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tc>
        <w:tc>
          <w:tcPr>
            <w:tcW w:w="1418" w:type="dxa"/>
          </w:tcPr>
          <w:p w:rsidR="00565010" w:rsidRPr="00FC1735" w:rsidRDefault="00565010" w:rsidP="00CC6566">
            <w:pPr>
              <w:pStyle w:val="ad"/>
              <w:jc w:val="center"/>
              <w:rPr>
                <w:rFonts w:ascii="Times New Roman" w:hAnsi="Times New Roman"/>
                <w:color w:val="000000"/>
                <w:sz w:val="20"/>
                <w:szCs w:val="20"/>
              </w:rPr>
            </w:pPr>
            <w:r w:rsidRPr="00FC1735">
              <w:rPr>
                <w:rFonts w:ascii="Times New Roman" w:hAnsi="Times New Roman"/>
                <w:color w:val="000000"/>
                <w:sz w:val="20"/>
                <w:szCs w:val="20"/>
              </w:rPr>
              <w:t>человек</w:t>
            </w:r>
          </w:p>
        </w:tc>
        <w:tc>
          <w:tcPr>
            <w:tcW w:w="1232" w:type="dxa"/>
          </w:tcPr>
          <w:p w:rsidR="00565010" w:rsidRDefault="00565010" w:rsidP="00CC6566">
            <w:pPr>
              <w:pStyle w:val="ad"/>
              <w:jc w:val="center"/>
              <w:rPr>
                <w:rFonts w:ascii="Times New Roman" w:hAnsi="Times New Roman"/>
              </w:rPr>
            </w:pPr>
            <w:r>
              <w:rPr>
                <w:rFonts w:ascii="Times New Roman" w:hAnsi="Times New Roman"/>
              </w:rPr>
              <w:t>-</w:t>
            </w:r>
          </w:p>
        </w:tc>
        <w:tc>
          <w:tcPr>
            <w:tcW w:w="969" w:type="dxa"/>
            <w:gridSpan w:val="2"/>
          </w:tcPr>
          <w:p w:rsidR="00565010" w:rsidRDefault="00565010" w:rsidP="00CC6566">
            <w:pPr>
              <w:pStyle w:val="ad"/>
              <w:jc w:val="center"/>
              <w:rPr>
                <w:rFonts w:ascii="Times New Roman" w:hAnsi="Times New Roman"/>
              </w:rPr>
            </w:pPr>
            <w:r>
              <w:rPr>
                <w:rFonts w:ascii="Times New Roman" w:hAnsi="Times New Roman"/>
              </w:rPr>
              <w:t>-</w:t>
            </w:r>
          </w:p>
        </w:tc>
        <w:tc>
          <w:tcPr>
            <w:tcW w:w="969" w:type="dxa"/>
          </w:tcPr>
          <w:p w:rsidR="00565010" w:rsidRDefault="00565010" w:rsidP="00CC6566">
            <w:pPr>
              <w:pStyle w:val="ad"/>
              <w:jc w:val="center"/>
              <w:rPr>
                <w:rFonts w:ascii="Times New Roman" w:hAnsi="Times New Roman"/>
              </w:rPr>
            </w:pPr>
            <w:r>
              <w:rPr>
                <w:rFonts w:ascii="Times New Roman" w:hAnsi="Times New Roman"/>
              </w:rPr>
              <w:t>-</w:t>
            </w:r>
          </w:p>
        </w:tc>
        <w:tc>
          <w:tcPr>
            <w:tcW w:w="969"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c>
          <w:tcPr>
            <w:tcW w:w="1106" w:type="dxa"/>
          </w:tcPr>
          <w:p w:rsidR="00565010" w:rsidRPr="00424AA8" w:rsidRDefault="00565010" w:rsidP="00CC6566">
            <w:pPr>
              <w:jc w:val="center"/>
              <w:rPr>
                <w:rFonts w:ascii="Times New Roman" w:hAnsi="Times New Roman" w:cs="Times New Roman"/>
              </w:rPr>
            </w:pPr>
            <w:r>
              <w:rPr>
                <w:rFonts w:ascii="Times New Roman" w:hAnsi="Times New Roman" w:cs="Times New Roman"/>
              </w:rPr>
              <w:t>-</w:t>
            </w:r>
          </w:p>
        </w:tc>
      </w:tr>
    </w:tbl>
    <w:p w:rsidR="004F0878" w:rsidRDefault="004F0878" w:rsidP="004F0878">
      <w:pPr>
        <w:jc w:val="both"/>
        <w:rPr>
          <w:sz w:val="28"/>
          <w:szCs w:val="28"/>
        </w:rPr>
      </w:pPr>
    </w:p>
    <w:p w:rsidR="004F0878" w:rsidRDefault="004F0878" w:rsidP="004F0878">
      <w:pPr>
        <w:jc w:val="both"/>
        <w:rPr>
          <w:sz w:val="28"/>
          <w:szCs w:val="28"/>
        </w:rPr>
      </w:pPr>
    </w:p>
    <w:p w:rsidR="004F0878" w:rsidRDefault="004F0878" w:rsidP="004F0878">
      <w:pPr>
        <w:jc w:val="both"/>
        <w:rPr>
          <w:sz w:val="28"/>
          <w:szCs w:val="28"/>
        </w:rPr>
      </w:pPr>
    </w:p>
    <w:p w:rsidR="004F0878" w:rsidRDefault="004F0878" w:rsidP="004F0878">
      <w:pPr>
        <w:jc w:val="both"/>
        <w:rPr>
          <w:sz w:val="28"/>
          <w:szCs w:val="28"/>
        </w:rPr>
      </w:pPr>
    </w:p>
    <w:p w:rsidR="0098161E" w:rsidRDefault="0098161E" w:rsidP="004F0878">
      <w:pPr>
        <w:jc w:val="both"/>
        <w:rPr>
          <w:sz w:val="28"/>
          <w:szCs w:val="28"/>
        </w:rPr>
      </w:pPr>
    </w:p>
    <w:p w:rsidR="004F0878" w:rsidRDefault="004F0878" w:rsidP="004F0878">
      <w:pPr>
        <w:jc w:val="center"/>
        <w:rPr>
          <w:sz w:val="52"/>
          <w:szCs w:val="52"/>
        </w:rPr>
      </w:pPr>
      <w:r w:rsidRPr="00037F9A">
        <w:rPr>
          <w:b/>
          <w:color w:val="FF0000"/>
          <w:sz w:val="72"/>
          <w:szCs w:val="72"/>
        </w:rPr>
        <w:lastRenderedPageBreak/>
        <w:t>24</w:t>
      </w:r>
      <w:r w:rsidRPr="00C64D59">
        <w:rPr>
          <w:color w:val="FF00FF"/>
          <w:sz w:val="96"/>
          <w:szCs w:val="96"/>
        </w:rPr>
        <w:t xml:space="preserve"> </w:t>
      </w:r>
      <w:r>
        <w:rPr>
          <w:sz w:val="52"/>
          <w:szCs w:val="52"/>
        </w:rPr>
        <w:t xml:space="preserve">Муниципальная программа «Гармонизация межнациональных и межконфессиональных отношений в </w:t>
      </w:r>
      <w:proofErr w:type="spellStart"/>
      <w:r>
        <w:rPr>
          <w:sz w:val="52"/>
          <w:szCs w:val="52"/>
        </w:rPr>
        <w:t>Атяшевском</w:t>
      </w:r>
      <w:proofErr w:type="spellEnd"/>
      <w:r>
        <w:rPr>
          <w:sz w:val="52"/>
          <w:szCs w:val="52"/>
        </w:rPr>
        <w:t xml:space="preserve"> муниципальном районе»</w:t>
      </w:r>
    </w:p>
    <w:p w:rsidR="004F0878" w:rsidRPr="00C20889" w:rsidRDefault="004F0878" w:rsidP="004F0878">
      <w:pPr>
        <w:ind w:firstLine="709"/>
        <w:jc w:val="both"/>
        <w:rPr>
          <w:sz w:val="28"/>
          <w:szCs w:val="28"/>
        </w:rPr>
      </w:pPr>
      <w:r>
        <w:rPr>
          <w:noProof/>
          <w:lang w:eastAsia="ru-RU"/>
        </w:rPr>
        <w:drawing>
          <wp:anchor distT="0" distB="0" distL="114300" distR="114300" simplePos="0" relativeHeight="251705344" behindDoc="0" locked="0" layoutInCell="1" allowOverlap="1">
            <wp:simplePos x="0" y="0"/>
            <wp:positionH relativeFrom="column">
              <wp:posOffset>3921760</wp:posOffset>
            </wp:positionH>
            <wp:positionV relativeFrom="paragraph">
              <wp:posOffset>257810</wp:posOffset>
            </wp:positionV>
            <wp:extent cx="2004695" cy="177482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0469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F12">
        <w:rPr>
          <w:color w:val="FF6600"/>
          <w:sz w:val="52"/>
          <w:szCs w:val="52"/>
          <w:u w:val="single"/>
        </w:rPr>
        <w:t>Цель программы:</w:t>
      </w:r>
      <w:r w:rsidRPr="00135F12">
        <w:rPr>
          <w:color w:val="FF6600"/>
          <w:sz w:val="52"/>
          <w:szCs w:val="52"/>
        </w:rPr>
        <w:t xml:space="preserve"> </w:t>
      </w:r>
      <w:r w:rsidRPr="00C20889">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Российской Федерации (российской нации) у ее граждан, проживающих на территории </w:t>
      </w:r>
      <w:proofErr w:type="spellStart"/>
      <w:r w:rsidRPr="00C20889">
        <w:rPr>
          <w:sz w:val="28"/>
          <w:szCs w:val="28"/>
        </w:rPr>
        <w:t>Атяшевского</w:t>
      </w:r>
      <w:proofErr w:type="spellEnd"/>
      <w:r w:rsidRPr="00C20889">
        <w:rPr>
          <w:sz w:val="28"/>
          <w:szCs w:val="28"/>
        </w:rPr>
        <w:t xml:space="preserve"> муниципального района; </w:t>
      </w:r>
    </w:p>
    <w:p w:rsidR="004F0878" w:rsidRPr="00C20889" w:rsidRDefault="004F0878" w:rsidP="004F0878">
      <w:pPr>
        <w:ind w:firstLine="709"/>
        <w:jc w:val="both"/>
        <w:rPr>
          <w:sz w:val="28"/>
          <w:szCs w:val="28"/>
        </w:rPr>
      </w:pPr>
      <w:r w:rsidRPr="00C20889">
        <w:rPr>
          <w:sz w:val="28"/>
          <w:szCs w:val="28"/>
        </w:rPr>
        <w:t xml:space="preserve">гармонизация межэтнических и межконфессиональных отношений в формате сохранения и развития этнокультурного и языкового многообразия народов, населяющих </w:t>
      </w:r>
      <w:proofErr w:type="spellStart"/>
      <w:r w:rsidRPr="00C20889">
        <w:rPr>
          <w:sz w:val="28"/>
          <w:szCs w:val="28"/>
        </w:rPr>
        <w:t>Атяшевский</w:t>
      </w:r>
      <w:proofErr w:type="spellEnd"/>
      <w:r w:rsidRPr="00C20889">
        <w:rPr>
          <w:sz w:val="28"/>
          <w:szCs w:val="28"/>
        </w:rPr>
        <w:t xml:space="preserve"> муниципальный район; </w:t>
      </w:r>
    </w:p>
    <w:p w:rsidR="004F0878" w:rsidRDefault="004F0878" w:rsidP="004F0878">
      <w:pPr>
        <w:ind w:firstLine="709"/>
        <w:rPr>
          <w:rFonts w:ascii="Lucida Console" w:hAnsi="Lucida Console"/>
          <w:color w:val="000000"/>
          <w:sz w:val="36"/>
          <w:szCs w:val="36"/>
        </w:rPr>
      </w:pPr>
      <w:r w:rsidRPr="00C20889">
        <w:rPr>
          <w:sz w:val="28"/>
          <w:szCs w:val="28"/>
        </w:rPr>
        <w:t>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противодействие распространению идей экстремизма и ксенофобии.</w:t>
      </w:r>
    </w:p>
    <w:p w:rsidR="004F0878" w:rsidRDefault="004F0878" w:rsidP="004F0878">
      <w:pPr>
        <w:jc w:val="center"/>
        <w:rPr>
          <w:color w:val="0000FF"/>
          <w:sz w:val="48"/>
          <w:szCs w:val="48"/>
          <w:u w:val="single"/>
        </w:rPr>
      </w:pPr>
      <w:r w:rsidRPr="00E611E3">
        <w:rPr>
          <w:color w:val="0000FF"/>
          <w:sz w:val="48"/>
          <w:szCs w:val="48"/>
          <w:u w:val="single"/>
        </w:rPr>
        <w:t>Основные целевые показатели программы:</w:t>
      </w:r>
    </w:p>
    <w:tbl>
      <w:tblPr>
        <w:tblW w:w="29037"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6"/>
        <w:gridCol w:w="2271"/>
        <w:gridCol w:w="993"/>
        <w:gridCol w:w="851"/>
        <w:gridCol w:w="851"/>
        <w:gridCol w:w="851"/>
        <w:gridCol w:w="850"/>
        <w:gridCol w:w="851"/>
        <w:gridCol w:w="709"/>
        <w:gridCol w:w="847"/>
        <w:gridCol w:w="759"/>
        <w:gridCol w:w="233"/>
        <w:gridCol w:w="4780"/>
        <w:gridCol w:w="3408"/>
        <w:gridCol w:w="1086"/>
        <w:gridCol w:w="4494"/>
        <w:gridCol w:w="4497"/>
      </w:tblGrid>
      <w:tr w:rsidR="00A440F6" w:rsidRPr="00EB4627" w:rsidTr="006A6500">
        <w:trPr>
          <w:gridAfter w:val="3"/>
          <w:wAfter w:w="10077" w:type="dxa"/>
        </w:trPr>
        <w:tc>
          <w:tcPr>
            <w:tcW w:w="706" w:type="dxa"/>
            <w:vMerge w:val="restart"/>
            <w:tcBorders>
              <w:top w:val="single" w:sz="4" w:space="0" w:color="auto"/>
              <w:bottom w:val="nil"/>
              <w:right w:val="nil"/>
            </w:tcBorders>
          </w:tcPr>
          <w:p w:rsidR="00A440F6" w:rsidRPr="00AE1A2D" w:rsidRDefault="00A440F6" w:rsidP="006A6500">
            <w:pPr>
              <w:jc w:val="both"/>
              <w:rPr>
                <w:rFonts w:ascii="Times New Roman" w:hAnsi="Times New Roman"/>
                <w:sz w:val="24"/>
                <w:szCs w:val="24"/>
              </w:rPr>
            </w:pPr>
            <w:r w:rsidRPr="00AE1A2D">
              <w:rPr>
                <w:rFonts w:ascii="Times New Roman" w:hAnsi="Times New Roman"/>
                <w:sz w:val="24"/>
                <w:szCs w:val="24"/>
              </w:rPr>
              <w:t>N п/п</w:t>
            </w:r>
          </w:p>
        </w:tc>
        <w:tc>
          <w:tcPr>
            <w:tcW w:w="2271" w:type="dxa"/>
            <w:vMerge w:val="restart"/>
            <w:tcBorders>
              <w:top w:val="single" w:sz="4" w:space="0" w:color="auto"/>
              <w:left w:val="single" w:sz="4" w:space="0" w:color="auto"/>
              <w:bottom w:val="nil"/>
              <w:right w:val="nil"/>
            </w:tcBorders>
          </w:tcPr>
          <w:p w:rsidR="00A440F6" w:rsidRPr="00AE1A2D" w:rsidRDefault="00A440F6" w:rsidP="006A6500">
            <w:pPr>
              <w:jc w:val="both"/>
              <w:rPr>
                <w:rFonts w:ascii="Times New Roman" w:hAnsi="Times New Roman"/>
                <w:sz w:val="24"/>
                <w:szCs w:val="24"/>
              </w:rPr>
            </w:pPr>
            <w:r w:rsidRPr="00AE1A2D">
              <w:rPr>
                <w:rFonts w:ascii="Times New Roman" w:hAnsi="Times New Roman"/>
                <w:sz w:val="24"/>
                <w:szCs w:val="24"/>
              </w:rPr>
              <w:t>Наименование показателя (индикатора)</w:t>
            </w:r>
          </w:p>
        </w:tc>
        <w:tc>
          <w:tcPr>
            <w:tcW w:w="993" w:type="dxa"/>
            <w:vMerge w:val="restart"/>
            <w:tcBorders>
              <w:top w:val="single" w:sz="4" w:space="0" w:color="auto"/>
              <w:left w:val="single" w:sz="4" w:space="0" w:color="auto"/>
              <w:bottom w:val="nil"/>
              <w:right w:val="nil"/>
            </w:tcBorders>
          </w:tcPr>
          <w:p w:rsidR="00A440F6" w:rsidRPr="00AE1A2D" w:rsidRDefault="00A440F6" w:rsidP="006A6500">
            <w:pPr>
              <w:jc w:val="center"/>
              <w:rPr>
                <w:rFonts w:ascii="Times New Roman" w:hAnsi="Times New Roman"/>
                <w:sz w:val="24"/>
                <w:szCs w:val="24"/>
              </w:rPr>
            </w:pPr>
            <w:r w:rsidRPr="00AE1A2D">
              <w:rPr>
                <w:rFonts w:ascii="Times New Roman" w:hAnsi="Times New Roman"/>
                <w:sz w:val="24"/>
                <w:szCs w:val="24"/>
              </w:rPr>
              <w:t>Единица измерения</w:t>
            </w:r>
          </w:p>
        </w:tc>
        <w:tc>
          <w:tcPr>
            <w:tcW w:w="14990" w:type="dxa"/>
            <w:gridSpan w:val="11"/>
            <w:tcBorders>
              <w:top w:val="single" w:sz="4" w:space="0" w:color="auto"/>
              <w:left w:val="single" w:sz="4" w:space="0" w:color="auto"/>
              <w:bottom w:val="nil"/>
            </w:tcBorders>
          </w:tcPr>
          <w:p w:rsidR="00A440F6" w:rsidRPr="00AE1A2D" w:rsidRDefault="00A440F6" w:rsidP="00A440F6">
            <w:pPr>
              <w:ind w:firstLine="720"/>
              <w:rPr>
                <w:rFonts w:ascii="Times New Roman" w:hAnsi="Times New Roman"/>
                <w:sz w:val="24"/>
                <w:szCs w:val="24"/>
              </w:rPr>
            </w:pPr>
            <w:r w:rsidRPr="00AE1A2D">
              <w:rPr>
                <w:rFonts w:ascii="Times New Roman" w:hAnsi="Times New Roman"/>
                <w:sz w:val="24"/>
                <w:szCs w:val="24"/>
              </w:rPr>
              <w:t>Значения показателей</w:t>
            </w:r>
          </w:p>
        </w:tc>
      </w:tr>
      <w:tr w:rsidR="00A440F6" w:rsidRPr="00EB4627" w:rsidTr="00A440F6">
        <w:trPr>
          <w:gridAfter w:val="5"/>
          <w:wAfter w:w="18265" w:type="dxa"/>
        </w:trPr>
        <w:tc>
          <w:tcPr>
            <w:tcW w:w="706" w:type="dxa"/>
            <w:vMerge/>
            <w:tcBorders>
              <w:top w:val="nil"/>
              <w:bottom w:val="nil"/>
              <w:right w:val="nil"/>
            </w:tcBorders>
          </w:tcPr>
          <w:p w:rsidR="00A440F6" w:rsidRPr="00AE1A2D" w:rsidRDefault="00A440F6" w:rsidP="006A6500">
            <w:pPr>
              <w:ind w:firstLine="720"/>
              <w:jc w:val="both"/>
              <w:rPr>
                <w:rFonts w:ascii="Times New Roman" w:hAnsi="Times New Roman"/>
                <w:sz w:val="24"/>
                <w:szCs w:val="24"/>
              </w:rPr>
            </w:pPr>
          </w:p>
        </w:tc>
        <w:tc>
          <w:tcPr>
            <w:tcW w:w="2271" w:type="dxa"/>
            <w:vMerge/>
            <w:tcBorders>
              <w:top w:val="nil"/>
              <w:left w:val="single" w:sz="4" w:space="0" w:color="auto"/>
              <w:bottom w:val="nil"/>
              <w:right w:val="nil"/>
            </w:tcBorders>
          </w:tcPr>
          <w:p w:rsidR="00A440F6" w:rsidRPr="00AE1A2D" w:rsidRDefault="00A440F6" w:rsidP="006A6500">
            <w:pPr>
              <w:ind w:firstLine="720"/>
              <w:jc w:val="both"/>
              <w:rPr>
                <w:rFonts w:ascii="Times New Roman" w:hAnsi="Times New Roman"/>
                <w:sz w:val="24"/>
                <w:szCs w:val="24"/>
              </w:rPr>
            </w:pPr>
          </w:p>
        </w:tc>
        <w:tc>
          <w:tcPr>
            <w:tcW w:w="993" w:type="dxa"/>
            <w:vMerge/>
            <w:tcBorders>
              <w:top w:val="nil"/>
              <w:left w:val="single" w:sz="4" w:space="0" w:color="auto"/>
              <w:bottom w:val="nil"/>
              <w:right w:val="nil"/>
            </w:tcBorders>
          </w:tcPr>
          <w:p w:rsidR="00A440F6" w:rsidRPr="00AE1A2D" w:rsidRDefault="00A440F6" w:rsidP="006A6500">
            <w:pPr>
              <w:ind w:firstLine="720"/>
              <w:jc w:val="both"/>
              <w:rPr>
                <w:rFonts w:ascii="Times New Roman" w:hAnsi="Times New Roman"/>
                <w:sz w:val="24"/>
                <w:szCs w:val="24"/>
              </w:rPr>
            </w:pPr>
          </w:p>
        </w:tc>
        <w:tc>
          <w:tcPr>
            <w:tcW w:w="851" w:type="dxa"/>
            <w:tcBorders>
              <w:top w:val="single" w:sz="4" w:space="0" w:color="auto"/>
              <w:left w:val="single" w:sz="4" w:space="0" w:color="auto"/>
              <w:bottom w:val="nil"/>
              <w:right w:val="nil"/>
            </w:tcBorders>
          </w:tcPr>
          <w:p w:rsidR="00A440F6" w:rsidRDefault="00A440F6" w:rsidP="006A6500">
            <w:pPr>
              <w:jc w:val="center"/>
              <w:rPr>
                <w:rFonts w:ascii="Times New Roman" w:hAnsi="Times New Roman"/>
                <w:sz w:val="24"/>
                <w:szCs w:val="24"/>
              </w:rPr>
            </w:pPr>
          </w:p>
          <w:p w:rsidR="00A440F6" w:rsidRPr="00026B49" w:rsidRDefault="00A440F6" w:rsidP="006A6500">
            <w:pPr>
              <w:jc w:val="center"/>
              <w:rPr>
                <w:rFonts w:ascii="Times New Roman" w:hAnsi="Times New Roman"/>
                <w:sz w:val="24"/>
                <w:szCs w:val="24"/>
              </w:rPr>
            </w:pPr>
            <w:smartTag w:uri="urn:schemas-microsoft-com:office:smarttags" w:element="metricconverter">
              <w:smartTagPr>
                <w:attr w:name="ProductID" w:val="2017 г"/>
              </w:smartTagPr>
              <w:r w:rsidRPr="00026B49">
                <w:rPr>
                  <w:rFonts w:ascii="Times New Roman" w:hAnsi="Times New Roman"/>
                  <w:sz w:val="24"/>
                  <w:szCs w:val="24"/>
                </w:rPr>
                <w:t>2017 г</w:t>
              </w:r>
            </w:smartTag>
          </w:p>
        </w:tc>
        <w:tc>
          <w:tcPr>
            <w:tcW w:w="851" w:type="dxa"/>
            <w:tcBorders>
              <w:top w:val="single" w:sz="4" w:space="0" w:color="auto"/>
              <w:left w:val="single" w:sz="4" w:space="0" w:color="auto"/>
              <w:bottom w:val="nil"/>
              <w:right w:val="nil"/>
            </w:tcBorders>
          </w:tcPr>
          <w:p w:rsidR="00A440F6" w:rsidRDefault="00A440F6" w:rsidP="006A6500">
            <w:pPr>
              <w:jc w:val="center"/>
            </w:pPr>
          </w:p>
          <w:p w:rsidR="00A440F6" w:rsidRPr="00AE1A2D" w:rsidRDefault="00A440F6" w:rsidP="006A6500">
            <w:pPr>
              <w:jc w:val="center"/>
              <w:rPr>
                <w:rFonts w:ascii="Times New Roman" w:hAnsi="Times New Roman"/>
                <w:sz w:val="24"/>
                <w:szCs w:val="24"/>
              </w:rPr>
            </w:pPr>
            <w:smartTag w:uri="urn:schemas-microsoft-com:office:smarttags" w:element="metricconverter">
              <w:smartTagPr>
                <w:attr w:name="ProductID" w:val="2018 г"/>
              </w:smartTagPr>
              <w:r>
                <w:rPr>
                  <w:rFonts w:ascii="Times New Roman" w:hAnsi="Times New Roman"/>
                  <w:sz w:val="24"/>
                  <w:szCs w:val="24"/>
                </w:rPr>
                <w:t>2018 г</w:t>
              </w:r>
            </w:smartTag>
          </w:p>
        </w:tc>
        <w:tc>
          <w:tcPr>
            <w:tcW w:w="851" w:type="dxa"/>
            <w:tcBorders>
              <w:top w:val="single" w:sz="4" w:space="0" w:color="auto"/>
              <w:left w:val="single" w:sz="4" w:space="0" w:color="auto"/>
              <w:bottom w:val="nil"/>
              <w:right w:val="nil"/>
            </w:tcBorders>
          </w:tcPr>
          <w:p w:rsidR="00A440F6" w:rsidRDefault="00A440F6" w:rsidP="006A6500">
            <w:pPr>
              <w:jc w:val="center"/>
            </w:pPr>
          </w:p>
          <w:p w:rsidR="00A440F6" w:rsidRPr="00AE1A2D" w:rsidRDefault="00A440F6" w:rsidP="006A6500">
            <w:pPr>
              <w:jc w:val="center"/>
              <w:rPr>
                <w:rFonts w:ascii="Times New Roman" w:hAnsi="Times New Roman"/>
                <w:sz w:val="24"/>
                <w:szCs w:val="24"/>
              </w:rPr>
            </w:pPr>
            <w:smartTag w:uri="urn:schemas-microsoft-com:office:smarttags" w:element="metricconverter">
              <w:smartTagPr>
                <w:attr w:name="ProductID" w:val="2019 г"/>
              </w:smartTagPr>
              <w:r>
                <w:rPr>
                  <w:rFonts w:ascii="Times New Roman" w:hAnsi="Times New Roman"/>
                  <w:sz w:val="24"/>
                  <w:szCs w:val="24"/>
                </w:rPr>
                <w:t>2019 г</w:t>
              </w:r>
            </w:smartTag>
          </w:p>
        </w:tc>
        <w:tc>
          <w:tcPr>
            <w:tcW w:w="850" w:type="dxa"/>
            <w:tcBorders>
              <w:top w:val="single" w:sz="4" w:space="0" w:color="auto"/>
              <w:left w:val="single" w:sz="4" w:space="0" w:color="auto"/>
              <w:bottom w:val="nil"/>
              <w:right w:val="single" w:sz="4" w:space="0" w:color="auto"/>
            </w:tcBorders>
          </w:tcPr>
          <w:p w:rsidR="00A440F6" w:rsidRDefault="00A440F6" w:rsidP="006A6500">
            <w:pPr>
              <w:jc w:val="center"/>
              <w:rPr>
                <w:rFonts w:ascii="Times New Roman" w:hAnsi="Times New Roman"/>
                <w:sz w:val="24"/>
                <w:szCs w:val="24"/>
              </w:rPr>
            </w:pPr>
          </w:p>
          <w:p w:rsidR="00A440F6" w:rsidRDefault="00A440F6" w:rsidP="006A6500">
            <w:pPr>
              <w:jc w:val="center"/>
              <w:rPr>
                <w:rFonts w:ascii="Times New Roman" w:hAnsi="Times New Roman"/>
                <w:sz w:val="24"/>
                <w:szCs w:val="24"/>
              </w:rPr>
            </w:pPr>
            <w:smartTag w:uri="urn:schemas-microsoft-com:office:smarttags" w:element="metricconverter">
              <w:smartTagPr>
                <w:attr w:name="ProductID" w:val="2020 г"/>
              </w:smartTagPr>
              <w:r>
                <w:rPr>
                  <w:rFonts w:ascii="Times New Roman" w:hAnsi="Times New Roman"/>
                  <w:sz w:val="24"/>
                  <w:szCs w:val="24"/>
                </w:rPr>
                <w:t>2020 г</w:t>
              </w:r>
            </w:smartTag>
          </w:p>
        </w:tc>
        <w:tc>
          <w:tcPr>
            <w:tcW w:w="851" w:type="dxa"/>
            <w:tcBorders>
              <w:top w:val="single" w:sz="4" w:space="0" w:color="auto"/>
              <w:left w:val="single" w:sz="4" w:space="0" w:color="auto"/>
              <w:bottom w:val="nil"/>
              <w:right w:val="single" w:sz="4" w:space="0" w:color="auto"/>
            </w:tcBorders>
          </w:tcPr>
          <w:p w:rsidR="00A440F6" w:rsidRDefault="00A440F6" w:rsidP="006A6500">
            <w:pPr>
              <w:jc w:val="center"/>
              <w:rPr>
                <w:rFonts w:ascii="Times New Roman" w:hAnsi="Times New Roman"/>
                <w:sz w:val="24"/>
                <w:szCs w:val="24"/>
              </w:rPr>
            </w:pPr>
          </w:p>
          <w:p w:rsidR="00A440F6" w:rsidRDefault="00A440F6" w:rsidP="006A6500">
            <w:pPr>
              <w:jc w:val="center"/>
              <w:rPr>
                <w:rFonts w:ascii="Times New Roman" w:hAnsi="Times New Roman"/>
                <w:sz w:val="24"/>
                <w:szCs w:val="24"/>
              </w:rPr>
            </w:pPr>
            <w:smartTag w:uri="urn:schemas-microsoft-com:office:smarttags" w:element="metricconverter">
              <w:smartTagPr>
                <w:attr w:name="ProductID" w:val="2021 г"/>
              </w:smartTagPr>
              <w:r>
                <w:rPr>
                  <w:rFonts w:ascii="Times New Roman" w:hAnsi="Times New Roman"/>
                  <w:sz w:val="24"/>
                  <w:szCs w:val="24"/>
                </w:rPr>
                <w:t>2021 г</w:t>
              </w:r>
            </w:smartTag>
          </w:p>
        </w:tc>
        <w:tc>
          <w:tcPr>
            <w:tcW w:w="709" w:type="dxa"/>
            <w:tcBorders>
              <w:top w:val="single" w:sz="4" w:space="0" w:color="auto"/>
              <w:left w:val="single" w:sz="4" w:space="0" w:color="auto"/>
              <w:bottom w:val="nil"/>
              <w:right w:val="single" w:sz="4" w:space="0" w:color="auto"/>
            </w:tcBorders>
          </w:tcPr>
          <w:p w:rsidR="00A440F6" w:rsidRDefault="00A440F6" w:rsidP="006A6500">
            <w:pPr>
              <w:jc w:val="center"/>
              <w:rPr>
                <w:rFonts w:ascii="Times New Roman" w:hAnsi="Times New Roman"/>
                <w:sz w:val="24"/>
                <w:szCs w:val="24"/>
              </w:rPr>
            </w:pPr>
          </w:p>
          <w:p w:rsidR="00A440F6" w:rsidRDefault="00A440F6" w:rsidP="006A6500">
            <w:pPr>
              <w:jc w:val="center"/>
              <w:rPr>
                <w:rFonts w:ascii="Times New Roman" w:hAnsi="Times New Roman"/>
                <w:sz w:val="24"/>
                <w:szCs w:val="24"/>
              </w:rPr>
            </w:pPr>
            <w:smartTag w:uri="urn:schemas-microsoft-com:office:smarttags" w:element="metricconverter">
              <w:smartTagPr>
                <w:attr w:name="ProductID" w:val="2022 г"/>
              </w:smartTagPr>
              <w:r>
                <w:rPr>
                  <w:rFonts w:ascii="Times New Roman" w:hAnsi="Times New Roman"/>
                  <w:sz w:val="24"/>
                  <w:szCs w:val="24"/>
                </w:rPr>
                <w:t>2022 г</w:t>
              </w:r>
            </w:smartTag>
            <w:r>
              <w:rPr>
                <w:rFonts w:ascii="Times New Roman" w:hAnsi="Times New Roman"/>
                <w:sz w:val="24"/>
                <w:szCs w:val="24"/>
              </w:rPr>
              <w:t>.</w:t>
            </w:r>
          </w:p>
        </w:tc>
        <w:tc>
          <w:tcPr>
            <w:tcW w:w="847" w:type="dxa"/>
            <w:tcBorders>
              <w:top w:val="single" w:sz="4" w:space="0" w:color="auto"/>
              <w:left w:val="single" w:sz="4" w:space="0" w:color="auto"/>
              <w:bottom w:val="nil"/>
            </w:tcBorders>
          </w:tcPr>
          <w:p w:rsidR="00A440F6" w:rsidRDefault="00A440F6" w:rsidP="006A6500">
            <w:pPr>
              <w:rPr>
                <w:rFonts w:ascii="Times New Roman" w:hAnsi="Times New Roman"/>
                <w:sz w:val="24"/>
                <w:szCs w:val="24"/>
              </w:rPr>
            </w:pPr>
          </w:p>
          <w:p w:rsidR="00A440F6" w:rsidRPr="00AE1A2D" w:rsidRDefault="00A440F6" w:rsidP="006A6500">
            <w:pPr>
              <w:rPr>
                <w:rFonts w:ascii="Times New Roman" w:hAnsi="Times New Roman"/>
                <w:sz w:val="24"/>
                <w:szCs w:val="24"/>
              </w:rPr>
            </w:pPr>
            <w:smartTag w:uri="urn:schemas-microsoft-com:office:smarttags" w:element="metricconverter">
              <w:smartTagPr>
                <w:attr w:name="ProductID" w:val="2023 г"/>
              </w:smartTagPr>
              <w:r>
                <w:rPr>
                  <w:rFonts w:ascii="Times New Roman" w:hAnsi="Times New Roman"/>
                  <w:sz w:val="24"/>
                  <w:szCs w:val="24"/>
                </w:rPr>
                <w:t>2023 г</w:t>
              </w:r>
            </w:smartTag>
            <w:r>
              <w:rPr>
                <w:rFonts w:ascii="Times New Roman" w:hAnsi="Times New Roman"/>
                <w:sz w:val="24"/>
                <w:szCs w:val="24"/>
              </w:rPr>
              <w:t>.</w:t>
            </w:r>
          </w:p>
        </w:tc>
        <w:tc>
          <w:tcPr>
            <w:tcW w:w="992" w:type="dxa"/>
            <w:gridSpan w:val="2"/>
            <w:tcBorders>
              <w:top w:val="single" w:sz="4" w:space="0" w:color="auto"/>
              <w:left w:val="single" w:sz="4" w:space="0" w:color="auto"/>
              <w:bottom w:val="nil"/>
            </w:tcBorders>
          </w:tcPr>
          <w:p w:rsidR="00A440F6" w:rsidRDefault="00A440F6" w:rsidP="006A6500">
            <w:pPr>
              <w:jc w:val="center"/>
            </w:pPr>
          </w:p>
          <w:p w:rsidR="00A440F6" w:rsidRPr="002E176B" w:rsidRDefault="00A440F6" w:rsidP="006A6500">
            <w:pPr>
              <w:jc w:val="center"/>
              <w:rPr>
                <w:rFonts w:ascii="Times New Roman" w:hAnsi="Times New Roman"/>
                <w:sz w:val="24"/>
                <w:szCs w:val="24"/>
              </w:rPr>
            </w:pPr>
            <w:smartTag w:uri="urn:schemas-microsoft-com:office:smarttags" w:element="metricconverter">
              <w:smartTagPr>
                <w:attr w:name="ProductID" w:val="2024 г"/>
              </w:smartTagPr>
              <w:r w:rsidRPr="002E176B">
                <w:rPr>
                  <w:rFonts w:ascii="Times New Roman" w:hAnsi="Times New Roman"/>
                  <w:sz w:val="24"/>
                  <w:szCs w:val="24"/>
                </w:rPr>
                <w:t>2024 г</w:t>
              </w:r>
            </w:smartTag>
            <w:r w:rsidRPr="002E176B">
              <w:rPr>
                <w:rFonts w:ascii="Times New Roman" w:hAnsi="Times New Roman"/>
                <w:sz w:val="24"/>
                <w:szCs w:val="24"/>
              </w:rPr>
              <w:t>.</w:t>
            </w:r>
          </w:p>
          <w:p w:rsidR="00A440F6" w:rsidRPr="00AE1A2D" w:rsidRDefault="00A440F6" w:rsidP="006A6500">
            <w:pPr>
              <w:rPr>
                <w:rFonts w:ascii="Times New Roman" w:hAnsi="Times New Roman"/>
                <w:sz w:val="24"/>
                <w:szCs w:val="24"/>
              </w:rPr>
            </w:pPr>
          </w:p>
        </w:tc>
      </w:tr>
      <w:tr w:rsidR="00A440F6" w:rsidRPr="00EB4627" w:rsidTr="00A440F6">
        <w:tc>
          <w:tcPr>
            <w:tcW w:w="10539" w:type="dxa"/>
            <w:gridSpan w:val="11"/>
            <w:tcBorders>
              <w:top w:val="single" w:sz="4" w:space="0" w:color="auto"/>
              <w:bottom w:val="nil"/>
            </w:tcBorders>
          </w:tcPr>
          <w:p w:rsidR="00A440F6" w:rsidRPr="00AE1A2D" w:rsidRDefault="00A440F6" w:rsidP="006A6500">
            <w:pPr>
              <w:ind w:firstLine="720"/>
              <w:jc w:val="center"/>
              <w:rPr>
                <w:rFonts w:ascii="Times New Roman" w:hAnsi="Times New Roman"/>
                <w:sz w:val="24"/>
                <w:szCs w:val="24"/>
              </w:rPr>
            </w:pPr>
            <w:r w:rsidRPr="00AE1A2D">
              <w:rPr>
                <w:rFonts w:ascii="Times New Roman" w:hAnsi="Times New Roman"/>
                <w:sz w:val="24"/>
                <w:szCs w:val="24"/>
              </w:rPr>
              <w:t>Муниципальная  программа</w:t>
            </w:r>
            <w:r>
              <w:rPr>
                <w:rFonts w:ascii="Times New Roman" w:hAnsi="Times New Roman"/>
                <w:sz w:val="24"/>
                <w:szCs w:val="24"/>
              </w:rPr>
              <w:t xml:space="preserve"> «Гармонизация межнациональных и межконфессиональных отношений в </w:t>
            </w:r>
            <w:proofErr w:type="spellStart"/>
            <w:r>
              <w:rPr>
                <w:rFonts w:ascii="Times New Roman" w:hAnsi="Times New Roman"/>
                <w:sz w:val="24"/>
                <w:szCs w:val="24"/>
              </w:rPr>
              <w:t>Атяшевском</w:t>
            </w:r>
            <w:proofErr w:type="spellEnd"/>
            <w:r>
              <w:rPr>
                <w:rFonts w:ascii="Times New Roman" w:hAnsi="Times New Roman"/>
                <w:sz w:val="24"/>
                <w:szCs w:val="24"/>
              </w:rPr>
              <w:t xml:space="preserve"> муниципальном районе»</w:t>
            </w:r>
          </w:p>
        </w:tc>
        <w:tc>
          <w:tcPr>
            <w:tcW w:w="5013" w:type="dxa"/>
            <w:gridSpan w:val="2"/>
            <w:tcBorders>
              <w:top w:val="single" w:sz="4" w:space="0" w:color="auto"/>
              <w:bottom w:val="nil"/>
            </w:tcBorders>
          </w:tcPr>
          <w:p w:rsidR="00A440F6" w:rsidRPr="00AE1A2D" w:rsidRDefault="00A440F6" w:rsidP="006A6500">
            <w:pPr>
              <w:ind w:firstLine="720"/>
              <w:jc w:val="center"/>
              <w:rPr>
                <w:rFonts w:ascii="Times New Roman" w:hAnsi="Times New Roman"/>
                <w:sz w:val="24"/>
                <w:szCs w:val="24"/>
              </w:rPr>
            </w:pPr>
          </w:p>
        </w:tc>
        <w:tc>
          <w:tcPr>
            <w:tcW w:w="4494" w:type="dxa"/>
            <w:gridSpan w:val="2"/>
            <w:tcBorders>
              <w:top w:val="single" w:sz="4" w:space="0" w:color="auto"/>
              <w:bottom w:val="nil"/>
            </w:tcBorders>
          </w:tcPr>
          <w:p w:rsidR="00A440F6" w:rsidRPr="00AE1A2D" w:rsidRDefault="00A440F6" w:rsidP="006A6500">
            <w:pPr>
              <w:ind w:firstLine="720"/>
              <w:jc w:val="center"/>
              <w:rPr>
                <w:rFonts w:ascii="Times New Roman" w:hAnsi="Times New Roman"/>
                <w:sz w:val="24"/>
                <w:szCs w:val="24"/>
              </w:rPr>
            </w:pPr>
          </w:p>
        </w:tc>
        <w:tc>
          <w:tcPr>
            <w:tcW w:w="4494" w:type="dxa"/>
            <w:tcBorders>
              <w:top w:val="single" w:sz="4" w:space="0" w:color="auto"/>
              <w:bottom w:val="nil"/>
            </w:tcBorders>
          </w:tcPr>
          <w:p w:rsidR="00A440F6" w:rsidRPr="00AE1A2D" w:rsidRDefault="00A440F6" w:rsidP="006A6500">
            <w:pPr>
              <w:ind w:firstLine="720"/>
              <w:jc w:val="center"/>
              <w:rPr>
                <w:rFonts w:ascii="Times New Roman" w:hAnsi="Times New Roman"/>
                <w:sz w:val="24"/>
                <w:szCs w:val="24"/>
              </w:rPr>
            </w:pPr>
          </w:p>
        </w:tc>
        <w:tc>
          <w:tcPr>
            <w:tcW w:w="4497" w:type="dxa"/>
            <w:tcBorders>
              <w:top w:val="single" w:sz="4" w:space="0" w:color="auto"/>
              <w:bottom w:val="nil"/>
            </w:tcBorders>
          </w:tcPr>
          <w:p w:rsidR="00A440F6" w:rsidRPr="00AE1A2D" w:rsidRDefault="00A440F6" w:rsidP="006A6500">
            <w:pPr>
              <w:ind w:firstLine="720"/>
              <w:jc w:val="center"/>
              <w:rPr>
                <w:rFonts w:ascii="Times New Roman" w:hAnsi="Times New Roman"/>
                <w:sz w:val="24"/>
                <w:szCs w:val="24"/>
              </w:rPr>
            </w:pPr>
          </w:p>
        </w:tc>
      </w:tr>
      <w:tr w:rsidR="00A440F6" w:rsidRPr="00EB4627" w:rsidTr="00A440F6">
        <w:trPr>
          <w:gridAfter w:val="5"/>
          <w:wAfter w:w="18265" w:type="dxa"/>
        </w:trPr>
        <w:tc>
          <w:tcPr>
            <w:tcW w:w="706" w:type="dxa"/>
            <w:tcBorders>
              <w:top w:val="single" w:sz="4" w:space="0" w:color="auto"/>
              <w:bottom w:val="nil"/>
              <w:right w:val="nil"/>
            </w:tcBorders>
          </w:tcPr>
          <w:p w:rsidR="00A440F6" w:rsidRPr="00AE1A2D" w:rsidRDefault="00A440F6" w:rsidP="006A6500">
            <w:pPr>
              <w:ind w:firstLine="720"/>
              <w:jc w:val="both"/>
              <w:rPr>
                <w:rFonts w:ascii="Times New Roman" w:hAnsi="Times New Roman"/>
                <w:sz w:val="24"/>
                <w:szCs w:val="24"/>
              </w:rPr>
            </w:pPr>
            <w:r w:rsidRPr="00AE1A2D">
              <w:rPr>
                <w:rFonts w:ascii="Times New Roman" w:hAnsi="Times New Roman"/>
                <w:sz w:val="24"/>
                <w:szCs w:val="24"/>
              </w:rPr>
              <w:t>1</w:t>
            </w:r>
          </w:p>
        </w:tc>
        <w:tc>
          <w:tcPr>
            <w:tcW w:w="2271" w:type="dxa"/>
            <w:tcBorders>
              <w:top w:val="single" w:sz="4" w:space="0" w:color="auto"/>
              <w:left w:val="single" w:sz="4" w:space="0" w:color="auto"/>
              <w:bottom w:val="nil"/>
              <w:right w:val="nil"/>
            </w:tcBorders>
          </w:tcPr>
          <w:p w:rsidR="00A440F6" w:rsidRPr="00AE1A2D" w:rsidRDefault="00A440F6" w:rsidP="006A6500">
            <w:pPr>
              <w:jc w:val="both"/>
              <w:rPr>
                <w:rFonts w:ascii="Times New Roman" w:hAnsi="Times New Roman"/>
                <w:sz w:val="24"/>
                <w:szCs w:val="24"/>
              </w:rPr>
            </w:pPr>
            <w:r>
              <w:rPr>
                <w:rFonts w:ascii="Times New Roman" w:hAnsi="Times New Roman"/>
                <w:sz w:val="24"/>
                <w:szCs w:val="24"/>
              </w:rPr>
              <w:t xml:space="preserve">Доля граждан, положительно оценивающих состояние </w:t>
            </w:r>
            <w:r>
              <w:rPr>
                <w:rFonts w:ascii="Times New Roman" w:hAnsi="Times New Roman"/>
                <w:sz w:val="24"/>
                <w:szCs w:val="24"/>
              </w:rPr>
              <w:lastRenderedPageBreak/>
              <w:t>межнациональных отношений, в общем количестве граждан.</w:t>
            </w:r>
          </w:p>
        </w:tc>
        <w:tc>
          <w:tcPr>
            <w:tcW w:w="993"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78,4</w:t>
            </w:r>
          </w:p>
        </w:tc>
        <w:tc>
          <w:tcPr>
            <w:tcW w:w="851"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78,6</w:t>
            </w:r>
          </w:p>
        </w:tc>
        <w:tc>
          <w:tcPr>
            <w:tcW w:w="851"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78,8</w:t>
            </w:r>
          </w:p>
        </w:tc>
        <w:tc>
          <w:tcPr>
            <w:tcW w:w="850" w:type="dxa"/>
            <w:tcBorders>
              <w:top w:val="single" w:sz="4" w:space="0" w:color="auto"/>
              <w:left w:val="single" w:sz="4" w:space="0" w:color="auto"/>
              <w:bottom w:val="nil"/>
              <w:right w:val="single" w:sz="4" w:space="0" w:color="auto"/>
            </w:tcBorders>
          </w:tcPr>
          <w:p w:rsidR="00A440F6" w:rsidRDefault="00A440F6" w:rsidP="006A6500">
            <w:pPr>
              <w:ind w:firstLine="720"/>
              <w:rPr>
                <w:rFonts w:ascii="Times New Roman" w:hAnsi="Times New Roman"/>
                <w:sz w:val="24"/>
                <w:szCs w:val="24"/>
              </w:rPr>
            </w:pPr>
          </w:p>
          <w:p w:rsidR="00A440F6" w:rsidRDefault="00A440F6" w:rsidP="006A6500">
            <w:pPr>
              <w:rPr>
                <w:rFonts w:ascii="Times New Roman" w:hAnsi="Times New Roman"/>
                <w:sz w:val="24"/>
                <w:szCs w:val="24"/>
              </w:rPr>
            </w:pPr>
            <w:r>
              <w:rPr>
                <w:rFonts w:ascii="Times New Roman" w:hAnsi="Times New Roman"/>
                <w:sz w:val="24"/>
                <w:szCs w:val="24"/>
              </w:rPr>
              <w:t>79</w:t>
            </w:r>
          </w:p>
        </w:tc>
        <w:tc>
          <w:tcPr>
            <w:tcW w:w="851" w:type="dxa"/>
            <w:tcBorders>
              <w:top w:val="single" w:sz="4" w:space="0" w:color="auto"/>
              <w:left w:val="single" w:sz="4" w:space="0" w:color="auto"/>
              <w:bottom w:val="nil"/>
              <w:right w:val="single" w:sz="4" w:space="0" w:color="auto"/>
            </w:tcBorders>
          </w:tcPr>
          <w:p w:rsidR="00A440F6" w:rsidRDefault="00A440F6" w:rsidP="006A6500">
            <w:pPr>
              <w:rPr>
                <w:rFonts w:ascii="Times New Roman" w:hAnsi="Times New Roman"/>
                <w:sz w:val="24"/>
                <w:szCs w:val="24"/>
              </w:rPr>
            </w:pPr>
            <w:r>
              <w:rPr>
                <w:rFonts w:ascii="Times New Roman" w:hAnsi="Times New Roman"/>
                <w:sz w:val="24"/>
                <w:szCs w:val="24"/>
              </w:rPr>
              <w:t xml:space="preserve">       </w:t>
            </w:r>
          </w:p>
          <w:p w:rsidR="00A440F6" w:rsidRPr="00AE1A2D" w:rsidRDefault="00A440F6" w:rsidP="006A6500">
            <w:pPr>
              <w:rPr>
                <w:rFonts w:ascii="Times New Roman" w:hAnsi="Times New Roman"/>
                <w:sz w:val="24"/>
                <w:szCs w:val="24"/>
              </w:rPr>
            </w:pPr>
            <w:r>
              <w:rPr>
                <w:rFonts w:ascii="Times New Roman" w:hAnsi="Times New Roman"/>
                <w:sz w:val="24"/>
                <w:szCs w:val="24"/>
              </w:rPr>
              <w:t>79,2</w:t>
            </w:r>
          </w:p>
        </w:tc>
        <w:tc>
          <w:tcPr>
            <w:tcW w:w="709" w:type="dxa"/>
            <w:tcBorders>
              <w:top w:val="single" w:sz="4" w:space="0" w:color="auto"/>
              <w:left w:val="single" w:sz="4" w:space="0" w:color="auto"/>
              <w:bottom w:val="nil"/>
              <w:right w:val="single" w:sz="4" w:space="0" w:color="auto"/>
            </w:tcBorders>
          </w:tcPr>
          <w:p w:rsidR="00A440F6" w:rsidRDefault="00A440F6" w:rsidP="006A6500">
            <w:pPr>
              <w:ind w:firstLine="720"/>
              <w:rPr>
                <w:rFonts w:ascii="Times New Roman" w:hAnsi="Times New Roman"/>
                <w:sz w:val="24"/>
                <w:szCs w:val="24"/>
              </w:rPr>
            </w:pPr>
          </w:p>
          <w:p w:rsidR="00A440F6" w:rsidRDefault="00A440F6" w:rsidP="006A6500">
            <w:pPr>
              <w:rPr>
                <w:rFonts w:ascii="Times New Roman" w:hAnsi="Times New Roman"/>
                <w:sz w:val="24"/>
                <w:szCs w:val="24"/>
              </w:rPr>
            </w:pPr>
            <w:r>
              <w:rPr>
                <w:rFonts w:ascii="Times New Roman" w:hAnsi="Times New Roman"/>
                <w:sz w:val="24"/>
                <w:szCs w:val="24"/>
              </w:rPr>
              <w:t>79,4</w:t>
            </w:r>
          </w:p>
        </w:tc>
        <w:tc>
          <w:tcPr>
            <w:tcW w:w="847" w:type="dxa"/>
            <w:tcBorders>
              <w:top w:val="single" w:sz="4" w:space="0" w:color="auto"/>
              <w:left w:val="single" w:sz="4" w:space="0" w:color="auto"/>
              <w:bottom w:val="nil"/>
            </w:tcBorders>
          </w:tcPr>
          <w:p w:rsidR="00A440F6" w:rsidRDefault="00A440F6" w:rsidP="006A6500">
            <w:pPr>
              <w:rPr>
                <w:rFonts w:ascii="Times New Roman" w:hAnsi="Times New Roman"/>
                <w:sz w:val="24"/>
                <w:szCs w:val="24"/>
              </w:rPr>
            </w:pPr>
          </w:p>
          <w:p w:rsidR="00A440F6" w:rsidRDefault="00A440F6" w:rsidP="006A6500">
            <w:pPr>
              <w:rPr>
                <w:rFonts w:ascii="Times New Roman" w:hAnsi="Times New Roman"/>
                <w:sz w:val="24"/>
                <w:szCs w:val="24"/>
              </w:rPr>
            </w:pPr>
            <w:r>
              <w:rPr>
                <w:rFonts w:ascii="Times New Roman" w:hAnsi="Times New Roman"/>
                <w:sz w:val="24"/>
                <w:szCs w:val="24"/>
              </w:rPr>
              <w:t>79,6</w:t>
            </w:r>
          </w:p>
        </w:tc>
        <w:tc>
          <w:tcPr>
            <w:tcW w:w="992" w:type="dxa"/>
            <w:gridSpan w:val="2"/>
            <w:tcBorders>
              <w:top w:val="single" w:sz="4" w:space="0" w:color="auto"/>
              <w:left w:val="single" w:sz="4" w:space="0" w:color="auto"/>
              <w:bottom w:val="nil"/>
            </w:tcBorders>
          </w:tcPr>
          <w:p w:rsidR="00A440F6" w:rsidRDefault="00A440F6" w:rsidP="006A6500">
            <w:pPr>
              <w:rPr>
                <w:rFonts w:ascii="Times New Roman" w:hAnsi="Times New Roman"/>
                <w:sz w:val="24"/>
                <w:szCs w:val="24"/>
              </w:rPr>
            </w:pPr>
          </w:p>
          <w:p w:rsidR="00A440F6" w:rsidRPr="00AE1A2D" w:rsidRDefault="00A440F6" w:rsidP="006A6500">
            <w:pPr>
              <w:rPr>
                <w:rFonts w:ascii="Times New Roman" w:hAnsi="Times New Roman"/>
                <w:sz w:val="24"/>
                <w:szCs w:val="24"/>
              </w:rPr>
            </w:pPr>
            <w:r>
              <w:rPr>
                <w:rFonts w:ascii="Times New Roman" w:hAnsi="Times New Roman"/>
                <w:sz w:val="24"/>
                <w:szCs w:val="24"/>
              </w:rPr>
              <w:t>79,8</w:t>
            </w:r>
          </w:p>
        </w:tc>
      </w:tr>
      <w:tr w:rsidR="00A440F6" w:rsidRPr="00EB4627" w:rsidTr="00A440F6">
        <w:trPr>
          <w:gridAfter w:val="5"/>
          <w:wAfter w:w="18265" w:type="dxa"/>
        </w:trPr>
        <w:tc>
          <w:tcPr>
            <w:tcW w:w="706" w:type="dxa"/>
            <w:tcBorders>
              <w:top w:val="single" w:sz="4" w:space="0" w:color="auto"/>
              <w:bottom w:val="nil"/>
              <w:right w:val="nil"/>
            </w:tcBorders>
          </w:tcPr>
          <w:p w:rsidR="00A440F6" w:rsidRPr="00AE1A2D" w:rsidRDefault="00A440F6" w:rsidP="006A6500">
            <w:pPr>
              <w:ind w:firstLine="720"/>
              <w:jc w:val="both"/>
              <w:rPr>
                <w:rFonts w:ascii="Times New Roman" w:hAnsi="Times New Roman"/>
                <w:sz w:val="24"/>
                <w:szCs w:val="24"/>
              </w:rPr>
            </w:pPr>
            <w:r>
              <w:rPr>
                <w:rFonts w:ascii="Times New Roman" w:hAnsi="Times New Roman"/>
                <w:sz w:val="24"/>
                <w:szCs w:val="24"/>
              </w:rPr>
              <w:t>2</w:t>
            </w:r>
          </w:p>
        </w:tc>
        <w:tc>
          <w:tcPr>
            <w:tcW w:w="2271" w:type="dxa"/>
            <w:tcBorders>
              <w:top w:val="single" w:sz="4" w:space="0" w:color="auto"/>
              <w:left w:val="single" w:sz="4" w:space="0" w:color="auto"/>
              <w:bottom w:val="nil"/>
              <w:right w:val="nil"/>
            </w:tcBorders>
          </w:tcPr>
          <w:p w:rsidR="00A440F6" w:rsidRPr="00AE1A2D" w:rsidRDefault="00A440F6" w:rsidP="006A6500">
            <w:pPr>
              <w:rPr>
                <w:rFonts w:ascii="Times New Roman" w:hAnsi="Times New Roman"/>
                <w:sz w:val="24"/>
                <w:szCs w:val="24"/>
              </w:rPr>
            </w:pPr>
            <w:r>
              <w:rPr>
                <w:rFonts w:ascii="Times New Roman" w:hAnsi="Times New Roman"/>
                <w:sz w:val="24"/>
                <w:szCs w:val="24"/>
              </w:rPr>
              <w:t>Уровень толерантного отношения к представителям другой национальности.</w:t>
            </w:r>
          </w:p>
        </w:tc>
        <w:tc>
          <w:tcPr>
            <w:tcW w:w="993"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72,7</w:t>
            </w:r>
          </w:p>
        </w:tc>
        <w:tc>
          <w:tcPr>
            <w:tcW w:w="851"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72,9</w:t>
            </w:r>
          </w:p>
        </w:tc>
        <w:tc>
          <w:tcPr>
            <w:tcW w:w="851" w:type="dxa"/>
            <w:tcBorders>
              <w:top w:val="single" w:sz="4" w:space="0" w:color="auto"/>
              <w:left w:val="single" w:sz="4" w:space="0" w:color="auto"/>
              <w:bottom w:val="nil"/>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73,1</w:t>
            </w:r>
          </w:p>
        </w:tc>
        <w:tc>
          <w:tcPr>
            <w:tcW w:w="850" w:type="dxa"/>
            <w:tcBorders>
              <w:top w:val="single" w:sz="4" w:space="0" w:color="auto"/>
              <w:left w:val="single" w:sz="4" w:space="0" w:color="auto"/>
              <w:bottom w:val="nil"/>
              <w:right w:val="single" w:sz="4" w:space="0" w:color="auto"/>
            </w:tcBorders>
          </w:tcPr>
          <w:p w:rsidR="00A440F6" w:rsidRDefault="00A440F6" w:rsidP="006A6500">
            <w:pPr>
              <w:ind w:firstLine="720"/>
              <w:jc w:val="center"/>
              <w:rPr>
                <w:rFonts w:ascii="Times New Roman" w:hAnsi="Times New Roman"/>
                <w:sz w:val="24"/>
                <w:szCs w:val="24"/>
              </w:rPr>
            </w:pPr>
          </w:p>
          <w:p w:rsidR="00A440F6" w:rsidRDefault="00A440F6" w:rsidP="006A6500">
            <w:pPr>
              <w:rPr>
                <w:rFonts w:ascii="Times New Roman" w:hAnsi="Times New Roman"/>
                <w:sz w:val="24"/>
                <w:szCs w:val="24"/>
              </w:rPr>
            </w:pPr>
            <w:r>
              <w:rPr>
                <w:rFonts w:ascii="Times New Roman" w:hAnsi="Times New Roman"/>
                <w:sz w:val="24"/>
                <w:szCs w:val="24"/>
              </w:rPr>
              <w:t>73,3</w:t>
            </w:r>
          </w:p>
        </w:tc>
        <w:tc>
          <w:tcPr>
            <w:tcW w:w="851" w:type="dxa"/>
            <w:tcBorders>
              <w:top w:val="single" w:sz="4" w:space="0" w:color="auto"/>
              <w:left w:val="single" w:sz="4" w:space="0" w:color="auto"/>
              <w:bottom w:val="nil"/>
              <w:right w:val="single" w:sz="4" w:space="0" w:color="auto"/>
            </w:tcBorders>
          </w:tcPr>
          <w:p w:rsidR="00A440F6" w:rsidRDefault="00A440F6" w:rsidP="006A6500">
            <w:pPr>
              <w:jc w:val="center"/>
              <w:rPr>
                <w:rFonts w:ascii="Times New Roman" w:hAnsi="Times New Roman"/>
                <w:sz w:val="24"/>
                <w:szCs w:val="24"/>
              </w:rPr>
            </w:pPr>
          </w:p>
          <w:p w:rsidR="00A440F6" w:rsidRPr="00AE1A2D" w:rsidRDefault="00A440F6" w:rsidP="006A6500">
            <w:pPr>
              <w:rPr>
                <w:rFonts w:ascii="Times New Roman" w:hAnsi="Times New Roman"/>
                <w:sz w:val="24"/>
                <w:szCs w:val="24"/>
              </w:rPr>
            </w:pPr>
            <w:r>
              <w:rPr>
                <w:rFonts w:ascii="Times New Roman" w:hAnsi="Times New Roman"/>
                <w:sz w:val="24"/>
                <w:szCs w:val="24"/>
              </w:rPr>
              <w:t>73,5</w:t>
            </w:r>
          </w:p>
        </w:tc>
        <w:tc>
          <w:tcPr>
            <w:tcW w:w="709" w:type="dxa"/>
            <w:tcBorders>
              <w:top w:val="single" w:sz="4" w:space="0" w:color="auto"/>
              <w:left w:val="single" w:sz="4" w:space="0" w:color="auto"/>
              <w:bottom w:val="nil"/>
              <w:right w:val="single" w:sz="4" w:space="0" w:color="auto"/>
            </w:tcBorders>
          </w:tcPr>
          <w:p w:rsidR="00A440F6" w:rsidRDefault="00A440F6" w:rsidP="006A6500">
            <w:pPr>
              <w:rPr>
                <w:rFonts w:ascii="Times New Roman" w:hAnsi="Times New Roman"/>
                <w:sz w:val="24"/>
                <w:szCs w:val="24"/>
              </w:rPr>
            </w:pPr>
          </w:p>
          <w:p w:rsidR="00A440F6" w:rsidRDefault="00A440F6" w:rsidP="006A6500">
            <w:pPr>
              <w:rPr>
                <w:rFonts w:ascii="Times New Roman" w:hAnsi="Times New Roman"/>
                <w:sz w:val="24"/>
                <w:szCs w:val="24"/>
              </w:rPr>
            </w:pPr>
            <w:r>
              <w:rPr>
                <w:rFonts w:ascii="Times New Roman" w:hAnsi="Times New Roman"/>
                <w:sz w:val="24"/>
                <w:szCs w:val="24"/>
              </w:rPr>
              <w:t>73,7</w:t>
            </w:r>
          </w:p>
        </w:tc>
        <w:tc>
          <w:tcPr>
            <w:tcW w:w="847" w:type="dxa"/>
            <w:tcBorders>
              <w:top w:val="single" w:sz="4" w:space="0" w:color="auto"/>
              <w:left w:val="single" w:sz="4" w:space="0" w:color="auto"/>
              <w:bottom w:val="nil"/>
            </w:tcBorders>
          </w:tcPr>
          <w:p w:rsidR="00A440F6" w:rsidRDefault="00A440F6" w:rsidP="006A6500">
            <w:pPr>
              <w:rPr>
                <w:rFonts w:ascii="Times New Roman" w:hAnsi="Times New Roman"/>
                <w:sz w:val="24"/>
                <w:szCs w:val="24"/>
              </w:rPr>
            </w:pPr>
          </w:p>
          <w:p w:rsidR="00A440F6" w:rsidRDefault="00A440F6" w:rsidP="006A6500">
            <w:pPr>
              <w:rPr>
                <w:rFonts w:ascii="Times New Roman" w:hAnsi="Times New Roman"/>
                <w:sz w:val="24"/>
                <w:szCs w:val="24"/>
              </w:rPr>
            </w:pPr>
            <w:r>
              <w:rPr>
                <w:rFonts w:ascii="Times New Roman" w:hAnsi="Times New Roman"/>
                <w:sz w:val="24"/>
                <w:szCs w:val="24"/>
              </w:rPr>
              <w:t>73,9</w:t>
            </w:r>
          </w:p>
        </w:tc>
        <w:tc>
          <w:tcPr>
            <w:tcW w:w="992" w:type="dxa"/>
            <w:gridSpan w:val="2"/>
            <w:tcBorders>
              <w:top w:val="single" w:sz="4" w:space="0" w:color="auto"/>
              <w:left w:val="single" w:sz="4" w:space="0" w:color="auto"/>
              <w:bottom w:val="nil"/>
            </w:tcBorders>
          </w:tcPr>
          <w:p w:rsidR="00A440F6" w:rsidRDefault="00A440F6" w:rsidP="006A6500">
            <w:pPr>
              <w:rPr>
                <w:rFonts w:ascii="Times New Roman" w:hAnsi="Times New Roman"/>
                <w:sz w:val="24"/>
                <w:szCs w:val="24"/>
              </w:rPr>
            </w:pPr>
          </w:p>
          <w:p w:rsidR="00A440F6" w:rsidRPr="00AE1A2D" w:rsidRDefault="00A440F6" w:rsidP="006A6500">
            <w:pPr>
              <w:rPr>
                <w:rFonts w:ascii="Times New Roman" w:hAnsi="Times New Roman"/>
                <w:sz w:val="24"/>
                <w:szCs w:val="24"/>
              </w:rPr>
            </w:pPr>
            <w:r>
              <w:rPr>
                <w:rFonts w:ascii="Times New Roman" w:hAnsi="Times New Roman"/>
                <w:sz w:val="24"/>
                <w:szCs w:val="24"/>
              </w:rPr>
              <w:t>80,1</w:t>
            </w:r>
          </w:p>
        </w:tc>
      </w:tr>
      <w:tr w:rsidR="00A440F6" w:rsidRPr="00EB4627" w:rsidTr="00A440F6">
        <w:trPr>
          <w:gridAfter w:val="5"/>
          <w:wAfter w:w="18265" w:type="dxa"/>
        </w:trPr>
        <w:tc>
          <w:tcPr>
            <w:tcW w:w="706" w:type="dxa"/>
            <w:tcBorders>
              <w:top w:val="single" w:sz="4" w:space="0" w:color="auto"/>
              <w:bottom w:val="single" w:sz="4" w:space="0" w:color="auto"/>
              <w:right w:val="nil"/>
            </w:tcBorders>
          </w:tcPr>
          <w:p w:rsidR="00A440F6" w:rsidRPr="00AE1A2D" w:rsidRDefault="00A440F6" w:rsidP="006A6500">
            <w:pPr>
              <w:ind w:firstLine="720"/>
              <w:jc w:val="both"/>
              <w:rPr>
                <w:rFonts w:ascii="Times New Roman" w:hAnsi="Times New Roman"/>
                <w:sz w:val="24"/>
                <w:szCs w:val="24"/>
              </w:rPr>
            </w:pPr>
            <w:r>
              <w:rPr>
                <w:rFonts w:ascii="Times New Roman" w:hAnsi="Times New Roman"/>
                <w:sz w:val="24"/>
                <w:szCs w:val="24"/>
              </w:rPr>
              <w:t>3</w:t>
            </w:r>
          </w:p>
        </w:tc>
        <w:tc>
          <w:tcPr>
            <w:tcW w:w="2271" w:type="dxa"/>
            <w:tcBorders>
              <w:top w:val="single" w:sz="4" w:space="0" w:color="auto"/>
              <w:left w:val="single" w:sz="4" w:space="0" w:color="auto"/>
              <w:bottom w:val="single" w:sz="4" w:space="0" w:color="auto"/>
              <w:right w:val="nil"/>
            </w:tcBorders>
          </w:tcPr>
          <w:p w:rsidR="00A440F6" w:rsidRPr="00AE1A2D" w:rsidRDefault="00A440F6" w:rsidP="006A6500">
            <w:pPr>
              <w:jc w:val="both"/>
              <w:rPr>
                <w:rFonts w:ascii="Times New Roman" w:hAnsi="Times New Roman"/>
                <w:sz w:val="24"/>
                <w:szCs w:val="24"/>
              </w:rPr>
            </w:pPr>
            <w:r>
              <w:rPr>
                <w:rFonts w:ascii="Times New Roman" w:hAnsi="Times New Roman"/>
                <w:sz w:val="24"/>
                <w:szCs w:val="24"/>
              </w:rPr>
              <w:t>Количество районных мероприятий, направленных на гармонизацию межнациональных отношений, этнокультурное развитие, профилактику этнического и религиозно-политического экстремизма, снижение уровня межэтнической и религиозной напряженности.</w:t>
            </w:r>
          </w:p>
        </w:tc>
        <w:tc>
          <w:tcPr>
            <w:tcW w:w="993"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Ед.</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8</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9</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A440F6" w:rsidRDefault="00A440F6" w:rsidP="006A6500">
            <w:pPr>
              <w:jc w:val="both"/>
              <w:rPr>
                <w:rFonts w:ascii="Times New Roman" w:hAnsi="Times New Roman"/>
                <w:sz w:val="24"/>
                <w:szCs w:val="24"/>
              </w:rPr>
            </w:pPr>
            <w:r>
              <w:rPr>
                <w:rFonts w:ascii="Times New Roman" w:hAnsi="Times New Roman"/>
                <w:sz w:val="24"/>
                <w:szCs w:val="24"/>
              </w:rPr>
              <w:t xml:space="preserve">    </w:t>
            </w:r>
          </w:p>
          <w:p w:rsidR="00A440F6" w:rsidRPr="00AE1A2D" w:rsidRDefault="00A440F6" w:rsidP="006A6500">
            <w:pPr>
              <w:jc w:val="both"/>
              <w:rPr>
                <w:rFonts w:ascii="Times New Roman" w:hAnsi="Times New Roman"/>
                <w:sz w:val="24"/>
                <w:szCs w:val="24"/>
              </w:rPr>
            </w:pPr>
            <w:r>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13</w:t>
            </w:r>
          </w:p>
        </w:tc>
        <w:tc>
          <w:tcPr>
            <w:tcW w:w="847" w:type="dxa"/>
            <w:tcBorders>
              <w:top w:val="single" w:sz="4" w:space="0" w:color="auto"/>
              <w:left w:val="single" w:sz="4" w:space="0" w:color="auto"/>
              <w:bottom w:val="single" w:sz="4" w:space="0" w:color="auto"/>
            </w:tcBorders>
          </w:tcPr>
          <w:p w:rsidR="00A440F6" w:rsidRDefault="00A440F6" w:rsidP="006A6500">
            <w:pPr>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14</w:t>
            </w:r>
          </w:p>
        </w:tc>
        <w:tc>
          <w:tcPr>
            <w:tcW w:w="992" w:type="dxa"/>
            <w:gridSpan w:val="2"/>
            <w:tcBorders>
              <w:top w:val="single" w:sz="4" w:space="0" w:color="auto"/>
              <w:left w:val="single" w:sz="4" w:space="0" w:color="auto"/>
              <w:bottom w:val="single" w:sz="4" w:space="0" w:color="auto"/>
            </w:tcBorders>
          </w:tcPr>
          <w:p w:rsidR="00A440F6" w:rsidRDefault="00A440F6" w:rsidP="006A6500">
            <w:pPr>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15</w:t>
            </w:r>
          </w:p>
        </w:tc>
      </w:tr>
      <w:tr w:rsidR="00A440F6" w:rsidRPr="00EB4627" w:rsidTr="00A440F6">
        <w:trPr>
          <w:gridAfter w:val="5"/>
          <w:wAfter w:w="18265" w:type="dxa"/>
        </w:trPr>
        <w:tc>
          <w:tcPr>
            <w:tcW w:w="706" w:type="dxa"/>
            <w:tcBorders>
              <w:top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r>
              <w:rPr>
                <w:rFonts w:ascii="Times New Roman" w:hAnsi="Times New Roman"/>
                <w:sz w:val="24"/>
                <w:szCs w:val="24"/>
              </w:rPr>
              <w:t>4</w:t>
            </w:r>
          </w:p>
        </w:tc>
        <w:tc>
          <w:tcPr>
            <w:tcW w:w="2271" w:type="dxa"/>
            <w:tcBorders>
              <w:top w:val="single" w:sz="4" w:space="0" w:color="auto"/>
              <w:left w:val="single" w:sz="4" w:space="0" w:color="auto"/>
              <w:bottom w:val="single" w:sz="4" w:space="0" w:color="auto"/>
              <w:right w:val="nil"/>
            </w:tcBorders>
          </w:tcPr>
          <w:p w:rsidR="00A440F6" w:rsidRDefault="00A440F6" w:rsidP="006A6500">
            <w:pPr>
              <w:jc w:val="both"/>
              <w:rPr>
                <w:rFonts w:ascii="Times New Roman" w:hAnsi="Times New Roman"/>
                <w:sz w:val="24"/>
                <w:szCs w:val="24"/>
              </w:rPr>
            </w:pPr>
            <w:r>
              <w:rPr>
                <w:rFonts w:ascii="Times New Roman" w:hAnsi="Times New Roman"/>
                <w:sz w:val="24"/>
                <w:szCs w:val="24"/>
              </w:rPr>
              <w:t>Численность участников мероприятий, направленных на этнокультурное развитие народов России и поддержку языкового многообразия.</w:t>
            </w:r>
          </w:p>
        </w:tc>
        <w:tc>
          <w:tcPr>
            <w:tcW w:w="993" w:type="dxa"/>
            <w:tcBorders>
              <w:top w:val="single" w:sz="4" w:space="0" w:color="auto"/>
              <w:left w:val="single" w:sz="4" w:space="0" w:color="auto"/>
              <w:bottom w:val="single" w:sz="4" w:space="0" w:color="auto"/>
              <w:right w:val="nil"/>
            </w:tcBorders>
          </w:tcPr>
          <w:p w:rsidR="00A440F6" w:rsidRDefault="00A440F6" w:rsidP="006A6500">
            <w:pPr>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Тыс. чел.</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2,6</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2,7</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A440F6" w:rsidRDefault="00A440F6" w:rsidP="006A6500">
            <w:pPr>
              <w:ind w:firstLine="720"/>
              <w:jc w:val="both"/>
              <w:rPr>
                <w:rFonts w:ascii="Times New Roman" w:hAnsi="Times New Roman"/>
                <w:sz w:val="24"/>
                <w:szCs w:val="24"/>
              </w:rPr>
            </w:pPr>
            <w:r>
              <w:rPr>
                <w:rFonts w:ascii="Times New Roman" w:hAnsi="Times New Roman"/>
                <w:sz w:val="24"/>
                <w:szCs w:val="24"/>
              </w:rPr>
              <w:t xml:space="preserve">   2,9</w:t>
            </w:r>
          </w:p>
        </w:tc>
        <w:tc>
          <w:tcPr>
            <w:tcW w:w="851" w:type="dxa"/>
            <w:tcBorders>
              <w:top w:val="single" w:sz="4" w:space="0" w:color="auto"/>
              <w:left w:val="single" w:sz="4" w:space="0" w:color="auto"/>
              <w:bottom w:val="single" w:sz="4" w:space="0" w:color="auto"/>
              <w:right w:val="single" w:sz="4" w:space="0" w:color="auto"/>
            </w:tcBorders>
          </w:tcPr>
          <w:p w:rsidR="00A440F6" w:rsidRDefault="00A440F6" w:rsidP="006A6500">
            <w:pPr>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3</w:t>
            </w:r>
          </w:p>
        </w:tc>
        <w:tc>
          <w:tcPr>
            <w:tcW w:w="847" w:type="dxa"/>
            <w:tcBorders>
              <w:top w:val="single" w:sz="4" w:space="0" w:color="auto"/>
              <w:left w:val="single" w:sz="4" w:space="0" w:color="auto"/>
              <w:bottom w:val="single" w:sz="4" w:space="0" w:color="auto"/>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3,1</w:t>
            </w:r>
          </w:p>
        </w:tc>
        <w:tc>
          <w:tcPr>
            <w:tcW w:w="992" w:type="dxa"/>
            <w:gridSpan w:val="2"/>
            <w:tcBorders>
              <w:top w:val="single" w:sz="4" w:space="0" w:color="auto"/>
              <w:left w:val="single" w:sz="4" w:space="0" w:color="auto"/>
              <w:bottom w:val="single" w:sz="4" w:space="0" w:color="auto"/>
            </w:tcBorders>
          </w:tcPr>
          <w:p w:rsidR="00A440F6" w:rsidRDefault="00A440F6" w:rsidP="006A6500">
            <w:pPr>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3,1</w:t>
            </w:r>
          </w:p>
        </w:tc>
      </w:tr>
      <w:tr w:rsidR="00A440F6" w:rsidRPr="00EB4627" w:rsidTr="00A440F6">
        <w:trPr>
          <w:gridAfter w:val="5"/>
          <w:wAfter w:w="18265" w:type="dxa"/>
        </w:trPr>
        <w:tc>
          <w:tcPr>
            <w:tcW w:w="706" w:type="dxa"/>
            <w:tcBorders>
              <w:top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r>
              <w:rPr>
                <w:rFonts w:ascii="Times New Roman" w:hAnsi="Times New Roman"/>
                <w:sz w:val="24"/>
                <w:szCs w:val="24"/>
              </w:rPr>
              <w:t>5</w:t>
            </w:r>
          </w:p>
        </w:tc>
        <w:tc>
          <w:tcPr>
            <w:tcW w:w="2271" w:type="dxa"/>
            <w:tcBorders>
              <w:top w:val="single" w:sz="4" w:space="0" w:color="auto"/>
              <w:left w:val="single" w:sz="4" w:space="0" w:color="auto"/>
              <w:bottom w:val="single" w:sz="4" w:space="0" w:color="auto"/>
              <w:right w:val="nil"/>
            </w:tcBorders>
          </w:tcPr>
          <w:p w:rsidR="00A440F6" w:rsidRDefault="00A440F6" w:rsidP="006A6500">
            <w:pPr>
              <w:jc w:val="both"/>
              <w:rPr>
                <w:rFonts w:ascii="Times New Roman" w:hAnsi="Times New Roman"/>
                <w:sz w:val="24"/>
                <w:szCs w:val="24"/>
              </w:rPr>
            </w:pPr>
            <w:r>
              <w:rPr>
                <w:rFonts w:ascii="Times New Roman" w:hAnsi="Times New Roman"/>
                <w:sz w:val="24"/>
                <w:szCs w:val="24"/>
              </w:rPr>
              <w:t>Количество печатных публикаций в СМИ по вопросам гармонизации межэтнических и межконфессиональных отношений.</w:t>
            </w:r>
          </w:p>
        </w:tc>
        <w:tc>
          <w:tcPr>
            <w:tcW w:w="993"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Ед.</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16</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17</w:t>
            </w:r>
          </w:p>
        </w:tc>
        <w:tc>
          <w:tcPr>
            <w:tcW w:w="851" w:type="dxa"/>
            <w:tcBorders>
              <w:top w:val="single" w:sz="4" w:space="0" w:color="auto"/>
              <w:left w:val="single" w:sz="4" w:space="0" w:color="auto"/>
              <w:bottom w:val="single" w:sz="4" w:space="0" w:color="auto"/>
              <w:right w:val="nil"/>
            </w:tcBorders>
          </w:tcPr>
          <w:p w:rsidR="00A440F6" w:rsidRDefault="00A440F6" w:rsidP="006A6500">
            <w:pPr>
              <w:ind w:firstLine="720"/>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rsidR="00A440F6" w:rsidRDefault="00A440F6" w:rsidP="006A6500">
            <w:pPr>
              <w:ind w:firstLine="720"/>
              <w:jc w:val="both"/>
              <w:rPr>
                <w:rFonts w:ascii="Times New Roman" w:hAnsi="Times New Roman"/>
                <w:sz w:val="24"/>
                <w:szCs w:val="24"/>
              </w:rPr>
            </w:pPr>
            <w:r>
              <w:rPr>
                <w:rFonts w:ascii="Times New Roman" w:hAnsi="Times New Roman"/>
                <w:sz w:val="24"/>
                <w:szCs w:val="24"/>
              </w:rPr>
              <w:t xml:space="preserve">     19</w:t>
            </w:r>
          </w:p>
        </w:tc>
        <w:tc>
          <w:tcPr>
            <w:tcW w:w="851" w:type="dxa"/>
            <w:tcBorders>
              <w:top w:val="single" w:sz="4" w:space="0" w:color="auto"/>
              <w:left w:val="single" w:sz="4" w:space="0" w:color="auto"/>
              <w:bottom w:val="single" w:sz="4" w:space="0" w:color="auto"/>
              <w:right w:val="single" w:sz="4" w:space="0" w:color="auto"/>
            </w:tcBorders>
          </w:tcPr>
          <w:p w:rsidR="00A440F6" w:rsidRDefault="00A440F6" w:rsidP="006A6500">
            <w:pPr>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20</w:t>
            </w:r>
          </w:p>
        </w:tc>
        <w:tc>
          <w:tcPr>
            <w:tcW w:w="847" w:type="dxa"/>
            <w:tcBorders>
              <w:top w:val="single" w:sz="4" w:space="0" w:color="auto"/>
              <w:left w:val="single" w:sz="4" w:space="0" w:color="auto"/>
              <w:bottom w:val="single" w:sz="4" w:space="0" w:color="auto"/>
            </w:tcBorders>
          </w:tcPr>
          <w:p w:rsidR="00A440F6" w:rsidRDefault="00A440F6" w:rsidP="006A6500">
            <w:pPr>
              <w:ind w:firstLine="720"/>
              <w:jc w:val="both"/>
              <w:rPr>
                <w:rFonts w:ascii="Times New Roman" w:hAnsi="Times New Roman"/>
                <w:sz w:val="24"/>
                <w:szCs w:val="24"/>
              </w:rPr>
            </w:pPr>
          </w:p>
          <w:p w:rsidR="00A440F6" w:rsidRDefault="00A440F6" w:rsidP="006A6500">
            <w:pPr>
              <w:jc w:val="both"/>
              <w:rPr>
                <w:rFonts w:ascii="Times New Roman" w:hAnsi="Times New Roman"/>
                <w:sz w:val="24"/>
                <w:szCs w:val="24"/>
              </w:rPr>
            </w:pPr>
            <w:r>
              <w:rPr>
                <w:rFonts w:ascii="Times New Roman" w:hAnsi="Times New Roman"/>
                <w:sz w:val="24"/>
                <w:szCs w:val="24"/>
              </w:rPr>
              <w:t>21</w:t>
            </w:r>
          </w:p>
        </w:tc>
        <w:tc>
          <w:tcPr>
            <w:tcW w:w="992" w:type="dxa"/>
            <w:gridSpan w:val="2"/>
            <w:tcBorders>
              <w:top w:val="single" w:sz="4" w:space="0" w:color="auto"/>
              <w:left w:val="single" w:sz="4" w:space="0" w:color="auto"/>
              <w:bottom w:val="single" w:sz="4" w:space="0" w:color="auto"/>
            </w:tcBorders>
          </w:tcPr>
          <w:p w:rsidR="00A440F6" w:rsidRDefault="00A440F6" w:rsidP="006A6500">
            <w:pPr>
              <w:jc w:val="both"/>
              <w:rPr>
                <w:rFonts w:ascii="Times New Roman" w:hAnsi="Times New Roman"/>
                <w:sz w:val="24"/>
                <w:szCs w:val="24"/>
              </w:rPr>
            </w:pPr>
          </w:p>
          <w:p w:rsidR="00A440F6" w:rsidRPr="00AE1A2D" w:rsidRDefault="00A440F6" w:rsidP="006A6500">
            <w:pPr>
              <w:jc w:val="both"/>
              <w:rPr>
                <w:rFonts w:ascii="Times New Roman" w:hAnsi="Times New Roman"/>
                <w:sz w:val="24"/>
                <w:szCs w:val="24"/>
              </w:rPr>
            </w:pPr>
            <w:r>
              <w:rPr>
                <w:rFonts w:ascii="Times New Roman" w:hAnsi="Times New Roman"/>
                <w:sz w:val="24"/>
                <w:szCs w:val="24"/>
              </w:rPr>
              <w:t>21</w:t>
            </w:r>
          </w:p>
        </w:tc>
      </w:tr>
    </w:tbl>
    <w:p w:rsidR="004F0878" w:rsidRDefault="004F0878" w:rsidP="004F0878">
      <w:pPr>
        <w:jc w:val="center"/>
        <w:rPr>
          <w:color w:val="0000FF"/>
          <w:sz w:val="48"/>
          <w:szCs w:val="48"/>
          <w:u w:val="single"/>
        </w:rPr>
      </w:pPr>
    </w:p>
    <w:p w:rsidR="0098161E" w:rsidRDefault="0098161E" w:rsidP="004F0878">
      <w:pPr>
        <w:jc w:val="center"/>
        <w:rPr>
          <w:color w:val="0000FF"/>
          <w:sz w:val="48"/>
          <w:szCs w:val="48"/>
          <w:u w:val="single"/>
        </w:rPr>
      </w:pPr>
    </w:p>
    <w:p w:rsidR="0098161E" w:rsidRDefault="0098161E" w:rsidP="004F0878">
      <w:pPr>
        <w:jc w:val="center"/>
        <w:rPr>
          <w:color w:val="0000FF"/>
          <w:sz w:val="48"/>
          <w:szCs w:val="48"/>
          <w:u w:val="single"/>
        </w:rPr>
      </w:pPr>
    </w:p>
    <w:p w:rsidR="0098161E" w:rsidRDefault="0098161E" w:rsidP="004F0878">
      <w:pPr>
        <w:jc w:val="center"/>
        <w:rPr>
          <w:color w:val="0000FF"/>
          <w:sz w:val="48"/>
          <w:szCs w:val="48"/>
          <w:u w:val="single"/>
        </w:rPr>
      </w:pPr>
    </w:p>
    <w:p w:rsidR="0098161E" w:rsidRDefault="0098161E" w:rsidP="004F0878">
      <w:pPr>
        <w:jc w:val="center"/>
        <w:rPr>
          <w:color w:val="0000FF"/>
          <w:sz w:val="48"/>
          <w:szCs w:val="48"/>
          <w:u w:val="single"/>
        </w:rPr>
      </w:pPr>
    </w:p>
    <w:p w:rsidR="0098161E" w:rsidRDefault="0098161E" w:rsidP="004F0878">
      <w:pPr>
        <w:jc w:val="center"/>
        <w:rPr>
          <w:color w:val="0000FF"/>
          <w:sz w:val="48"/>
          <w:szCs w:val="48"/>
          <w:u w:val="single"/>
        </w:rPr>
      </w:pPr>
    </w:p>
    <w:p w:rsidR="006B713C" w:rsidRDefault="006B713C" w:rsidP="004F0878">
      <w:pPr>
        <w:jc w:val="center"/>
        <w:rPr>
          <w:color w:val="0000FF"/>
          <w:sz w:val="48"/>
          <w:szCs w:val="48"/>
          <w:u w:val="single"/>
        </w:rPr>
      </w:pPr>
      <w:r>
        <w:rPr>
          <w:color w:val="0000FF"/>
          <w:sz w:val="48"/>
          <w:szCs w:val="48"/>
          <w:u w:val="single"/>
        </w:rPr>
        <w:br w:type="page"/>
      </w:r>
    </w:p>
    <w:p w:rsidR="00F02D9F" w:rsidRPr="00505910" w:rsidRDefault="00F02D9F" w:rsidP="00F02D9F">
      <w:pPr>
        <w:jc w:val="center"/>
        <w:rPr>
          <w:sz w:val="28"/>
          <w:szCs w:val="28"/>
        </w:rPr>
      </w:pPr>
      <w:r w:rsidRPr="00037F9A">
        <w:rPr>
          <w:b/>
          <w:color w:val="C00000"/>
          <w:sz w:val="72"/>
          <w:szCs w:val="72"/>
        </w:rPr>
        <w:lastRenderedPageBreak/>
        <w:t>2</w:t>
      </w:r>
      <w:r>
        <w:rPr>
          <w:b/>
          <w:color w:val="C00000"/>
          <w:sz w:val="72"/>
          <w:szCs w:val="72"/>
        </w:rPr>
        <w:t>7</w:t>
      </w:r>
      <w:r w:rsidRPr="00037F9A">
        <w:rPr>
          <w:sz w:val="72"/>
          <w:szCs w:val="72"/>
        </w:rPr>
        <w:t xml:space="preserve"> </w:t>
      </w:r>
      <w:r w:rsidRPr="009A3CCA">
        <w:rPr>
          <w:sz w:val="48"/>
          <w:szCs w:val="48"/>
        </w:rPr>
        <w:t>Муниципальная программа</w:t>
      </w:r>
    </w:p>
    <w:p w:rsidR="00F02D9F" w:rsidRPr="009A3CCA" w:rsidRDefault="00F02D9F" w:rsidP="00CC6566">
      <w:pPr>
        <w:contextualSpacing/>
        <w:jc w:val="center"/>
        <w:rPr>
          <w:sz w:val="48"/>
          <w:szCs w:val="48"/>
        </w:rPr>
      </w:pPr>
      <w:proofErr w:type="spellStart"/>
      <w:r w:rsidRPr="009A3CCA">
        <w:rPr>
          <w:sz w:val="48"/>
          <w:szCs w:val="48"/>
        </w:rPr>
        <w:t>Атяшевского</w:t>
      </w:r>
      <w:proofErr w:type="spellEnd"/>
      <w:r w:rsidRPr="009A3CCA">
        <w:rPr>
          <w:sz w:val="48"/>
          <w:szCs w:val="48"/>
        </w:rPr>
        <w:t xml:space="preserve"> муниципального района "</w:t>
      </w:r>
      <w:r w:rsidRPr="00F02D9F">
        <w:rPr>
          <w:sz w:val="48"/>
          <w:szCs w:val="48"/>
        </w:rPr>
        <w:t>Модернизация и реформирование жилищно-коммуналь</w:t>
      </w:r>
      <w:r>
        <w:rPr>
          <w:sz w:val="48"/>
          <w:szCs w:val="48"/>
        </w:rPr>
        <w:t>ного хозяйства</w:t>
      </w:r>
      <w:r w:rsidRPr="009A3CCA">
        <w:rPr>
          <w:sz w:val="48"/>
          <w:szCs w:val="48"/>
        </w:rPr>
        <w:t>"</w:t>
      </w:r>
    </w:p>
    <w:p w:rsidR="00F02D9F" w:rsidRDefault="00434AAD" w:rsidP="00434AAD">
      <w:pPr>
        <w:rPr>
          <w:sz w:val="28"/>
          <w:szCs w:val="28"/>
        </w:rPr>
      </w:pPr>
      <w:r w:rsidRPr="0093551B">
        <w:rPr>
          <w:sz w:val="28"/>
          <w:szCs w:val="28"/>
          <w:u w:val="single"/>
        </w:rPr>
        <w:t>Цель программы:</w:t>
      </w:r>
      <w:r>
        <w:rPr>
          <w:sz w:val="28"/>
          <w:szCs w:val="28"/>
          <w:u w:val="single"/>
        </w:rPr>
        <w:t xml:space="preserve"> </w:t>
      </w:r>
      <w:r w:rsidRPr="00434AAD">
        <w:rPr>
          <w:sz w:val="28"/>
          <w:szCs w:val="28"/>
        </w:rPr>
        <w:t>привлечение инвестиций в сферу жилищно-коммунального хозяйства</w:t>
      </w:r>
      <w:r w:rsidR="00A61488">
        <w:rPr>
          <w:sz w:val="28"/>
          <w:szCs w:val="28"/>
        </w:rPr>
        <w:t>, создание в сельских поселениях организационной системы обращения с твердыми коммунальными отходами.</w:t>
      </w:r>
    </w:p>
    <w:p w:rsidR="00A61488" w:rsidRDefault="00A61488" w:rsidP="00A61488">
      <w:pPr>
        <w:jc w:val="center"/>
        <w:rPr>
          <w:sz w:val="44"/>
          <w:szCs w:val="40"/>
          <w:u w:val="single"/>
        </w:rPr>
      </w:pPr>
      <w:r w:rsidRPr="009A3CCA">
        <w:rPr>
          <w:sz w:val="44"/>
          <w:szCs w:val="40"/>
          <w:u w:val="single"/>
        </w:rPr>
        <w:t>Основные целевые показатели программы</w:t>
      </w:r>
      <w:r w:rsidRPr="00BE64A6">
        <w:rPr>
          <w:sz w:val="44"/>
          <w:szCs w:val="40"/>
          <w:u w:val="single"/>
        </w:rPr>
        <w:t>:</w:t>
      </w:r>
    </w:p>
    <w:tbl>
      <w:tblPr>
        <w:tblpPr w:leftFromText="180" w:rightFromText="180" w:vertAnchor="text" w:horzAnchor="page" w:tblpX="753" w:tblpY="178"/>
        <w:tblOverlap w:val="never"/>
        <w:tblW w:w="106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
        <w:gridCol w:w="3859"/>
        <w:gridCol w:w="1417"/>
        <w:gridCol w:w="993"/>
        <w:gridCol w:w="992"/>
        <w:gridCol w:w="851"/>
        <w:gridCol w:w="992"/>
        <w:gridCol w:w="996"/>
      </w:tblGrid>
      <w:tr w:rsidR="007D5494" w:rsidRPr="00CF2398" w:rsidTr="007D5494">
        <w:trPr>
          <w:tblHeader/>
        </w:trPr>
        <w:tc>
          <w:tcPr>
            <w:tcW w:w="531" w:type="dxa"/>
            <w:vMerge w:val="restart"/>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p>
        </w:tc>
        <w:tc>
          <w:tcPr>
            <w:tcW w:w="3859" w:type="dxa"/>
            <w:vMerge w:val="restart"/>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Наименование показателя (индикатора)</w:t>
            </w:r>
          </w:p>
        </w:tc>
        <w:tc>
          <w:tcPr>
            <w:tcW w:w="1417" w:type="dxa"/>
            <w:vMerge w:val="restart"/>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Единица измерения</w:t>
            </w:r>
          </w:p>
        </w:tc>
        <w:tc>
          <w:tcPr>
            <w:tcW w:w="4823" w:type="dxa"/>
            <w:gridSpan w:val="5"/>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Значение показателя</w:t>
            </w:r>
          </w:p>
        </w:tc>
      </w:tr>
      <w:tr w:rsidR="007D5494" w:rsidRPr="00CF2398" w:rsidTr="007D5494">
        <w:trPr>
          <w:tblHeader/>
        </w:trPr>
        <w:tc>
          <w:tcPr>
            <w:tcW w:w="531" w:type="dxa"/>
            <w:vMerge/>
            <w:tcBorders>
              <w:top w:val="single" w:sz="4" w:space="0" w:color="auto"/>
              <w:left w:val="single" w:sz="4" w:space="0" w:color="auto"/>
              <w:bottom w:val="single" w:sz="4" w:space="0" w:color="auto"/>
              <w:right w:val="single" w:sz="4" w:space="0" w:color="auto"/>
            </w:tcBorders>
            <w:vAlign w:val="center"/>
          </w:tcPr>
          <w:p w:rsidR="007D5494" w:rsidRPr="00CF2398" w:rsidRDefault="007D5494" w:rsidP="007D5494">
            <w:pPr>
              <w:rPr>
                <w:rFonts w:ascii="Times New Roman" w:hAnsi="Times New Roman"/>
                <w:sz w:val="24"/>
                <w:szCs w:val="24"/>
              </w:rPr>
            </w:pPr>
          </w:p>
        </w:tc>
        <w:tc>
          <w:tcPr>
            <w:tcW w:w="3859" w:type="dxa"/>
            <w:vMerge/>
            <w:tcBorders>
              <w:top w:val="single" w:sz="4" w:space="0" w:color="auto"/>
              <w:left w:val="single" w:sz="4" w:space="0" w:color="auto"/>
              <w:bottom w:val="single" w:sz="4" w:space="0" w:color="auto"/>
              <w:right w:val="single" w:sz="4" w:space="0" w:color="auto"/>
            </w:tcBorders>
            <w:vAlign w:val="center"/>
          </w:tcPr>
          <w:p w:rsidR="007D5494" w:rsidRPr="00CF2398" w:rsidRDefault="007D5494" w:rsidP="007D5494">
            <w:pP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D5494" w:rsidRPr="00CF2398" w:rsidRDefault="007D5494" w:rsidP="007D5494">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2019 год</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2020 год</w:t>
            </w:r>
          </w:p>
        </w:tc>
        <w:tc>
          <w:tcPr>
            <w:tcW w:w="85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202</w:t>
            </w:r>
            <w:r>
              <w:rPr>
                <w:rFonts w:ascii="Times New Roman" w:hAnsi="Times New Roman"/>
              </w:rPr>
              <w:t>1</w:t>
            </w:r>
            <w:r w:rsidRPr="00CF2398">
              <w:rPr>
                <w:rFonts w:ascii="Times New Roman" w:hAnsi="Times New Roman"/>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202</w:t>
            </w:r>
            <w:r>
              <w:rPr>
                <w:rFonts w:ascii="Times New Roman" w:hAnsi="Times New Roman"/>
              </w:rPr>
              <w:t>2</w:t>
            </w:r>
            <w:r w:rsidRPr="00CF2398">
              <w:rPr>
                <w:rFonts w:ascii="Times New Roman" w:hAnsi="Times New Roman"/>
              </w:rPr>
              <w:t xml:space="preserve"> год</w:t>
            </w:r>
          </w:p>
        </w:tc>
        <w:tc>
          <w:tcPr>
            <w:tcW w:w="995"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202</w:t>
            </w:r>
            <w:r>
              <w:rPr>
                <w:rFonts w:ascii="Times New Roman" w:hAnsi="Times New Roman"/>
              </w:rPr>
              <w:t>3</w:t>
            </w:r>
            <w:r w:rsidRPr="00CF2398">
              <w:rPr>
                <w:rFonts w:ascii="Times New Roman" w:hAnsi="Times New Roman"/>
              </w:rPr>
              <w:t xml:space="preserve"> год</w:t>
            </w:r>
          </w:p>
        </w:tc>
      </w:tr>
      <w:tr w:rsidR="007D5494" w:rsidRPr="00CF2398" w:rsidTr="007D5494">
        <w:tc>
          <w:tcPr>
            <w:tcW w:w="53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1</w:t>
            </w:r>
          </w:p>
        </w:tc>
        <w:tc>
          <w:tcPr>
            <w:tcW w:w="3859"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2</w:t>
            </w:r>
          </w:p>
        </w:tc>
        <w:tc>
          <w:tcPr>
            <w:tcW w:w="1417"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7</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8</w:t>
            </w:r>
          </w:p>
        </w:tc>
        <w:tc>
          <w:tcPr>
            <w:tcW w:w="85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9</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10</w:t>
            </w:r>
          </w:p>
        </w:tc>
        <w:tc>
          <w:tcPr>
            <w:tcW w:w="995"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11</w:t>
            </w:r>
          </w:p>
        </w:tc>
      </w:tr>
      <w:tr w:rsidR="007D5494" w:rsidRPr="00CF2398" w:rsidTr="007D5494">
        <w:tc>
          <w:tcPr>
            <w:tcW w:w="10631" w:type="dxa"/>
            <w:gridSpan w:val="8"/>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П</w:t>
            </w:r>
            <w:r>
              <w:rPr>
                <w:rFonts w:ascii="Times New Roman" w:hAnsi="Times New Roman"/>
              </w:rPr>
              <w:t>одп</w:t>
            </w:r>
            <w:r w:rsidRPr="00CF2398">
              <w:rPr>
                <w:rFonts w:ascii="Times New Roman" w:hAnsi="Times New Roman"/>
              </w:rPr>
              <w:t>рограмма «</w:t>
            </w:r>
            <w:r w:rsidRPr="00C92309">
              <w:rPr>
                <w:rFonts w:ascii="Times New Roman" w:hAnsi="Times New Roman"/>
              </w:rPr>
              <w:t>Модернизация систем коммунальной инфраструктуры</w:t>
            </w:r>
            <w:r w:rsidRPr="00CF2398">
              <w:rPr>
                <w:rFonts w:ascii="Times New Roman" w:hAnsi="Times New Roman"/>
              </w:rPr>
              <w:t>»</w:t>
            </w:r>
          </w:p>
        </w:tc>
      </w:tr>
      <w:tr w:rsidR="007D5494" w:rsidRPr="00CF2398" w:rsidTr="007D5494">
        <w:tc>
          <w:tcPr>
            <w:tcW w:w="53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1</w:t>
            </w:r>
          </w:p>
        </w:tc>
        <w:tc>
          <w:tcPr>
            <w:tcW w:w="3859"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spacing w:after="0" w:line="240" w:lineRule="auto"/>
              <w:rPr>
                <w:rFonts w:ascii="Times New Roman" w:hAnsi="Times New Roman"/>
                <w:sz w:val="24"/>
                <w:szCs w:val="24"/>
              </w:rPr>
            </w:pPr>
            <w:proofErr w:type="gramStart"/>
            <w:r w:rsidRPr="00CF2398">
              <w:rPr>
                <w:rFonts w:ascii="Times New Roman" w:hAnsi="Times New Roman"/>
                <w:sz w:val="24"/>
                <w:szCs w:val="24"/>
              </w:rPr>
              <w:t>Количество инженерных сетей и объектов</w:t>
            </w:r>
            <w:proofErr w:type="gramEnd"/>
            <w:r w:rsidRPr="00CF2398">
              <w:rPr>
                <w:rFonts w:ascii="Times New Roman" w:hAnsi="Times New Roman"/>
                <w:sz w:val="24"/>
                <w:szCs w:val="24"/>
              </w:rPr>
              <w:t xml:space="preserve"> поставленных на кадастровый учет</w:t>
            </w:r>
          </w:p>
        </w:tc>
        <w:tc>
          <w:tcPr>
            <w:tcW w:w="1417"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шт.</w:t>
            </w:r>
          </w:p>
        </w:tc>
        <w:tc>
          <w:tcPr>
            <w:tcW w:w="993"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23</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23</w:t>
            </w:r>
          </w:p>
        </w:tc>
        <w:tc>
          <w:tcPr>
            <w:tcW w:w="995" w:type="dxa"/>
            <w:tcBorders>
              <w:top w:val="single" w:sz="4" w:space="0" w:color="auto"/>
              <w:left w:val="single" w:sz="4" w:space="0" w:color="auto"/>
              <w:bottom w:val="single" w:sz="4" w:space="0" w:color="auto"/>
              <w:right w:val="single" w:sz="4" w:space="0" w:color="auto"/>
            </w:tcBorders>
          </w:tcPr>
          <w:p w:rsidR="007D5494" w:rsidRDefault="007D5494" w:rsidP="007D5494">
            <w:pPr>
              <w:pStyle w:val="ad"/>
              <w:jc w:val="center"/>
              <w:rPr>
                <w:rFonts w:ascii="Times New Roman" w:hAnsi="Times New Roman"/>
              </w:rPr>
            </w:pPr>
            <w:r>
              <w:rPr>
                <w:rFonts w:ascii="Times New Roman" w:hAnsi="Times New Roman"/>
              </w:rPr>
              <w:t>23</w:t>
            </w:r>
          </w:p>
        </w:tc>
      </w:tr>
      <w:tr w:rsidR="007D5494" w:rsidRPr="00CF2398" w:rsidTr="007D5494">
        <w:tc>
          <w:tcPr>
            <w:tcW w:w="53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2</w:t>
            </w:r>
          </w:p>
        </w:tc>
        <w:tc>
          <w:tcPr>
            <w:tcW w:w="3859"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spacing w:after="0" w:line="240" w:lineRule="auto"/>
              <w:rPr>
                <w:rFonts w:ascii="Times New Roman" w:hAnsi="Times New Roman"/>
                <w:sz w:val="24"/>
                <w:szCs w:val="24"/>
              </w:rPr>
            </w:pPr>
            <w:proofErr w:type="gramStart"/>
            <w:r w:rsidRPr="00CF2398">
              <w:rPr>
                <w:rFonts w:ascii="Times New Roman" w:hAnsi="Times New Roman"/>
                <w:sz w:val="24"/>
                <w:szCs w:val="24"/>
              </w:rPr>
              <w:t>Количество объектов</w:t>
            </w:r>
            <w:proofErr w:type="gramEnd"/>
            <w:r w:rsidRPr="00CF2398">
              <w:rPr>
                <w:rFonts w:ascii="Times New Roman" w:hAnsi="Times New Roman"/>
                <w:sz w:val="24"/>
                <w:szCs w:val="24"/>
              </w:rPr>
              <w:t xml:space="preserve"> в отношении которых установлено право муниципальной собственности</w:t>
            </w:r>
          </w:p>
        </w:tc>
        <w:tc>
          <w:tcPr>
            <w:tcW w:w="1417"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шт.</w:t>
            </w:r>
          </w:p>
        </w:tc>
        <w:tc>
          <w:tcPr>
            <w:tcW w:w="993"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23</w:t>
            </w:r>
          </w:p>
        </w:tc>
        <w:tc>
          <w:tcPr>
            <w:tcW w:w="995"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23</w:t>
            </w:r>
          </w:p>
        </w:tc>
      </w:tr>
      <w:tr w:rsidR="007D5494" w:rsidRPr="00CF2398" w:rsidTr="007D5494">
        <w:tc>
          <w:tcPr>
            <w:tcW w:w="10631" w:type="dxa"/>
            <w:gridSpan w:val="8"/>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sidRPr="00CF2398">
              <w:rPr>
                <w:rFonts w:ascii="Times New Roman" w:hAnsi="Times New Roman"/>
              </w:rPr>
              <w:t>Подпрограмма «Обращение с отходами производства и потребления»</w:t>
            </w:r>
          </w:p>
        </w:tc>
      </w:tr>
      <w:tr w:rsidR="007D5494" w:rsidRPr="00CF2398" w:rsidTr="007D5494">
        <w:tc>
          <w:tcPr>
            <w:tcW w:w="531"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1</w:t>
            </w:r>
          </w:p>
        </w:tc>
        <w:tc>
          <w:tcPr>
            <w:tcW w:w="3859" w:type="dxa"/>
            <w:tcBorders>
              <w:top w:val="single" w:sz="4" w:space="0" w:color="auto"/>
              <w:left w:val="single" w:sz="4" w:space="0" w:color="auto"/>
              <w:bottom w:val="single" w:sz="4" w:space="0" w:color="auto"/>
              <w:right w:val="single" w:sz="4" w:space="0" w:color="auto"/>
            </w:tcBorders>
          </w:tcPr>
          <w:p w:rsidR="007D5494" w:rsidRPr="00EB5BC1" w:rsidRDefault="007D5494" w:rsidP="007D5494">
            <w:pPr>
              <w:shd w:val="clear" w:color="auto" w:fill="FFFFFF"/>
              <w:spacing w:after="0" w:line="240" w:lineRule="auto"/>
              <w:rPr>
                <w:rFonts w:ascii="Times New Roman" w:hAnsi="Times New Roman"/>
                <w:color w:val="000000"/>
                <w:sz w:val="24"/>
                <w:szCs w:val="24"/>
              </w:rPr>
            </w:pPr>
            <w:r w:rsidRPr="00EB5BC1">
              <w:rPr>
                <w:rFonts w:ascii="Times New Roman" w:hAnsi="Times New Roman"/>
                <w:sz w:val="24"/>
                <w:szCs w:val="24"/>
              </w:rPr>
              <w:t xml:space="preserve">Количество </w:t>
            </w:r>
            <w:r>
              <w:rPr>
                <w:rFonts w:ascii="Times New Roman" w:hAnsi="Times New Roman"/>
                <w:sz w:val="24"/>
                <w:szCs w:val="24"/>
              </w:rPr>
              <w:t xml:space="preserve">обустроенных </w:t>
            </w:r>
            <w:r w:rsidRPr="00EB5BC1">
              <w:rPr>
                <w:rFonts w:ascii="Times New Roman" w:hAnsi="Times New Roman"/>
                <w:color w:val="000000"/>
                <w:sz w:val="24"/>
                <w:szCs w:val="24"/>
              </w:rPr>
              <w:t xml:space="preserve">мест (площадок) </w:t>
            </w:r>
            <w:r w:rsidRPr="00A1424E">
              <w:rPr>
                <w:rFonts w:ascii="Times New Roman" w:hAnsi="Times New Roman"/>
                <w:color w:val="000000"/>
                <w:sz w:val="24"/>
                <w:szCs w:val="24"/>
              </w:rPr>
              <w:t>накопления (в том числе раздельного)</w:t>
            </w:r>
            <w:r w:rsidRPr="00EB5BC1">
              <w:rPr>
                <w:rFonts w:ascii="Times New Roman" w:hAnsi="Times New Roman"/>
                <w:color w:val="000000"/>
                <w:sz w:val="24"/>
                <w:szCs w:val="24"/>
              </w:rPr>
              <w:t xml:space="preserve"> </w:t>
            </w:r>
            <w:r w:rsidRPr="00A1424E">
              <w:rPr>
                <w:rFonts w:ascii="Times New Roman" w:hAnsi="Times New Roman"/>
                <w:color w:val="000000"/>
                <w:sz w:val="24"/>
                <w:szCs w:val="24"/>
              </w:rPr>
              <w:t>твердых</w:t>
            </w:r>
            <w:r w:rsidRPr="00EB5BC1">
              <w:rPr>
                <w:rFonts w:ascii="Times New Roman" w:hAnsi="Times New Roman"/>
                <w:color w:val="000000"/>
                <w:sz w:val="24"/>
                <w:szCs w:val="24"/>
              </w:rPr>
              <w:t xml:space="preserve"> </w:t>
            </w:r>
            <w:r w:rsidRPr="00A1424E">
              <w:rPr>
                <w:rFonts w:ascii="Times New Roman" w:hAnsi="Times New Roman"/>
                <w:color w:val="000000"/>
                <w:sz w:val="24"/>
                <w:szCs w:val="24"/>
              </w:rPr>
              <w:t>коммунальных</w:t>
            </w:r>
            <w:r w:rsidRPr="00EB5BC1">
              <w:rPr>
                <w:rFonts w:ascii="Times New Roman" w:hAnsi="Times New Roman"/>
                <w:color w:val="000000"/>
                <w:sz w:val="24"/>
                <w:szCs w:val="24"/>
              </w:rPr>
              <w:t xml:space="preserve"> отходов</w:t>
            </w:r>
            <w:r>
              <w:rPr>
                <w:rFonts w:ascii="Times New Roman" w:hAnsi="Times New Roman"/>
                <w:color w:val="00000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шт.</w:t>
            </w:r>
          </w:p>
        </w:tc>
        <w:tc>
          <w:tcPr>
            <w:tcW w:w="993"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pStyle w:val="ad"/>
              <w:jc w:val="center"/>
              <w:rPr>
                <w:rFonts w:ascii="Times New Roman" w:hAnsi="Times New Roman"/>
                <w:sz w:val="28"/>
                <w:szCs w:val="28"/>
              </w:rPr>
            </w:pPr>
            <w:r w:rsidRPr="0004649A">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pStyle w:val="ad"/>
              <w:jc w:val="center"/>
              <w:rPr>
                <w:rFonts w:ascii="Times New Roman" w:hAnsi="Times New Roman"/>
              </w:rPr>
            </w:pPr>
            <w:r w:rsidRPr="0004649A">
              <w:rPr>
                <w:rFonts w:ascii="Times New Roman" w:hAnsi="Times New Roman"/>
              </w:rPr>
              <w:t>24</w:t>
            </w:r>
          </w:p>
        </w:tc>
        <w:tc>
          <w:tcPr>
            <w:tcW w:w="851"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pStyle w:val="ad"/>
              <w:jc w:val="center"/>
              <w:rPr>
                <w:rFonts w:ascii="Times New Roman" w:hAnsi="Times New Roman"/>
              </w:rPr>
            </w:pPr>
            <w:r w:rsidRPr="0004649A">
              <w:rPr>
                <w:rFonts w:ascii="Times New Roman" w:hAnsi="Times New Roman"/>
              </w:rPr>
              <w:t>55</w:t>
            </w:r>
          </w:p>
        </w:tc>
        <w:tc>
          <w:tcPr>
            <w:tcW w:w="992"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rPr>
                <w:rFonts w:ascii="Times New Roman" w:hAnsi="Times New Roman"/>
                <w:sz w:val="24"/>
                <w:szCs w:val="24"/>
              </w:rPr>
            </w:pPr>
            <w:r w:rsidRPr="0004649A">
              <w:rPr>
                <w:rFonts w:ascii="Times New Roman" w:hAnsi="Times New Roman"/>
                <w:sz w:val="24"/>
                <w:szCs w:val="24"/>
              </w:rPr>
              <w:t>90</w:t>
            </w:r>
          </w:p>
        </w:tc>
        <w:tc>
          <w:tcPr>
            <w:tcW w:w="995"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rPr>
                <w:rFonts w:ascii="Times New Roman" w:hAnsi="Times New Roman"/>
                <w:sz w:val="24"/>
                <w:szCs w:val="24"/>
              </w:rPr>
            </w:pPr>
            <w:r w:rsidRPr="0004649A">
              <w:rPr>
                <w:rFonts w:ascii="Times New Roman" w:hAnsi="Times New Roman"/>
                <w:sz w:val="24"/>
                <w:szCs w:val="24"/>
              </w:rPr>
              <w:t>125</w:t>
            </w:r>
          </w:p>
        </w:tc>
      </w:tr>
      <w:tr w:rsidR="007D5494" w:rsidRPr="00CF2398" w:rsidTr="007D5494">
        <w:tc>
          <w:tcPr>
            <w:tcW w:w="531" w:type="dxa"/>
            <w:tcBorders>
              <w:top w:val="single" w:sz="4" w:space="0" w:color="auto"/>
              <w:left w:val="single" w:sz="4" w:space="0" w:color="auto"/>
              <w:bottom w:val="single" w:sz="4" w:space="0" w:color="auto"/>
              <w:right w:val="single" w:sz="4" w:space="0" w:color="auto"/>
            </w:tcBorders>
          </w:tcPr>
          <w:p w:rsidR="007D5494" w:rsidRDefault="007D5494" w:rsidP="007D5494">
            <w:pPr>
              <w:pStyle w:val="ad"/>
              <w:jc w:val="center"/>
              <w:rPr>
                <w:rFonts w:ascii="Times New Roman" w:hAnsi="Times New Roman"/>
              </w:rPr>
            </w:pPr>
            <w:r>
              <w:rPr>
                <w:rFonts w:ascii="Times New Roman" w:hAnsi="Times New Roman"/>
              </w:rPr>
              <w:t>2</w:t>
            </w:r>
          </w:p>
        </w:tc>
        <w:tc>
          <w:tcPr>
            <w:tcW w:w="3859"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spacing w:after="0" w:line="240" w:lineRule="auto"/>
              <w:rPr>
                <w:rFonts w:ascii="Times New Roman" w:hAnsi="Times New Roman"/>
                <w:sz w:val="24"/>
                <w:szCs w:val="24"/>
              </w:rPr>
            </w:pPr>
            <w:proofErr w:type="gramStart"/>
            <w:r w:rsidRPr="00CF2398">
              <w:rPr>
                <w:rFonts w:ascii="Times New Roman" w:hAnsi="Times New Roman"/>
                <w:sz w:val="24"/>
                <w:szCs w:val="24"/>
              </w:rPr>
              <w:t>Доля населения</w:t>
            </w:r>
            <w:proofErr w:type="gramEnd"/>
            <w:r w:rsidRPr="00CF2398">
              <w:rPr>
                <w:rFonts w:ascii="Times New Roman" w:hAnsi="Times New Roman"/>
                <w:sz w:val="24"/>
                <w:szCs w:val="24"/>
              </w:rPr>
              <w:t xml:space="preserve"> охваченная современной систем</w:t>
            </w:r>
            <w:r>
              <w:rPr>
                <w:rFonts w:ascii="Times New Roman" w:hAnsi="Times New Roman"/>
                <w:sz w:val="24"/>
                <w:szCs w:val="24"/>
              </w:rPr>
              <w:t>ой</w:t>
            </w:r>
            <w:r w:rsidRPr="00CF2398">
              <w:rPr>
                <w:rFonts w:ascii="Times New Roman" w:hAnsi="Times New Roman"/>
                <w:sz w:val="24"/>
                <w:szCs w:val="24"/>
              </w:rPr>
              <w:t xml:space="preserve"> обращения с твердыми коммунальными отходами</w:t>
            </w:r>
          </w:p>
        </w:tc>
        <w:tc>
          <w:tcPr>
            <w:tcW w:w="1417" w:type="dxa"/>
            <w:tcBorders>
              <w:top w:val="single" w:sz="4" w:space="0" w:color="auto"/>
              <w:left w:val="single" w:sz="4" w:space="0" w:color="auto"/>
              <w:bottom w:val="single" w:sz="4" w:space="0" w:color="auto"/>
              <w:right w:val="single" w:sz="4" w:space="0" w:color="auto"/>
            </w:tcBorders>
          </w:tcPr>
          <w:p w:rsidR="007D5494" w:rsidRPr="00CF2398" w:rsidRDefault="007D5494" w:rsidP="007D5494">
            <w:pPr>
              <w:pStyle w:val="ad"/>
              <w:jc w:val="center"/>
              <w:rPr>
                <w:rFonts w:ascii="Times New Roman" w:hAnsi="Times New Roman"/>
              </w:rPr>
            </w:pPr>
            <w:r>
              <w:rPr>
                <w:rFonts w:ascii="Times New Roman" w:hAnsi="Times New Roman"/>
              </w:rPr>
              <w:t>%</w:t>
            </w:r>
          </w:p>
        </w:tc>
        <w:tc>
          <w:tcPr>
            <w:tcW w:w="993"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pStyle w:val="ad"/>
              <w:jc w:val="center"/>
              <w:rPr>
                <w:rFonts w:ascii="Times New Roman" w:hAnsi="Times New Roman"/>
              </w:rPr>
            </w:pPr>
            <w:r w:rsidRPr="0004649A">
              <w:rPr>
                <w:rFonts w:ascii="Times New Roman" w:hAnsi="Times New Roman"/>
              </w:rPr>
              <w:t>80</w:t>
            </w:r>
          </w:p>
        </w:tc>
        <w:tc>
          <w:tcPr>
            <w:tcW w:w="992"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pStyle w:val="ad"/>
              <w:jc w:val="center"/>
              <w:rPr>
                <w:rFonts w:ascii="Times New Roman" w:hAnsi="Times New Roman"/>
              </w:rPr>
            </w:pPr>
            <w:r w:rsidRPr="0004649A">
              <w:rPr>
                <w:rFonts w:ascii="Times New Roman" w:hAnsi="Times New Roman"/>
              </w:rPr>
              <w:t>90</w:t>
            </w:r>
          </w:p>
        </w:tc>
        <w:tc>
          <w:tcPr>
            <w:tcW w:w="851"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pStyle w:val="ad"/>
              <w:jc w:val="center"/>
              <w:rPr>
                <w:rFonts w:ascii="Times New Roman" w:hAnsi="Times New Roman"/>
              </w:rPr>
            </w:pPr>
            <w:r w:rsidRPr="0004649A">
              <w:rPr>
                <w:rFonts w:ascii="Times New Roman" w:hAnsi="Times New Roman"/>
              </w:rPr>
              <w:t>100</w:t>
            </w:r>
          </w:p>
        </w:tc>
        <w:tc>
          <w:tcPr>
            <w:tcW w:w="992"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rPr>
                <w:rFonts w:ascii="Times New Roman" w:hAnsi="Times New Roman"/>
                <w:sz w:val="24"/>
                <w:szCs w:val="24"/>
              </w:rPr>
            </w:pPr>
            <w:r w:rsidRPr="0004649A">
              <w:rPr>
                <w:rFonts w:ascii="Times New Roman" w:hAnsi="Times New Roman"/>
                <w:sz w:val="24"/>
                <w:szCs w:val="24"/>
              </w:rPr>
              <w:t>100</w:t>
            </w:r>
          </w:p>
        </w:tc>
        <w:tc>
          <w:tcPr>
            <w:tcW w:w="995" w:type="dxa"/>
            <w:tcBorders>
              <w:top w:val="single" w:sz="4" w:space="0" w:color="auto"/>
              <w:left w:val="single" w:sz="4" w:space="0" w:color="auto"/>
              <w:bottom w:val="single" w:sz="4" w:space="0" w:color="auto"/>
              <w:right w:val="single" w:sz="4" w:space="0" w:color="auto"/>
            </w:tcBorders>
          </w:tcPr>
          <w:p w:rsidR="007D5494" w:rsidRPr="0004649A" w:rsidRDefault="007D5494" w:rsidP="007D5494">
            <w:pPr>
              <w:rPr>
                <w:rFonts w:ascii="Times New Roman" w:hAnsi="Times New Roman"/>
                <w:sz w:val="24"/>
                <w:szCs w:val="24"/>
              </w:rPr>
            </w:pPr>
            <w:r w:rsidRPr="0004649A">
              <w:rPr>
                <w:rFonts w:ascii="Times New Roman" w:hAnsi="Times New Roman"/>
                <w:sz w:val="24"/>
                <w:szCs w:val="24"/>
              </w:rPr>
              <w:t>100</w:t>
            </w:r>
          </w:p>
        </w:tc>
      </w:tr>
    </w:tbl>
    <w:p w:rsidR="007D5494" w:rsidRPr="00BE64A6" w:rsidRDefault="007D5494" w:rsidP="00A61488">
      <w:pPr>
        <w:jc w:val="center"/>
        <w:rPr>
          <w:sz w:val="44"/>
          <w:szCs w:val="40"/>
          <w:u w:val="single"/>
        </w:rPr>
      </w:pPr>
    </w:p>
    <w:p w:rsidR="00A61488" w:rsidRPr="00434AAD" w:rsidRDefault="00A61488" w:rsidP="00434AAD">
      <w:pPr>
        <w:rPr>
          <w:color w:val="0000FF"/>
          <w:sz w:val="48"/>
          <w:szCs w:val="48"/>
        </w:rPr>
      </w:pPr>
    </w:p>
    <w:p w:rsidR="0098161E" w:rsidRPr="00E611E3" w:rsidRDefault="0098161E" w:rsidP="004F0878">
      <w:pPr>
        <w:jc w:val="center"/>
        <w:rPr>
          <w:color w:val="0000FF"/>
          <w:sz w:val="48"/>
          <w:szCs w:val="48"/>
          <w:u w:val="single"/>
        </w:rPr>
      </w:pPr>
    </w:p>
    <w:p w:rsidR="00565010" w:rsidRPr="00F679A9" w:rsidRDefault="004F0878" w:rsidP="00565010">
      <w:pPr>
        <w:widowControl w:val="0"/>
        <w:autoSpaceDE w:val="0"/>
        <w:autoSpaceDN w:val="0"/>
        <w:adjustRightInd w:val="0"/>
        <w:spacing w:after="0" w:line="240" w:lineRule="auto"/>
        <w:rPr>
          <w:sz w:val="44"/>
          <w:szCs w:val="40"/>
        </w:rPr>
      </w:pPr>
      <w:r w:rsidRPr="00037F9A">
        <w:rPr>
          <w:b/>
          <w:color w:val="C00000"/>
          <w:sz w:val="72"/>
          <w:szCs w:val="72"/>
        </w:rPr>
        <w:lastRenderedPageBreak/>
        <w:t>29</w:t>
      </w:r>
      <w:r w:rsidRPr="00037F9A">
        <w:rPr>
          <w:sz w:val="72"/>
          <w:szCs w:val="72"/>
        </w:rPr>
        <w:t xml:space="preserve"> </w:t>
      </w:r>
      <w:r w:rsidR="00565010">
        <w:rPr>
          <w:noProof/>
          <w:lang w:eastAsia="ru-RU"/>
        </w:rPr>
        <w:drawing>
          <wp:anchor distT="0" distB="0" distL="114300" distR="114300" simplePos="0" relativeHeight="251713536" behindDoc="0" locked="0" layoutInCell="1" allowOverlap="0" wp14:anchorId="474AB875" wp14:editId="18933733">
            <wp:simplePos x="0" y="0"/>
            <wp:positionH relativeFrom="margin">
              <wp:align>right</wp:align>
            </wp:positionH>
            <wp:positionV relativeFrom="paragraph">
              <wp:posOffset>289560</wp:posOffset>
            </wp:positionV>
            <wp:extent cx="2334895" cy="2047875"/>
            <wp:effectExtent l="0" t="0" r="8255" b="9525"/>
            <wp:wrapSquare wrapText="bothSides"/>
            <wp:docPr id="36" name="Рисунок 3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70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4895" cy="2047875"/>
                    </a:xfrm>
                    <a:prstGeom prst="rect">
                      <a:avLst/>
                    </a:prstGeom>
                    <a:noFill/>
                  </pic:spPr>
                </pic:pic>
              </a:graphicData>
            </a:graphic>
            <wp14:sizeRelH relativeFrom="page">
              <wp14:pctWidth>0</wp14:pctWidth>
            </wp14:sizeRelH>
            <wp14:sizeRelV relativeFrom="page">
              <wp14:pctHeight>0</wp14:pctHeight>
            </wp14:sizeRelV>
          </wp:anchor>
        </w:drawing>
      </w:r>
      <w:r w:rsidR="00565010" w:rsidRPr="00F679A9">
        <w:rPr>
          <w:sz w:val="44"/>
          <w:szCs w:val="40"/>
        </w:rPr>
        <w:t>Муниципальная программа</w:t>
      </w:r>
      <w:r w:rsidR="00565010">
        <w:rPr>
          <w:sz w:val="44"/>
          <w:szCs w:val="40"/>
        </w:rPr>
        <w:t xml:space="preserve"> </w:t>
      </w:r>
      <w:proofErr w:type="spellStart"/>
      <w:r w:rsidR="00565010">
        <w:rPr>
          <w:sz w:val="44"/>
          <w:szCs w:val="40"/>
        </w:rPr>
        <w:t>Атяшевского</w:t>
      </w:r>
      <w:proofErr w:type="spellEnd"/>
      <w:r w:rsidR="00565010">
        <w:rPr>
          <w:sz w:val="44"/>
          <w:szCs w:val="40"/>
        </w:rPr>
        <w:t xml:space="preserve"> муниципального района </w:t>
      </w:r>
    </w:p>
    <w:p w:rsidR="00565010" w:rsidRPr="00F679A9" w:rsidRDefault="00565010" w:rsidP="00565010">
      <w:pPr>
        <w:widowControl w:val="0"/>
        <w:tabs>
          <w:tab w:val="left" w:pos="3990"/>
        </w:tabs>
        <w:autoSpaceDE w:val="0"/>
        <w:autoSpaceDN w:val="0"/>
        <w:adjustRightInd w:val="0"/>
        <w:spacing w:after="0" w:line="240" w:lineRule="auto"/>
        <w:rPr>
          <w:sz w:val="44"/>
          <w:szCs w:val="40"/>
        </w:rPr>
      </w:pPr>
      <w:r w:rsidRPr="00F679A9">
        <w:rPr>
          <w:sz w:val="44"/>
          <w:szCs w:val="40"/>
        </w:rPr>
        <w:t xml:space="preserve">«Развитие  и поддержка  малого и среднего  предпринимательства в </w:t>
      </w:r>
      <w:proofErr w:type="spellStart"/>
      <w:r w:rsidRPr="00F679A9">
        <w:rPr>
          <w:sz w:val="44"/>
          <w:szCs w:val="40"/>
        </w:rPr>
        <w:t>Атяшевском</w:t>
      </w:r>
      <w:proofErr w:type="spellEnd"/>
      <w:r w:rsidRPr="00F679A9">
        <w:rPr>
          <w:sz w:val="44"/>
          <w:szCs w:val="40"/>
        </w:rPr>
        <w:t xml:space="preserve">   муниципальном   районе»</w:t>
      </w:r>
    </w:p>
    <w:p w:rsidR="00565010" w:rsidRPr="00B10E02" w:rsidRDefault="00565010" w:rsidP="00565010">
      <w:pPr>
        <w:rPr>
          <w:sz w:val="20"/>
          <w:szCs w:val="20"/>
        </w:rPr>
      </w:pPr>
    </w:p>
    <w:p w:rsidR="00565010" w:rsidRPr="00F679A9" w:rsidRDefault="00565010" w:rsidP="00565010">
      <w:pPr>
        <w:jc w:val="both"/>
        <w:rPr>
          <w:sz w:val="28"/>
        </w:rPr>
      </w:pPr>
      <w:r w:rsidRPr="00BE64A6">
        <w:rPr>
          <w:sz w:val="44"/>
          <w:szCs w:val="40"/>
          <w:u w:val="single"/>
        </w:rPr>
        <w:t>Цель программы:</w:t>
      </w:r>
      <w:r w:rsidRPr="008F50BA">
        <w:rPr>
          <w:sz w:val="28"/>
        </w:rPr>
        <w:t xml:space="preserve"> </w:t>
      </w:r>
      <w:r w:rsidRPr="00F679A9">
        <w:rPr>
          <w:sz w:val="28"/>
        </w:rPr>
        <w:t xml:space="preserve">формирование благоприятных условий для дальнейшего развития малого и среднего предпринимательства, основанное на встраивание направлений поддержки предпринимательства в системе стратегических целей, задач и приоритетов </w:t>
      </w:r>
      <w:proofErr w:type="spellStart"/>
      <w:r w:rsidRPr="00F679A9">
        <w:rPr>
          <w:sz w:val="28"/>
        </w:rPr>
        <w:t>Атяшевского</w:t>
      </w:r>
      <w:proofErr w:type="spellEnd"/>
      <w:r w:rsidRPr="00F679A9">
        <w:rPr>
          <w:sz w:val="28"/>
        </w:rPr>
        <w:t xml:space="preserve"> муниципального района, снижение влияния ограничений развития малого и среднего предпринимательства, увеличение его вклада в экономику района</w:t>
      </w:r>
    </w:p>
    <w:p w:rsidR="00565010" w:rsidRPr="00BE64A6" w:rsidRDefault="00565010" w:rsidP="00565010">
      <w:pPr>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tbl>
      <w:tblPr>
        <w:tblStyle w:val="a3"/>
        <w:tblW w:w="9889" w:type="dxa"/>
        <w:tblLayout w:type="fixed"/>
        <w:tblLook w:val="04A0" w:firstRow="1" w:lastRow="0" w:firstColumn="1" w:lastColumn="0" w:noHBand="0" w:noVBand="1"/>
      </w:tblPr>
      <w:tblGrid>
        <w:gridCol w:w="1951"/>
        <w:gridCol w:w="567"/>
        <w:gridCol w:w="709"/>
        <w:gridCol w:w="567"/>
        <w:gridCol w:w="709"/>
        <w:gridCol w:w="708"/>
        <w:gridCol w:w="709"/>
        <w:gridCol w:w="709"/>
        <w:gridCol w:w="567"/>
        <w:gridCol w:w="709"/>
        <w:gridCol w:w="567"/>
        <w:gridCol w:w="709"/>
        <w:gridCol w:w="708"/>
      </w:tblGrid>
      <w:tr w:rsidR="00565010" w:rsidTr="00CC6566">
        <w:tc>
          <w:tcPr>
            <w:tcW w:w="1951" w:type="dxa"/>
          </w:tcPr>
          <w:p w:rsidR="00565010" w:rsidRPr="007D70FB" w:rsidRDefault="00565010" w:rsidP="00CC6566">
            <w:pPr>
              <w:jc w:val="center"/>
              <w:rPr>
                <w:b/>
                <w:sz w:val="16"/>
                <w:szCs w:val="16"/>
                <w:u w:val="single"/>
              </w:rPr>
            </w:pPr>
            <w:r w:rsidRPr="007D70FB">
              <w:rPr>
                <w:sz w:val="16"/>
                <w:szCs w:val="16"/>
              </w:rPr>
              <w:t>Наименование показателя</w:t>
            </w:r>
          </w:p>
        </w:tc>
        <w:tc>
          <w:tcPr>
            <w:tcW w:w="567" w:type="dxa"/>
            <w:vAlign w:val="center"/>
          </w:tcPr>
          <w:p w:rsidR="00565010" w:rsidRPr="007D70FB" w:rsidRDefault="00565010" w:rsidP="00CC6566">
            <w:pPr>
              <w:jc w:val="center"/>
              <w:rPr>
                <w:b/>
                <w:sz w:val="16"/>
                <w:szCs w:val="16"/>
                <w:u w:val="single"/>
              </w:rPr>
            </w:pPr>
            <w:r w:rsidRPr="007D70FB">
              <w:rPr>
                <w:sz w:val="16"/>
                <w:szCs w:val="16"/>
              </w:rPr>
              <w:t xml:space="preserve">Ед. </w:t>
            </w:r>
            <w:proofErr w:type="spellStart"/>
            <w:r w:rsidRPr="007D70FB">
              <w:rPr>
                <w:sz w:val="16"/>
                <w:szCs w:val="16"/>
              </w:rPr>
              <w:t>измер</w:t>
            </w:r>
            <w:proofErr w:type="spellEnd"/>
            <w:r w:rsidRPr="007D70FB">
              <w:rPr>
                <w:sz w:val="16"/>
                <w:szCs w:val="16"/>
              </w:rPr>
              <w:t>.</w:t>
            </w:r>
          </w:p>
        </w:tc>
        <w:tc>
          <w:tcPr>
            <w:tcW w:w="709" w:type="dxa"/>
          </w:tcPr>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2014 год</w:t>
            </w:r>
          </w:p>
        </w:tc>
        <w:tc>
          <w:tcPr>
            <w:tcW w:w="567"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2015</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709"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2016</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708"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2017</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709"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2018</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709" w:type="dxa"/>
          </w:tcPr>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2019 год</w:t>
            </w:r>
          </w:p>
        </w:tc>
        <w:tc>
          <w:tcPr>
            <w:tcW w:w="567" w:type="dxa"/>
          </w:tcPr>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2020 год</w:t>
            </w:r>
          </w:p>
        </w:tc>
        <w:tc>
          <w:tcPr>
            <w:tcW w:w="709"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2021</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567"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2022</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709"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2023</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c>
          <w:tcPr>
            <w:tcW w:w="708" w:type="dxa"/>
          </w:tcPr>
          <w:p w:rsidR="00565010" w:rsidRPr="007D70FB" w:rsidRDefault="00565010" w:rsidP="00CC6566">
            <w:pPr>
              <w:widowControl w:val="0"/>
              <w:autoSpaceDE w:val="0"/>
              <w:autoSpaceDN w:val="0"/>
              <w:adjustRightInd w:val="0"/>
              <w:jc w:val="center"/>
              <w:rPr>
                <w:rFonts w:ascii="Times New Roman" w:eastAsia="Calibri" w:hAnsi="Times New Roman" w:cs="Times New Roman"/>
                <w:sz w:val="16"/>
                <w:szCs w:val="16"/>
              </w:rPr>
            </w:pPr>
            <w:r w:rsidRPr="007D70FB">
              <w:rPr>
                <w:rFonts w:ascii="Times New Roman" w:eastAsia="Calibri" w:hAnsi="Times New Roman" w:cs="Times New Roman"/>
                <w:sz w:val="16"/>
                <w:szCs w:val="16"/>
              </w:rPr>
              <w:t>2024</w:t>
            </w:r>
          </w:p>
          <w:p w:rsidR="00565010" w:rsidRPr="007D70FB" w:rsidRDefault="00565010" w:rsidP="00CC6566">
            <w:pPr>
              <w:jc w:val="center"/>
              <w:rPr>
                <w:b/>
                <w:sz w:val="16"/>
                <w:szCs w:val="16"/>
                <w:u w:val="single"/>
              </w:rPr>
            </w:pPr>
            <w:r w:rsidRPr="007D70FB">
              <w:rPr>
                <w:rFonts w:ascii="Times New Roman" w:eastAsia="Calibri" w:hAnsi="Times New Roman" w:cs="Times New Roman"/>
                <w:sz w:val="16"/>
                <w:szCs w:val="16"/>
              </w:rPr>
              <w:t>год</w:t>
            </w:r>
          </w:p>
        </w:tc>
      </w:tr>
      <w:tr w:rsidR="00565010" w:rsidTr="00CC6566">
        <w:tc>
          <w:tcPr>
            <w:tcW w:w="1951" w:type="dxa"/>
          </w:tcPr>
          <w:p w:rsidR="00565010" w:rsidRPr="007D70FB" w:rsidRDefault="00565010" w:rsidP="00CC6566">
            <w:pPr>
              <w:jc w:val="center"/>
              <w:rPr>
                <w:sz w:val="16"/>
                <w:szCs w:val="16"/>
              </w:rPr>
            </w:pPr>
            <w:r w:rsidRPr="007D70FB">
              <w:rPr>
                <w:sz w:val="16"/>
                <w:szCs w:val="16"/>
              </w:rPr>
              <w:t>Количество субъектов малого и среднего предпринимательства (включая индивидуальных предпринимателей)</w:t>
            </w:r>
          </w:p>
        </w:tc>
        <w:tc>
          <w:tcPr>
            <w:tcW w:w="567" w:type="dxa"/>
          </w:tcPr>
          <w:p w:rsidR="00565010" w:rsidRPr="007D70FB" w:rsidRDefault="00565010" w:rsidP="00CC6566">
            <w:pPr>
              <w:jc w:val="center"/>
              <w:rPr>
                <w:sz w:val="16"/>
                <w:szCs w:val="16"/>
              </w:rPr>
            </w:pPr>
            <w:r w:rsidRPr="007D70FB">
              <w:rPr>
                <w:sz w:val="16"/>
                <w:szCs w:val="16"/>
              </w:rPr>
              <w:t>единиц</w:t>
            </w:r>
          </w:p>
        </w:tc>
        <w:tc>
          <w:tcPr>
            <w:tcW w:w="709"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340</w:t>
            </w:r>
          </w:p>
        </w:tc>
        <w:tc>
          <w:tcPr>
            <w:tcW w:w="567"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345</w:t>
            </w:r>
          </w:p>
        </w:tc>
        <w:tc>
          <w:tcPr>
            <w:tcW w:w="709"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355</w:t>
            </w:r>
          </w:p>
        </w:tc>
        <w:tc>
          <w:tcPr>
            <w:tcW w:w="708"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355</w:t>
            </w:r>
          </w:p>
        </w:tc>
        <w:tc>
          <w:tcPr>
            <w:tcW w:w="709"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355</w:t>
            </w:r>
          </w:p>
        </w:tc>
        <w:tc>
          <w:tcPr>
            <w:tcW w:w="709" w:type="dxa"/>
          </w:tcPr>
          <w:p w:rsidR="00565010" w:rsidRPr="007D70FB" w:rsidRDefault="00565010" w:rsidP="00CC6566">
            <w:pPr>
              <w:widowControl w:val="0"/>
              <w:autoSpaceDE w:val="0"/>
              <w:autoSpaceDN w:val="0"/>
              <w:adjustRightInd w:val="0"/>
              <w:jc w:val="center"/>
              <w:rPr>
                <w:sz w:val="16"/>
                <w:szCs w:val="16"/>
              </w:rPr>
            </w:pPr>
          </w:p>
          <w:p w:rsidR="00565010" w:rsidRPr="007D70FB"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337</w:t>
            </w:r>
          </w:p>
        </w:tc>
        <w:tc>
          <w:tcPr>
            <w:tcW w:w="567" w:type="dxa"/>
          </w:tcPr>
          <w:p w:rsidR="00565010" w:rsidRPr="007D70FB" w:rsidRDefault="00565010" w:rsidP="00CC6566">
            <w:pPr>
              <w:widowControl w:val="0"/>
              <w:autoSpaceDE w:val="0"/>
              <w:autoSpaceDN w:val="0"/>
              <w:adjustRightInd w:val="0"/>
              <w:jc w:val="center"/>
              <w:rPr>
                <w:sz w:val="16"/>
                <w:szCs w:val="16"/>
              </w:rPr>
            </w:pPr>
          </w:p>
          <w:p w:rsidR="00565010" w:rsidRPr="007D70FB"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337</w:t>
            </w:r>
          </w:p>
        </w:tc>
        <w:tc>
          <w:tcPr>
            <w:tcW w:w="709" w:type="dxa"/>
          </w:tcPr>
          <w:p w:rsidR="00565010" w:rsidRPr="007D70FB" w:rsidRDefault="00565010" w:rsidP="00CC6566">
            <w:pPr>
              <w:widowControl w:val="0"/>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337</w:t>
            </w:r>
          </w:p>
        </w:tc>
        <w:tc>
          <w:tcPr>
            <w:tcW w:w="567" w:type="dxa"/>
          </w:tcPr>
          <w:p w:rsidR="00565010" w:rsidRPr="007D70FB" w:rsidRDefault="00565010" w:rsidP="00CC6566">
            <w:pPr>
              <w:widowControl w:val="0"/>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340</w:t>
            </w:r>
          </w:p>
        </w:tc>
        <w:tc>
          <w:tcPr>
            <w:tcW w:w="709" w:type="dxa"/>
          </w:tcPr>
          <w:p w:rsidR="00565010" w:rsidRPr="007D70FB" w:rsidRDefault="00565010" w:rsidP="00CC6566">
            <w:pPr>
              <w:widowControl w:val="0"/>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342</w:t>
            </w:r>
          </w:p>
        </w:tc>
        <w:tc>
          <w:tcPr>
            <w:tcW w:w="708" w:type="dxa"/>
          </w:tcPr>
          <w:p w:rsidR="00565010" w:rsidRPr="007D70FB" w:rsidRDefault="00565010" w:rsidP="00CC6566">
            <w:pPr>
              <w:widowControl w:val="0"/>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345</w:t>
            </w:r>
          </w:p>
        </w:tc>
      </w:tr>
      <w:tr w:rsidR="00565010" w:rsidTr="00CC6566">
        <w:tc>
          <w:tcPr>
            <w:tcW w:w="1951" w:type="dxa"/>
          </w:tcPr>
          <w:p w:rsidR="00565010" w:rsidRPr="007D70FB" w:rsidRDefault="00565010" w:rsidP="00CC6566">
            <w:pPr>
              <w:jc w:val="center"/>
              <w:rPr>
                <w:sz w:val="16"/>
                <w:szCs w:val="16"/>
              </w:rPr>
            </w:pPr>
            <w:r w:rsidRPr="007D70FB">
              <w:rPr>
                <w:sz w:val="16"/>
                <w:szCs w:val="16"/>
              </w:rPr>
              <w:t>Увеличение количества вновь созданных рабочих</w:t>
            </w:r>
          </w:p>
          <w:p w:rsidR="00565010" w:rsidRPr="007D70FB" w:rsidRDefault="00565010" w:rsidP="00CC6566">
            <w:pPr>
              <w:jc w:val="center"/>
              <w:rPr>
                <w:sz w:val="16"/>
                <w:szCs w:val="16"/>
              </w:rPr>
            </w:pPr>
            <w:r w:rsidRPr="007D70FB">
              <w:rPr>
                <w:sz w:val="16"/>
                <w:szCs w:val="16"/>
              </w:rPr>
              <w:t xml:space="preserve"> мест (включая вновь зарегистрированных </w:t>
            </w:r>
          </w:p>
          <w:p w:rsidR="00565010" w:rsidRPr="007D70FB" w:rsidRDefault="00565010" w:rsidP="00CC6566">
            <w:pPr>
              <w:jc w:val="center"/>
              <w:rPr>
                <w:sz w:val="16"/>
                <w:szCs w:val="16"/>
              </w:rPr>
            </w:pPr>
            <w:r w:rsidRPr="007D70FB">
              <w:rPr>
                <w:sz w:val="16"/>
                <w:szCs w:val="16"/>
              </w:rPr>
              <w:t xml:space="preserve">индивидуальных предпринимателей) в секторе </w:t>
            </w:r>
          </w:p>
          <w:p w:rsidR="00565010" w:rsidRPr="007D70FB" w:rsidRDefault="00565010" w:rsidP="00CC6566">
            <w:pPr>
              <w:jc w:val="center"/>
              <w:rPr>
                <w:sz w:val="16"/>
                <w:szCs w:val="16"/>
              </w:rPr>
            </w:pPr>
            <w:r w:rsidRPr="007D70FB">
              <w:rPr>
                <w:sz w:val="16"/>
                <w:szCs w:val="16"/>
              </w:rPr>
              <w:t>малого и среднего предпринимательства</w:t>
            </w:r>
          </w:p>
        </w:tc>
        <w:tc>
          <w:tcPr>
            <w:tcW w:w="567" w:type="dxa"/>
          </w:tcPr>
          <w:p w:rsidR="00565010" w:rsidRPr="007D70FB" w:rsidRDefault="00565010" w:rsidP="00CC6566">
            <w:pPr>
              <w:jc w:val="center"/>
              <w:rPr>
                <w:sz w:val="16"/>
                <w:szCs w:val="16"/>
              </w:rPr>
            </w:pPr>
            <w:r w:rsidRPr="007D70FB">
              <w:rPr>
                <w:sz w:val="16"/>
                <w:szCs w:val="16"/>
              </w:rPr>
              <w:t>единиц</w:t>
            </w:r>
          </w:p>
        </w:tc>
        <w:tc>
          <w:tcPr>
            <w:tcW w:w="709" w:type="dxa"/>
            <w:vAlign w:val="center"/>
          </w:tcPr>
          <w:p w:rsidR="00565010" w:rsidRPr="007D70FB" w:rsidRDefault="00565010" w:rsidP="00CC6566">
            <w:pPr>
              <w:jc w:val="center"/>
              <w:rPr>
                <w:sz w:val="16"/>
                <w:szCs w:val="16"/>
              </w:rPr>
            </w:pPr>
            <w:r w:rsidRPr="007D70FB">
              <w:rPr>
                <w:sz w:val="16"/>
                <w:szCs w:val="16"/>
              </w:rPr>
              <w:t>16</w:t>
            </w:r>
          </w:p>
        </w:tc>
        <w:tc>
          <w:tcPr>
            <w:tcW w:w="567" w:type="dxa"/>
            <w:vAlign w:val="center"/>
          </w:tcPr>
          <w:p w:rsidR="00565010" w:rsidRPr="007D70FB" w:rsidRDefault="00565010" w:rsidP="00CC6566">
            <w:pPr>
              <w:jc w:val="center"/>
              <w:rPr>
                <w:sz w:val="16"/>
                <w:szCs w:val="16"/>
              </w:rPr>
            </w:pPr>
            <w:r w:rsidRPr="007D70FB">
              <w:rPr>
                <w:sz w:val="16"/>
                <w:szCs w:val="16"/>
              </w:rPr>
              <w:t>33</w:t>
            </w:r>
          </w:p>
        </w:tc>
        <w:tc>
          <w:tcPr>
            <w:tcW w:w="709" w:type="dxa"/>
            <w:vAlign w:val="center"/>
          </w:tcPr>
          <w:p w:rsidR="00565010" w:rsidRPr="007D70FB" w:rsidRDefault="00565010" w:rsidP="00CC6566">
            <w:pPr>
              <w:jc w:val="center"/>
              <w:rPr>
                <w:sz w:val="16"/>
                <w:szCs w:val="16"/>
              </w:rPr>
            </w:pPr>
            <w:r w:rsidRPr="007D70FB">
              <w:rPr>
                <w:sz w:val="16"/>
                <w:szCs w:val="16"/>
              </w:rPr>
              <w:t>35</w:t>
            </w:r>
          </w:p>
        </w:tc>
        <w:tc>
          <w:tcPr>
            <w:tcW w:w="708" w:type="dxa"/>
            <w:vAlign w:val="center"/>
          </w:tcPr>
          <w:p w:rsidR="00565010" w:rsidRPr="007D70FB" w:rsidRDefault="00565010" w:rsidP="00CC6566">
            <w:pPr>
              <w:jc w:val="center"/>
              <w:rPr>
                <w:sz w:val="16"/>
                <w:szCs w:val="16"/>
              </w:rPr>
            </w:pPr>
            <w:r w:rsidRPr="007D70FB">
              <w:rPr>
                <w:sz w:val="16"/>
                <w:szCs w:val="16"/>
              </w:rPr>
              <w:t>40</w:t>
            </w:r>
          </w:p>
        </w:tc>
        <w:tc>
          <w:tcPr>
            <w:tcW w:w="709" w:type="dxa"/>
            <w:vAlign w:val="center"/>
          </w:tcPr>
          <w:p w:rsidR="00565010" w:rsidRPr="007D70FB" w:rsidRDefault="00565010" w:rsidP="00CC6566">
            <w:pPr>
              <w:jc w:val="center"/>
              <w:rPr>
                <w:sz w:val="16"/>
                <w:szCs w:val="16"/>
              </w:rPr>
            </w:pPr>
            <w:r w:rsidRPr="007D70FB">
              <w:rPr>
                <w:sz w:val="16"/>
                <w:szCs w:val="16"/>
              </w:rPr>
              <w:t>45</w:t>
            </w:r>
          </w:p>
        </w:tc>
        <w:tc>
          <w:tcPr>
            <w:tcW w:w="709" w:type="dxa"/>
          </w:tcPr>
          <w:p w:rsidR="00565010" w:rsidRPr="007D70FB" w:rsidRDefault="00565010" w:rsidP="00CC6566">
            <w:pPr>
              <w:suppressAutoHyphens/>
              <w:jc w:val="center"/>
              <w:rPr>
                <w:sz w:val="16"/>
                <w:szCs w:val="16"/>
              </w:rPr>
            </w:pPr>
          </w:p>
          <w:p w:rsidR="00565010" w:rsidRPr="007D70FB" w:rsidRDefault="00565010" w:rsidP="00CC6566">
            <w:pPr>
              <w:suppressAutoHyphens/>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50</w:t>
            </w:r>
          </w:p>
        </w:tc>
        <w:tc>
          <w:tcPr>
            <w:tcW w:w="567" w:type="dxa"/>
          </w:tcPr>
          <w:p w:rsidR="00565010" w:rsidRPr="007D70FB" w:rsidRDefault="00565010" w:rsidP="00CC6566">
            <w:pPr>
              <w:suppressAutoHyphens/>
              <w:jc w:val="center"/>
              <w:rPr>
                <w:sz w:val="16"/>
                <w:szCs w:val="16"/>
              </w:rPr>
            </w:pPr>
          </w:p>
          <w:p w:rsidR="00565010" w:rsidRPr="007D70FB" w:rsidRDefault="00565010" w:rsidP="00CC6566">
            <w:pPr>
              <w:suppressAutoHyphens/>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65</w:t>
            </w:r>
          </w:p>
        </w:tc>
        <w:tc>
          <w:tcPr>
            <w:tcW w:w="709" w:type="dxa"/>
          </w:tcPr>
          <w:p w:rsidR="00565010" w:rsidRPr="007D70FB" w:rsidRDefault="00565010" w:rsidP="00CC6566">
            <w:pPr>
              <w:suppressAutoHyphens/>
              <w:jc w:val="center"/>
              <w:rPr>
                <w:sz w:val="16"/>
                <w:szCs w:val="16"/>
              </w:rPr>
            </w:pPr>
          </w:p>
          <w:p w:rsidR="00565010" w:rsidRPr="007D70FB" w:rsidRDefault="00565010" w:rsidP="00CC6566">
            <w:pPr>
              <w:suppressAutoHyphens/>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67</w:t>
            </w:r>
          </w:p>
        </w:tc>
        <w:tc>
          <w:tcPr>
            <w:tcW w:w="567"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12</w:t>
            </w:r>
          </w:p>
        </w:tc>
        <w:tc>
          <w:tcPr>
            <w:tcW w:w="709"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12</w:t>
            </w:r>
          </w:p>
        </w:tc>
        <w:tc>
          <w:tcPr>
            <w:tcW w:w="708" w:type="dxa"/>
            <w:vAlign w:val="center"/>
          </w:tcPr>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15</w:t>
            </w:r>
          </w:p>
        </w:tc>
      </w:tr>
      <w:tr w:rsidR="00565010" w:rsidTr="00CC6566">
        <w:tc>
          <w:tcPr>
            <w:tcW w:w="1951" w:type="dxa"/>
          </w:tcPr>
          <w:p w:rsidR="00565010" w:rsidRPr="007D70FB" w:rsidRDefault="00565010" w:rsidP="00CC6566">
            <w:pPr>
              <w:jc w:val="center"/>
              <w:rPr>
                <w:sz w:val="16"/>
                <w:szCs w:val="16"/>
              </w:rPr>
            </w:pPr>
            <w:r w:rsidRPr="007D70FB">
              <w:rPr>
                <w:sz w:val="16"/>
                <w:szCs w:val="16"/>
              </w:rPr>
              <w:t xml:space="preserve">Увеличение доли суммы налогов от субъектов малого и среднего предпринимательства в бюджет </w:t>
            </w:r>
            <w:proofErr w:type="spellStart"/>
            <w:r w:rsidRPr="007D70FB">
              <w:rPr>
                <w:sz w:val="16"/>
                <w:szCs w:val="16"/>
              </w:rPr>
              <w:t>Атяшевского</w:t>
            </w:r>
            <w:proofErr w:type="spellEnd"/>
            <w:r w:rsidRPr="007D70FB">
              <w:rPr>
                <w:sz w:val="16"/>
                <w:szCs w:val="16"/>
              </w:rPr>
              <w:t xml:space="preserve"> муниципального района</w:t>
            </w:r>
          </w:p>
        </w:tc>
        <w:tc>
          <w:tcPr>
            <w:tcW w:w="567" w:type="dxa"/>
          </w:tcPr>
          <w:p w:rsidR="00565010" w:rsidRPr="007D70FB" w:rsidRDefault="00565010" w:rsidP="00CC6566">
            <w:pPr>
              <w:jc w:val="center"/>
              <w:rPr>
                <w:sz w:val="16"/>
                <w:szCs w:val="16"/>
              </w:rPr>
            </w:pPr>
            <w:r w:rsidRPr="007D70FB">
              <w:rPr>
                <w:sz w:val="16"/>
                <w:szCs w:val="16"/>
              </w:rPr>
              <w:t>%</w:t>
            </w:r>
          </w:p>
        </w:tc>
        <w:tc>
          <w:tcPr>
            <w:tcW w:w="709" w:type="dxa"/>
            <w:vAlign w:val="center"/>
          </w:tcPr>
          <w:p w:rsidR="00565010" w:rsidRPr="007D70FB" w:rsidRDefault="00565010" w:rsidP="00CC6566">
            <w:pPr>
              <w:jc w:val="center"/>
              <w:rPr>
                <w:sz w:val="16"/>
                <w:szCs w:val="16"/>
              </w:rPr>
            </w:pPr>
            <w:r w:rsidRPr="007D70FB">
              <w:rPr>
                <w:sz w:val="16"/>
                <w:szCs w:val="16"/>
              </w:rPr>
              <w:t>19,9</w:t>
            </w:r>
          </w:p>
        </w:tc>
        <w:tc>
          <w:tcPr>
            <w:tcW w:w="567" w:type="dxa"/>
            <w:vAlign w:val="center"/>
          </w:tcPr>
          <w:p w:rsidR="00565010" w:rsidRPr="007D70FB" w:rsidRDefault="00565010" w:rsidP="00CC6566">
            <w:pPr>
              <w:jc w:val="center"/>
              <w:rPr>
                <w:sz w:val="16"/>
                <w:szCs w:val="16"/>
              </w:rPr>
            </w:pPr>
            <w:r w:rsidRPr="007D70FB">
              <w:rPr>
                <w:sz w:val="16"/>
                <w:szCs w:val="16"/>
              </w:rPr>
              <w:t>23,1</w:t>
            </w:r>
          </w:p>
        </w:tc>
        <w:tc>
          <w:tcPr>
            <w:tcW w:w="709" w:type="dxa"/>
            <w:vAlign w:val="center"/>
          </w:tcPr>
          <w:p w:rsidR="00565010" w:rsidRPr="007D70FB" w:rsidRDefault="00565010" w:rsidP="00CC6566">
            <w:pPr>
              <w:jc w:val="center"/>
              <w:rPr>
                <w:sz w:val="16"/>
                <w:szCs w:val="16"/>
              </w:rPr>
            </w:pPr>
            <w:r w:rsidRPr="007D70FB">
              <w:rPr>
                <w:sz w:val="16"/>
                <w:szCs w:val="16"/>
              </w:rPr>
              <w:t>23,4</w:t>
            </w:r>
          </w:p>
        </w:tc>
        <w:tc>
          <w:tcPr>
            <w:tcW w:w="708" w:type="dxa"/>
            <w:vAlign w:val="center"/>
          </w:tcPr>
          <w:p w:rsidR="00565010" w:rsidRPr="007D70FB" w:rsidRDefault="00565010" w:rsidP="00CC6566">
            <w:pPr>
              <w:jc w:val="center"/>
              <w:rPr>
                <w:sz w:val="16"/>
                <w:szCs w:val="16"/>
              </w:rPr>
            </w:pPr>
            <w:r w:rsidRPr="007D70FB">
              <w:rPr>
                <w:sz w:val="16"/>
                <w:szCs w:val="16"/>
              </w:rPr>
              <w:t>23,7</w:t>
            </w:r>
          </w:p>
        </w:tc>
        <w:tc>
          <w:tcPr>
            <w:tcW w:w="709" w:type="dxa"/>
            <w:vAlign w:val="center"/>
          </w:tcPr>
          <w:p w:rsidR="00565010" w:rsidRPr="007D70FB" w:rsidRDefault="00565010" w:rsidP="00CC6566">
            <w:pPr>
              <w:jc w:val="center"/>
              <w:rPr>
                <w:sz w:val="16"/>
                <w:szCs w:val="16"/>
              </w:rPr>
            </w:pPr>
            <w:r w:rsidRPr="007D70FB">
              <w:rPr>
                <w:sz w:val="16"/>
                <w:szCs w:val="16"/>
              </w:rPr>
              <w:t>24</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24,3</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25</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25,7</w:t>
            </w:r>
          </w:p>
        </w:tc>
        <w:tc>
          <w:tcPr>
            <w:tcW w:w="567" w:type="dxa"/>
            <w:vAlign w:val="center"/>
          </w:tcPr>
          <w:p w:rsidR="00565010" w:rsidRPr="007D70FB" w:rsidRDefault="00565010" w:rsidP="00CC6566">
            <w:pPr>
              <w:jc w:val="center"/>
              <w:rPr>
                <w:sz w:val="16"/>
                <w:szCs w:val="16"/>
              </w:rPr>
            </w:pPr>
            <w:r w:rsidRPr="007D70FB">
              <w:rPr>
                <w:sz w:val="16"/>
                <w:szCs w:val="16"/>
              </w:rPr>
              <w:t>25,8</w:t>
            </w:r>
          </w:p>
        </w:tc>
        <w:tc>
          <w:tcPr>
            <w:tcW w:w="709" w:type="dxa"/>
            <w:vAlign w:val="center"/>
          </w:tcPr>
          <w:p w:rsidR="00565010" w:rsidRPr="007D70FB" w:rsidRDefault="00565010" w:rsidP="00CC6566">
            <w:pPr>
              <w:jc w:val="center"/>
              <w:rPr>
                <w:sz w:val="16"/>
                <w:szCs w:val="16"/>
              </w:rPr>
            </w:pPr>
            <w:r w:rsidRPr="007D70FB">
              <w:rPr>
                <w:sz w:val="16"/>
                <w:szCs w:val="16"/>
              </w:rPr>
              <w:t>25,9</w:t>
            </w:r>
          </w:p>
        </w:tc>
        <w:tc>
          <w:tcPr>
            <w:tcW w:w="708" w:type="dxa"/>
            <w:vAlign w:val="center"/>
          </w:tcPr>
          <w:p w:rsidR="00565010" w:rsidRPr="007D70FB" w:rsidRDefault="00565010" w:rsidP="00CC6566">
            <w:pPr>
              <w:jc w:val="center"/>
              <w:rPr>
                <w:sz w:val="16"/>
                <w:szCs w:val="16"/>
              </w:rPr>
            </w:pPr>
            <w:r w:rsidRPr="007D70FB">
              <w:rPr>
                <w:sz w:val="16"/>
                <w:szCs w:val="16"/>
              </w:rPr>
              <w:t>26</w:t>
            </w:r>
          </w:p>
        </w:tc>
      </w:tr>
      <w:tr w:rsidR="00565010" w:rsidTr="00CC6566">
        <w:tc>
          <w:tcPr>
            <w:tcW w:w="1951" w:type="dxa"/>
          </w:tcPr>
          <w:p w:rsidR="00565010" w:rsidRPr="007D70FB" w:rsidRDefault="00565010" w:rsidP="00CC6566">
            <w:pPr>
              <w:jc w:val="center"/>
              <w:rPr>
                <w:sz w:val="16"/>
                <w:szCs w:val="16"/>
              </w:rPr>
            </w:pPr>
            <w:r w:rsidRPr="007D70FB">
              <w:rPr>
                <w:sz w:val="16"/>
                <w:szCs w:val="16"/>
              </w:rPr>
              <w:t xml:space="preserve">доля субъектов малого и среднего предпринимательства, созданных физическими лицами в возрасте до 30 лет (включительно), в </w:t>
            </w:r>
            <w:r w:rsidRPr="007D70FB">
              <w:rPr>
                <w:sz w:val="16"/>
                <w:szCs w:val="16"/>
              </w:rPr>
              <w:lastRenderedPageBreak/>
              <w:t>общем количестве субъектов малого и среднего предпринимательства (указанный показатель вводится с 2016 года)</w:t>
            </w:r>
          </w:p>
        </w:tc>
        <w:tc>
          <w:tcPr>
            <w:tcW w:w="567" w:type="dxa"/>
          </w:tcPr>
          <w:p w:rsidR="00565010" w:rsidRPr="007D70FB" w:rsidRDefault="00565010" w:rsidP="00CC6566">
            <w:pPr>
              <w:jc w:val="center"/>
              <w:rPr>
                <w:sz w:val="16"/>
                <w:szCs w:val="16"/>
              </w:rPr>
            </w:pPr>
            <w:r w:rsidRPr="007D70FB">
              <w:rPr>
                <w:sz w:val="16"/>
                <w:szCs w:val="16"/>
              </w:rPr>
              <w:lastRenderedPageBreak/>
              <w:t>%</w:t>
            </w:r>
          </w:p>
        </w:tc>
        <w:tc>
          <w:tcPr>
            <w:tcW w:w="709" w:type="dxa"/>
            <w:vAlign w:val="center"/>
          </w:tcPr>
          <w:p w:rsidR="00565010" w:rsidRPr="007D70FB" w:rsidRDefault="00565010" w:rsidP="00CC6566">
            <w:pPr>
              <w:widowControl w:val="0"/>
              <w:suppressLineNumbers/>
              <w:suppressAutoHyphens/>
              <w:snapToGrid w:val="0"/>
              <w:jc w:val="center"/>
              <w:rPr>
                <w:sz w:val="16"/>
                <w:szCs w:val="16"/>
              </w:rPr>
            </w:pPr>
          </w:p>
          <w:p w:rsidR="00565010" w:rsidRPr="007D70FB" w:rsidRDefault="00565010" w:rsidP="00CC6566">
            <w:pPr>
              <w:jc w:val="center"/>
              <w:rPr>
                <w:sz w:val="16"/>
                <w:szCs w:val="16"/>
              </w:rPr>
            </w:pPr>
            <w:r w:rsidRPr="007D70FB">
              <w:rPr>
                <w:sz w:val="16"/>
                <w:szCs w:val="16"/>
              </w:rPr>
              <w:t>-</w:t>
            </w:r>
          </w:p>
        </w:tc>
        <w:tc>
          <w:tcPr>
            <w:tcW w:w="567" w:type="dxa"/>
            <w:vAlign w:val="center"/>
          </w:tcPr>
          <w:p w:rsidR="00565010" w:rsidRPr="007D70FB" w:rsidRDefault="00565010" w:rsidP="00CC6566">
            <w:pPr>
              <w:widowControl w:val="0"/>
              <w:suppressLineNumbers/>
              <w:suppressAutoHyphens/>
              <w:snapToGrid w:val="0"/>
              <w:jc w:val="center"/>
              <w:rPr>
                <w:sz w:val="16"/>
                <w:szCs w:val="16"/>
              </w:rPr>
            </w:pPr>
          </w:p>
          <w:p w:rsidR="00565010" w:rsidRPr="007D70FB" w:rsidRDefault="00565010" w:rsidP="00CC6566">
            <w:pPr>
              <w:jc w:val="center"/>
              <w:rPr>
                <w:sz w:val="16"/>
                <w:szCs w:val="16"/>
              </w:rPr>
            </w:pPr>
            <w:r w:rsidRPr="007D70FB">
              <w:rPr>
                <w:sz w:val="16"/>
                <w:szCs w:val="16"/>
              </w:rPr>
              <w:t>-</w:t>
            </w:r>
          </w:p>
        </w:tc>
        <w:tc>
          <w:tcPr>
            <w:tcW w:w="709" w:type="dxa"/>
            <w:vAlign w:val="center"/>
          </w:tcPr>
          <w:p w:rsidR="00565010" w:rsidRPr="007D70FB" w:rsidRDefault="00565010" w:rsidP="00CC6566">
            <w:pPr>
              <w:widowControl w:val="0"/>
              <w:suppressLineNumbers/>
              <w:suppressAutoHyphens/>
              <w:snapToGri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0,003</w:t>
            </w:r>
          </w:p>
        </w:tc>
        <w:tc>
          <w:tcPr>
            <w:tcW w:w="708" w:type="dxa"/>
            <w:vAlign w:val="center"/>
          </w:tcPr>
          <w:p w:rsidR="00565010" w:rsidRPr="007D70FB" w:rsidRDefault="00565010" w:rsidP="00CC6566">
            <w:pPr>
              <w:widowControl w:val="0"/>
              <w:suppressLineNumbers/>
              <w:suppressAutoHyphens/>
              <w:snapToGri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0,007</w:t>
            </w:r>
          </w:p>
        </w:tc>
        <w:tc>
          <w:tcPr>
            <w:tcW w:w="709" w:type="dxa"/>
            <w:vAlign w:val="center"/>
          </w:tcPr>
          <w:p w:rsidR="00565010" w:rsidRPr="007D70FB" w:rsidRDefault="00565010" w:rsidP="00CC6566">
            <w:pPr>
              <w:widowControl w:val="0"/>
              <w:suppressAutoHyphens/>
              <w:autoSpaceDE w:val="0"/>
              <w:autoSpaceDN w:val="0"/>
              <w:adjustRightIn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0,015</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rPr>
                <w:sz w:val="16"/>
                <w:szCs w:val="16"/>
              </w:rPr>
            </w:pPr>
          </w:p>
          <w:p w:rsidR="00565010" w:rsidRPr="007D70FB" w:rsidRDefault="00565010" w:rsidP="00CC6566">
            <w:pPr>
              <w:widowControl w:val="0"/>
              <w:suppressAutoHyphens/>
              <w:autoSpaceDE w:val="0"/>
              <w:autoSpaceDN w:val="0"/>
              <w:adjustRightInd w:val="0"/>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0,018</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0,02</w:t>
            </w:r>
          </w:p>
        </w:tc>
        <w:tc>
          <w:tcPr>
            <w:tcW w:w="709" w:type="dxa"/>
          </w:tcPr>
          <w:p w:rsidR="00565010" w:rsidRPr="007D70FB" w:rsidRDefault="00565010" w:rsidP="00CC6566">
            <w:pPr>
              <w:widowControl w:val="0"/>
              <w:suppressAutoHyphens/>
              <w:autoSpaceDE w:val="0"/>
              <w:autoSpaceDN w:val="0"/>
              <w:adjustRightInd w:val="0"/>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0,021</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0,02</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0,02</w:t>
            </w:r>
          </w:p>
        </w:tc>
        <w:tc>
          <w:tcPr>
            <w:tcW w:w="708"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Default="00565010" w:rsidP="00CC6566">
            <w:pPr>
              <w:rPr>
                <w:sz w:val="16"/>
                <w:szCs w:val="16"/>
              </w:rPr>
            </w:pPr>
          </w:p>
          <w:p w:rsidR="00565010" w:rsidRDefault="00565010" w:rsidP="00CC6566">
            <w:pPr>
              <w:rPr>
                <w:sz w:val="16"/>
                <w:szCs w:val="16"/>
              </w:rPr>
            </w:pPr>
          </w:p>
          <w:p w:rsidR="00565010" w:rsidRPr="007D70FB" w:rsidRDefault="00565010" w:rsidP="00CC6566">
            <w:pPr>
              <w:rPr>
                <w:sz w:val="16"/>
                <w:szCs w:val="16"/>
              </w:rPr>
            </w:pPr>
            <w:r w:rsidRPr="007D70FB">
              <w:rPr>
                <w:sz w:val="16"/>
                <w:szCs w:val="16"/>
              </w:rPr>
              <w:t>0,02</w:t>
            </w:r>
          </w:p>
        </w:tc>
      </w:tr>
      <w:tr w:rsidR="00565010" w:rsidTr="00CC6566">
        <w:tc>
          <w:tcPr>
            <w:tcW w:w="1951" w:type="dxa"/>
          </w:tcPr>
          <w:p w:rsidR="00565010" w:rsidRPr="007D70FB" w:rsidRDefault="00565010" w:rsidP="00CC6566">
            <w:pPr>
              <w:jc w:val="center"/>
              <w:rPr>
                <w:sz w:val="16"/>
                <w:szCs w:val="16"/>
              </w:rPr>
            </w:pPr>
            <w:r w:rsidRPr="007D70FB">
              <w:rPr>
                <w:sz w:val="16"/>
                <w:szCs w:val="16"/>
              </w:rPr>
              <w:t>количество субъектов малого и среднего предпринимательства получивших муниципальную поддержку (указанный показатель вводится с 2017 года)</w:t>
            </w:r>
          </w:p>
        </w:tc>
        <w:tc>
          <w:tcPr>
            <w:tcW w:w="567" w:type="dxa"/>
          </w:tcPr>
          <w:p w:rsidR="00565010" w:rsidRPr="007D70FB" w:rsidRDefault="00565010" w:rsidP="00CC6566">
            <w:pPr>
              <w:jc w:val="center"/>
              <w:rPr>
                <w:sz w:val="16"/>
                <w:szCs w:val="16"/>
              </w:rPr>
            </w:pPr>
            <w:r w:rsidRPr="007D70FB">
              <w:rPr>
                <w:sz w:val="16"/>
                <w:szCs w:val="16"/>
              </w:rPr>
              <w:t>единиц</w:t>
            </w:r>
          </w:p>
        </w:tc>
        <w:tc>
          <w:tcPr>
            <w:tcW w:w="709" w:type="dxa"/>
            <w:vAlign w:val="center"/>
          </w:tcPr>
          <w:p w:rsidR="00565010" w:rsidRPr="007D70FB" w:rsidRDefault="00565010" w:rsidP="00CC6566">
            <w:pPr>
              <w:widowControl w:val="0"/>
              <w:suppressLineNumbers/>
              <w:suppressAutoHyphens/>
              <w:snapToGrid w:val="0"/>
              <w:jc w:val="center"/>
              <w:rPr>
                <w:sz w:val="16"/>
                <w:szCs w:val="16"/>
              </w:rPr>
            </w:pPr>
          </w:p>
          <w:p w:rsidR="00565010" w:rsidRPr="007D70FB" w:rsidRDefault="00565010" w:rsidP="00CC6566">
            <w:pPr>
              <w:jc w:val="center"/>
              <w:rPr>
                <w:sz w:val="16"/>
                <w:szCs w:val="16"/>
              </w:rPr>
            </w:pPr>
            <w:r w:rsidRPr="007D70FB">
              <w:rPr>
                <w:sz w:val="16"/>
                <w:szCs w:val="16"/>
              </w:rPr>
              <w:t>-</w:t>
            </w:r>
          </w:p>
        </w:tc>
        <w:tc>
          <w:tcPr>
            <w:tcW w:w="567" w:type="dxa"/>
            <w:vAlign w:val="center"/>
          </w:tcPr>
          <w:p w:rsidR="00565010" w:rsidRPr="007D70FB" w:rsidRDefault="00565010" w:rsidP="00CC6566">
            <w:pPr>
              <w:widowControl w:val="0"/>
              <w:suppressLineNumbers/>
              <w:suppressAutoHyphens/>
              <w:snapToGrid w:val="0"/>
              <w:jc w:val="center"/>
              <w:rPr>
                <w:sz w:val="16"/>
                <w:szCs w:val="16"/>
              </w:rPr>
            </w:pPr>
          </w:p>
          <w:p w:rsidR="00565010" w:rsidRPr="007D70FB" w:rsidRDefault="00565010" w:rsidP="00CC6566">
            <w:pPr>
              <w:jc w:val="center"/>
              <w:rPr>
                <w:sz w:val="16"/>
                <w:szCs w:val="16"/>
              </w:rPr>
            </w:pPr>
            <w:r w:rsidRPr="007D70FB">
              <w:rPr>
                <w:sz w:val="16"/>
                <w:szCs w:val="16"/>
              </w:rPr>
              <w:t>-</w:t>
            </w:r>
          </w:p>
        </w:tc>
        <w:tc>
          <w:tcPr>
            <w:tcW w:w="709" w:type="dxa"/>
            <w:vAlign w:val="center"/>
          </w:tcPr>
          <w:p w:rsidR="00565010" w:rsidRPr="007D70FB" w:rsidRDefault="00565010" w:rsidP="00CC6566">
            <w:pPr>
              <w:widowControl w:val="0"/>
              <w:suppressLineNumbers/>
              <w:suppressAutoHyphens/>
              <w:snapToGrid w:val="0"/>
              <w:jc w:val="center"/>
              <w:rPr>
                <w:sz w:val="16"/>
                <w:szCs w:val="16"/>
              </w:rPr>
            </w:pPr>
          </w:p>
          <w:p w:rsidR="00565010" w:rsidRPr="007D70FB" w:rsidRDefault="00565010" w:rsidP="00CC6566">
            <w:pPr>
              <w:jc w:val="center"/>
              <w:rPr>
                <w:sz w:val="16"/>
                <w:szCs w:val="16"/>
              </w:rPr>
            </w:pPr>
            <w:r w:rsidRPr="007D70FB">
              <w:rPr>
                <w:sz w:val="16"/>
                <w:szCs w:val="16"/>
              </w:rPr>
              <w:t>-</w:t>
            </w:r>
          </w:p>
        </w:tc>
        <w:tc>
          <w:tcPr>
            <w:tcW w:w="708" w:type="dxa"/>
            <w:vAlign w:val="center"/>
          </w:tcPr>
          <w:p w:rsidR="00565010" w:rsidRPr="007D70FB" w:rsidRDefault="00565010" w:rsidP="00CC6566">
            <w:pPr>
              <w:widowControl w:val="0"/>
              <w:suppressLineNumbers/>
              <w:suppressAutoHyphens/>
              <w:snapToGrid w:val="0"/>
              <w:jc w:val="center"/>
              <w:rPr>
                <w:sz w:val="16"/>
                <w:szCs w:val="16"/>
              </w:rPr>
            </w:pPr>
          </w:p>
          <w:p w:rsidR="00565010" w:rsidRPr="007D70FB" w:rsidRDefault="00565010" w:rsidP="00CC6566">
            <w:pPr>
              <w:jc w:val="center"/>
              <w:rPr>
                <w:sz w:val="16"/>
                <w:szCs w:val="16"/>
              </w:rPr>
            </w:pPr>
            <w:r w:rsidRPr="007D70FB">
              <w:rPr>
                <w:sz w:val="16"/>
                <w:szCs w:val="16"/>
              </w:rPr>
              <w:t>1</w:t>
            </w:r>
          </w:p>
        </w:tc>
        <w:tc>
          <w:tcPr>
            <w:tcW w:w="709" w:type="dxa"/>
            <w:vAlign w:val="center"/>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r w:rsidRPr="007D70FB">
              <w:rPr>
                <w:sz w:val="16"/>
                <w:szCs w:val="16"/>
              </w:rPr>
              <w:t>3</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4</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5</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5</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5</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5</w:t>
            </w:r>
          </w:p>
        </w:tc>
        <w:tc>
          <w:tcPr>
            <w:tcW w:w="708"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5</w:t>
            </w:r>
          </w:p>
        </w:tc>
      </w:tr>
      <w:tr w:rsidR="00565010" w:rsidTr="00CC6566">
        <w:tc>
          <w:tcPr>
            <w:tcW w:w="1951" w:type="dxa"/>
          </w:tcPr>
          <w:p w:rsidR="00565010" w:rsidRPr="007D70FB" w:rsidRDefault="00565010" w:rsidP="00CC6566">
            <w:pPr>
              <w:jc w:val="center"/>
              <w:rPr>
                <w:sz w:val="16"/>
                <w:szCs w:val="16"/>
              </w:rPr>
            </w:pPr>
            <w:r w:rsidRPr="007D70FB">
              <w:rPr>
                <w:sz w:val="16"/>
                <w:szCs w:val="16"/>
              </w:rPr>
              <w:t>количество проведенных консультаций и мероприятий для субъектов малого и среднего предпринимательства (указанный показатель вводится с 2016 года)</w:t>
            </w:r>
          </w:p>
        </w:tc>
        <w:tc>
          <w:tcPr>
            <w:tcW w:w="567" w:type="dxa"/>
          </w:tcPr>
          <w:p w:rsidR="00565010" w:rsidRPr="007D70FB" w:rsidRDefault="00565010" w:rsidP="00CC6566">
            <w:pPr>
              <w:jc w:val="center"/>
              <w:rPr>
                <w:sz w:val="16"/>
                <w:szCs w:val="16"/>
              </w:rPr>
            </w:pPr>
            <w:r w:rsidRPr="007D70FB">
              <w:rPr>
                <w:sz w:val="16"/>
                <w:szCs w:val="16"/>
              </w:rPr>
              <w:t>единиц</w:t>
            </w:r>
          </w:p>
        </w:tc>
        <w:tc>
          <w:tcPr>
            <w:tcW w:w="709" w:type="dxa"/>
            <w:vAlign w:val="center"/>
          </w:tcPr>
          <w:p w:rsidR="00565010" w:rsidRPr="007D70FB" w:rsidRDefault="00565010" w:rsidP="00CC6566">
            <w:pPr>
              <w:widowControl w:val="0"/>
              <w:suppressLineNumbers/>
              <w:suppressAutoHyphens/>
              <w:snapToGri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w:t>
            </w:r>
          </w:p>
        </w:tc>
        <w:tc>
          <w:tcPr>
            <w:tcW w:w="567" w:type="dxa"/>
            <w:vAlign w:val="center"/>
          </w:tcPr>
          <w:p w:rsidR="00565010" w:rsidRPr="007D70FB" w:rsidRDefault="00565010" w:rsidP="00CC6566">
            <w:pPr>
              <w:widowControl w:val="0"/>
              <w:suppressLineNumbers/>
              <w:suppressAutoHyphens/>
              <w:snapToGri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w:t>
            </w:r>
          </w:p>
        </w:tc>
        <w:tc>
          <w:tcPr>
            <w:tcW w:w="709" w:type="dxa"/>
            <w:vAlign w:val="center"/>
          </w:tcPr>
          <w:p w:rsidR="00565010" w:rsidRPr="007D70FB" w:rsidRDefault="00565010" w:rsidP="00CC6566">
            <w:pPr>
              <w:widowControl w:val="0"/>
              <w:suppressLineNumbers/>
              <w:suppressAutoHyphens/>
              <w:snapToGri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8</w:t>
            </w:r>
          </w:p>
        </w:tc>
        <w:tc>
          <w:tcPr>
            <w:tcW w:w="708" w:type="dxa"/>
            <w:vAlign w:val="center"/>
          </w:tcPr>
          <w:p w:rsidR="00565010" w:rsidRPr="007D70FB" w:rsidRDefault="00565010" w:rsidP="00CC6566">
            <w:pPr>
              <w:widowControl w:val="0"/>
              <w:suppressLineNumbers/>
              <w:suppressAutoHyphens/>
              <w:snapToGri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10</w:t>
            </w:r>
          </w:p>
        </w:tc>
        <w:tc>
          <w:tcPr>
            <w:tcW w:w="709" w:type="dxa"/>
            <w:vAlign w:val="center"/>
          </w:tcPr>
          <w:p w:rsidR="00565010" w:rsidRPr="007D70FB" w:rsidRDefault="00565010" w:rsidP="00CC6566">
            <w:pPr>
              <w:widowControl w:val="0"/>
              <w:suppressAutoHyphens/>
              <w:autoSpaceDE w:val="0"/>
              <w:autoSpaceDN w:val="0"/>
              <w:adjustRightInd w:val="0"/>
              <w:jc w:val="center"/>
              <w:rPr>
                <w:sz w:val="16"/>
                <w:szCs w:val="16"/>
              </w:rPr>
            </w:pPr>
          </w:p>
          <w:p w:rsidR="00565010" w:rsidRDefault="00565010" w:rsidP="00CC6566">
            <w:pPr>
              <w:jc w:val="center"/>
              <w:rPr>
                <w:sz w:val="16"/>
                <w:szCs w:val="16"/>
              </w:rPr>
            </w:pPr>
          </w:p>
          <w:p w:rsidR="00565010"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20</w:t>
            </w:r>
          </w:p>
        </w:tc>
        <w:tc>
          <w:tcPr>
            <w:tcW w:w="709" w:type="dxa"/>
          </w:tcPr>
          <w:p w:rsidR="00565010" w:rsidRPr="007D70FB" w:rsidRDefault="00565010" w:rsidP="00CC6566">
            <w:pPr>
              <w:widowControl w:val="0"/>
              <w:suppressAutoHyphens/>
              <w:autoSpaceDE w:val="0"/>
              <w:autoSpaceDN w:val="0"/>
              <w:adjustRightInd w:val="0"/>
              <w:rPr>
                <w:sz w:val="16"/>
                <w:szCs w:val="16"/>
              </w:rPr>
            </w:pPr>
          </w:p>
          <w:p w:rsidR="00565010" w:rsidRPr="007D70FB" w:rsidRDefault="00565010" w:rsidP="00CC6566">
            <w:pPr>
              <w:widowControl w:val="0"/>
              <w:suppressAutoHyphens/>
              <w:autoSpaceDE w:val="0"/>
              <w:autoSpaceDN w:val="0"/>
              <w:adjustRightInd w:val="0"/>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35</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40</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43</w:t>
            </w:r>
          </w:p>
        </w:tc>
        <w:tc>
          <w:tcPr>
            <w:tcW w:w="567"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43</w:t>
            </w:r>
          </w:p>
        </w:tc>
        <w:tc>
          <w:tcPr>
            <w:tcW w:w="709"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r w:rsidRPr="007D70FB">
              <w:rPr>
                <w:sz w:val="16"/>
                <w:szCs w:val="16"/>
              </w:rPr>
              <w:t>43</w:t>
            </w:r>
          </w:p>
        </w:tc>
        <w:tc>
          <w:tcPr>
            <w:tcW w:w="708" w:type="dxa"/>
          </w:tcPr>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widowControl w:val="0"/>
              <w:suppressAutoHyphens/>
              <w:autoSpaceDE w:val="0"/>
              <w:autoSpaceDN w:val="0"/>
              <w:adjustRightInd w:val="0"/>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jc w:val="center"/>
              <w:rPr>
                <w:sz w:val="16"/>
                <w:szCs w:val="16"/>
              </w:rPr>
            </w:pPr>
          </w:p>
          <w:p w:rsidR="00565010" w:rsidRPr="007D70FB" w:rsidRDefault="00565010" w:rsidP="00CC6566">
            <w:pPr>
              <w:rPr>
                <w:sz w:val="16"/>
                <w:szCs w:val="16"/>
              </w:rPr>
            </w:pPr>
            <w:r w:rsidRPr="007D70FB">
              <w:rPr>
                <w:sz w:val="16"/>
                <w:szCs w:val="16"/>
              </w:rPr>
              <w:t>45</w:t>
            </w:r>
          </w:p>
        </w:tc>
      </w:tr>
    </w:tbl>
    <w:p w:rsidR="00565010" w:rsidRDefault="00565010" w:rsidP="00565010">
      <w:pPr>
        <w:jc w:val="center"/>
        <w:rPr>
          <w:b/>
          <w:sz w:val="28"/>
          <w:szCs w:val="28"/>
          <w:u w:val="single"/>
        </w:rPr>
      </w:pPr>
    </w:p>
    <w:p w:rsidR="00565010" w:rsidRDefault="00565010" w:rsidP="00565010">
      <w:pPr>
        <w:jc w:val="center"/>
        <w:rPr>
          <w:b/>
          <w:sz w:val="28"/>
          <w:szCs w:val="28"/>
          <w:u w:val="single"/>
        </w:rPr>
      </w:pPr>
    </w:p>
    <w:p w:rsidR="00565010" w:rsidRPr="00751B94" w:rsidRDefault="00565010" w:rsidP="00565010">
      <w:pPr>
        <w:rPr>
          <w:rFonts w:ascii="Times New Roman" w:hAnsi="Times New Roman" w:cs="Times New Roman"/>
          <w:sz w:val="28"/>
          <w:szCs w:val="28"/>
        </w:rPr>
      </w:pPr>
    </w:p>
    <w:p w:rsidR="00565010" w:rsidRPr="00751B94" w:rsidRDefault="00565010" w:rsidP="00565010">
      <w:pPr>
        <w:rPr>
          <w:rFonts w:ascii="Times New Roman" w:hAnsi="Times New Roman" w:cs="Times New Roman"/>
          <w:sz w:val="28"/>
          <w:szCs w:val="28"/>
        </w:rPr>
      </w:pPr>
    </w:p>
    <w:p w:rsidR="00565010" w:rsidRPr="00751B94" w:rsidRDefault="00565010" w:rsidP="00565010">
      <w:pPr>
        <w:rPr>
          <w:rFonts w:ascii="Times New Roman" w:hAnsi="Times New Roman" w:cs="Times New Roman"/>
          <w:sz w:val="28"/>
          <w:szCs w:val="28"/>
        </w:rPr>
      </w:pPr>
    </w:p>
    <w:p w:rsidR="00565010" w:rsidRPr="00751B94" w:rsidRDefault="00565010" w:rsidP="00565010">
      <w:pPr>
        <w:rPr>
          <w:rFonts w:ascii="Times New Roman" w:hAnsi="Times New Roman" w:cs="Times New Roman"/>
          <w:sz w:val="28"/>
          <w:szCs w:val="28"/>
        </w:rPr>
      </w:pPr>
    </w:p>
    <w:p w:rsidR="004F0878" w:rsidRDefault="004F0878" w:rsidP="00565010">
      <w:pPr>
        <w:jc w:val="center"/>
        <w:rPr>
          <w:b/>
          <w:sz w:val="48"/>
          <w:szCs w:val="48"/>
          <w:u w:val="single"/>
        </w:rPr>
      </w:pPr>
    </w:p>
    <w:p w:rsidR="004F0878" w:rsidRDefault="004F0878" w:rsidP="004F0878">
      <w:pPr>
        <w:jc w:val="center"/>
        <w:rPr>
          <w:b/>
          <w:sz w:val="48"/>
          <w:szCs w:val="48"/>
          <w:u w:val="single"/>
        </w:rPr>
      </w:pPr>
    </w:p>
    <w:p w:rsidR="004F0878" w:rsidRDefault="004F0878" w:rsidP="004F0878">
      <w:pPr>
        <w:jc w:val="center"/>
        <w:rPr>
          <w:b/>
          <w:sz w:val="48"/>
          <w:szCs w:val="48"/>
          <w:u w:val="single"/>
        </w:rPr>
      </w:pPr>
    </w:p>
    <w:p w:rsidR="00956CBA" w:rsidRDefault="00956CBA" w:rsidP="004F0878">
      <w:pPr>
        <w:jc w:val="center"/>
        <w:rPr>
          <w:b/>
          <w:sz w:val="48"/>
          <w:szCs w:val="48"/>
          <w:u w:val="single"/>
        </w:rPr>
      </w:pPr>
    </w:p>
    <w:p w:rsidR="00956CBA" w:rsidRDefault="00956CBA" w:rsidP="004F0878">
      <w:pPr>
        <w:jc w:val="center"/>
        <w:rPr>
          <w:b/>
          <w:sz w:val="48"/>
          <w:szCs w:val="48"/>
          <w:u w:val="single"/>
        </w:rPr>
      </w:pPr>
    </w:p>
    <w:p w:rsidR="00956CBA" w:rsidRDefault="00956CBA" w:rsidP="004F0878">
      <w:pPr>
        <w:jc w:val="center"/>
        <w:rPr>
          <w:b/>
          <w:sz w:val="48"/>
          <w:szCs w:val="48"/>
          <w:u w:val="single"/>
        </w:rPr>
      </w:pPr>
    </w:p>
    <w:p w:rsidR="004F0878" w:rsidRDefault="004F0878" w:rsidP="004F0878">
      <w:pPr>
        <w:jc w:val="center"/>
        <w:rPr>
          <w:b/>
          <w:sz w:val="48"/>
          <w:szCs w:val="48"/>
          <w:u w:val="single"/>
        </w:rPr>
      </w:pPr>
    </w:p>
    <w:p w:rsidR="004F0878" w:rsidRDefault="004F0878" w:rsidP="004F0878">
      <w:pPr>
        <w:jc w:val="center"/>
        <w:rPr>
          <w:b/>
          <w:sz w:val="32"/>
          <w:szCs w:val="32"/>
        </w:rPr>
      </w:pPr>
      <w:r w:rsidRPr="00BD6BC7">
        <w:rPr>
          <w:b/>
          <w:color w:val="C00000"/>
          <w:sz w:val="72"/>
          <w:szCs w:val="72"/>
        </w:rPr>
        <w:lastRenderedPageBreak/>
        <w:t>37</w:t>
      </w:r>
      <w:r w:rsidRPr="005608DC">
        <w:rPr>
          <w:sz w:val="48"/>
          <w:szCs w:val="40"/>
        </w:rPr>
        <w:t xml:space="preserve"> </w:t>
      </w:r>
      <w:r w:rsidRPr="00564505">
        <w:rPr>
          <w:b/>
          <w:bCs/>
          <w:color w:val="000080"/>
          <w:sz w:val="40"/>
          <w:szCs w:val="40"/>
        </w:rPr>
        <w:t xml:space="preserve">Муниципальная программа </w:t>
      </w:r>
      <w:proofErr w:type="spellStart"/>
      <w:r w:rsidRPr="00564505">
        <w:rPr>
          <w:b/>
          <w:bCs/>
          <w:color w:val="000080"/>
          <w:sz w:val="40"/>
          <w:szCs w:val="40"/>
        </w:rPr>
        <w:t>Атяшевского</w:t>
      </w:r>
      <w:proofErr w:type="spellEnd"/>
      <w:r w:rsidRPr="00564505">
        <w:rPr>
          <w:b/>
          <w:bCs/>
          <w:color w:val="000080"/>
          <w:sz w:val="40"/>
          <w:szCs w:val="40"/>
        </w:rPr>
        <w:t xml:space="preserve"> муниципального района «Патриотическое воспитание граждан»</w:t>
      </w:r>
      <w:r w:rsidRPr="00BD6BC7">
        <w:rPr>
          <w:b/>
          <w:sz w:val="32"/>
          <w:szCs w:val="32"/>
        </w:rPr>
        <w:t xml:space="preserve"> </w:t>
      </w:r>
    </w:p>
    <w:p w:rsidR="00956CBA" w:rsidRDefault="00956CBA" w:rsidP="00956CBA">
      <w:pPr>
        <w:spacing w:after="0" w:line="240" w:lineRule="auto"/>
        <w:jc w:val="center"/>
        <w:rPr>
          <w:rFonts w:ascii="Times New Roman" w:hAnsi="Times New Roman"/>
          <w:b/>
          <w:sz w:val="32"/>
          <w:szCs w:val="32"/>
        </w:rPr>
      </w:pPr>
      <w:r>
        <w:rPr>
          <w:noProof/>
        </w:rPr>
        <w:drawing>
          <wp:anchor distT="0" distB="0" distL="114300" distR="114300" simplePos="0" relativeHeight="251716608" behindDoc="0" locked="0" layoutInCell="1" allowOverlap="1">
            <wp:simplePos x="0" y="0"/>
            <wp:positionH relativeFrom="column">
              <wp:posOffset>2821635</wp:posOffset>
            </wp:positionH>
            <wp:positionV relativeFrom="paragraph">
              <wp:posOffset>186822</wp:posOffset>
            </wp:positionV>
            <wp:extent cx="2833370" cy="2130425"/>
            <wp:effectExtent l="0" t="0" r="5080" b="3175"/>
            <wp:wrapTight wrapText="bothSides">
              <wp:wrapPolygon edited="0">
                <wp:start x="0" y="0"/>
                <wp:lineTo x="0" y="21439"/>
                <wp:lineTo x="21494" y="21439"/>
                <wp:lineTo x="21494"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33370" cy="2130425"/>
                    </a:xfrm>
                    <a:prstGeom prst="rect">
                      <a:avLst/>
                    </a:prstGeom>
                    <a:noFill/>
                  </pic:spPr>
                </pic:pic>
              </a:graphicData>
            </a:graphic>
            <wp14:sizeRelH relativeFrom="page">
              <wp14:pctWidth>0</wp14:pctWidth>
            </wp14:sizeRelH>
            <wp14:sizeRelV relativeFrom="page">
              <wp14:pctHeight>0</wp14:pctHeight>
            </wp14:sizeRelV>
          </wp:anchor>
        </w:drawing>
      </w:r>
    </w:p>
    <w:p w:rsidR="00956CBA" w:rsidRDefault="00956CBA" w:rsidP="00956CBA">
      <w:pPr>
        <w:spacing w:after="0" w:line="240" w:lineRule="auto"/>
        <w:jc w:val="center"/>
        <w:rPr>
          <w:rFonts w:ascii="Times New Roman" w:hAnsi="Times New Roman"/>
          <w:b/>
          <w:sz w:val="32"/>
          <w:szCs w:val="32"/>
        </w:rPr>
      </w:pPr>
      <w:r>
        <w:rPr>
          <w:rFonts w:ascii="Calibri" w:hAnsi="Calibri"/>
          <w:noProof/>
          <w:lang w:eastAsia="ru-RU"/>
        </w:rPr>
        <w:drawing>
          <wp:anchor distT="0" distB="0" distL="114300" distR="114300" simplePos="0" relativeHeight="251715584" behindDoc="0" locked="0" layoutInCell="1" allowOverlap="0">
            <wp:simplePos x="0" y="0"/>
            <wp:positionH relativeFrom="character">
              <wp:posOffset>-1539933</wp:posOffset>
            </wp:positionH>
            <wp:positionV relativeFrom="paragraph">
              <wp:posOffset>99893</wp:posOffset>
            </wp:positionV>
            <wp:extent cx="2764790" cy="1893570"/>
            <wp:effectExtent l="0" t="0" r="0" b="0"/>
            <wp:wrapNone/>
            <wp:docPr id="41" name="Рисунок 41" descr="DSC_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5805"/>
                    <pic:cNvPicPr>
                      <a:picLocks noChangeAspect="1" noChangeArrowheads="1"/>
                    </pic:cNvPicPr>
                  </pic:nvPicPr>
                  <pic:blipFill>
                    <a:blip r:embed="rId106" cstate="print">
                      <a:extLst>
                        <a:ext uri="{28A0092B-C50C-407E-A947-70E740481C1C}">
                          <a14:useLocalDpi xmlns:a14="http://schemas.microsoft.com/office/drawing/2010/main" val="0"/>
                        </a:ext>
                      </a:extLst>
                    </a:blip>
                    <a:srcRect l="3195"/>
                    <a:stretch>
                      <a:fillRect/>
                    </a:stretch>
                  </pic:blipFill>
                  <pic:spPr bwMode="auto">
                    <a:xfrm>
                      <a:off x="0" y="0"/>
                      <a:ext cx="2764790" cy="1893570"/>
                    </a:xfrm>
                    <a:prstGeom prst="rect">
                      <a:avLst/>
                    </a:prstGeom>
                    <a:noFill/>
                  </pic:spPr>
                </pic:pic>
              </a:graphicData>
            </a:graphic>
            <wp14:sizeRelH relativeFrom="page">
              <wp14:pctWidth>0</wp14:pctWidth>
            </wp14:sizeRelH>
            <wp14:sizeRelV relativeFrom="page">
              <wp14:pctHeight>0</wp14:pctHeight>
            </wp14:sizeRelV>
          </wp:anchor>
        </w:drawing>
      </w:r>
    </w:p>
    <w:p w:rsidR="00956CBA" w:rsidRDefault="00956CBA" w:rsidP="00956CBA">
      <w:pPr>
        <w:spacing w:after="0" w:line="240" w:lineRule="auto"/>
        <w:jc w:val="center"/>
        <w:rPr>
          <w:rFonts w:ascii="Times New Roman" w:hAnsi="Times New Roman"/>
          <w:b/>
          <w:sz w:val="32"/>
          <w:szCs w:val="32"/>
        </w:rPr>
      </w:pPr>
    </w:p>
    <w:p w:rsidR="00956CBA" w:rsidRDefault="00956CBA" w:rsidP="00956CBA">
      <w:pPr>
        <w:spacing w:after="0" w:line="240" w:lineRule="auto"/>
        <w:jc w:val="center"/>
        <w:rPr>
          <w:rFonts w:ascii="Times New Roman" w:hAnsi="Times New Roman"/>
          <w:b/>
          <w:sz w:val="32"/>
          <w:szCs w:val="32"/>
        </w:rPr>
      </w:pPr>
    </w:p>
    <w:p w:rsidR="00956CBA" w:rsidRDefault="00956CBA" w:rsidP="00956CBA">
      <w:pPr>
        <w:spacing w:after="0" w:line="240" w:lineRule="auto"/>
        <w:jc w:val="center"/>
        <w:rPr>
          <w:rFonts w:ascii="Times New Roman" w:hAnsi="Times New Roman"/>
          <w:b/>
          <w:sz w:val="32"/>
          <w:szCs w:val="32"/>
        </w:rPr>
      </w:pPr>
    </w:p>
    <w:p w:rsidR="00956CBA" w:rsidRDefault="00956CBA" w:rsidP="00956CBA">
      <w:pPr>
        <w:spacing w:after="0" w:line="240" w:lineRule="auto"/>
        <w:jc w:val="center"/>
        <w:rPr>
          <w:rFonts w:ascii="Times New Roman" w:hAnsi="Times New Roman"/>
          <w:b/>
          <w:sz w:val="32"/>
          <w:szCs w:val="32"/>
        </w:rPr>
      </w:pPr>
    </w:p>
    <w:p w:rsidR="00956CBA" w:rsidRDefault="00956CBA" w:rsidP="00956CBA">
      <w:pPr>
        <w:spacing w:after="0" w:line="240" w:lineRule="auto"/>
        <w:jc w:val="center"/>
        <w:rPr>
          <w:rFonts w:ascii="Times New Roman" w:hAnsi="Times New Roman"/>
          <w:b/>
          <w:sz w:val="32"/>
          <w:szCs w:val="32"/>
        </w:rPr>
      </w:pPr>
    </w:p>
    <w:p w:rsidR="00956CBA" w:rsidRDefault="00956CBA" w:rsidP="00956CBA">
      <w:pPr>
        <w:spacing w:after="0" w:line="240" w:lineRule="auto"/>
        <w:jc w:val="center"/>
        <w:rPr>
          <w:rFonts w:ascii="Times New Roman" w:hAnsi="Times New Roman"/>
          <w:b/>
          <w:sz w:val="32"/>
          <w:szCs w:val="32"/>
        </w:rPr>
      </w:pPr>
    </w:p>
    <w:p w:rsidR="00956CBA" w:rsidRDefault="00956CBA" w:rsidP="00956CBA">
      <w:pPr>
        <w:spacing w:after="0" w:line="240" w:lineRule="auto"/>
        <w:jc w:val="center"/>
        <w:rPr>
          <w:rFonts w:ascii="Times New Roman" w:hAnsi="Times New Roman"/>
          <w:b/>
          <w:sz w:val="32"/>
          <w:szCs w:val="32"/>
        </w:rPr>
      </w:pPr>
    </w:p>
    <w:p w:rsidR="00956CBA" w:rsidRPr="00564505" w:rsidRDefault="00956CBA" w:rsidP="00956CBA">
      <w:pPr>
        <w:spacing w:after="0" w:line="240" w:lineRule="auto"/>
        <w:jc w:val="center"/>
        <w:rPr>
          <w:sz w:val="20"/>
          <w:szCs w:val="20"/>
        </w:rPr>
      </w:pPr>
    </w:p>
    <w:p w:rsidR="00956CBA" w:rsidRPr="00564505" w:rsidRDefault="00956CBA" w:rsidP="00956CBA">
      <w:pPr>
        <w:pStyle w:val="ConsPlusNormal"/>
        <w:jc w:val="both"/>
        <w:rPr>
          <w:rFonts w:ascii="Times New Roman" w:hAnsi="Times New Roman" w:cs="Times New Roman"/>
          <w:b/>
          <w:bCs/>
          <w:color w:val="000080"/>
          <w:sz w:val="32"/>
          <w:szCs w:val="32"/>
        </w:rPr>
      </w:pPr>
      <w:r w:rsidRPr="00564505">
        <w:rPr>
          <w:rFonts w:ascii="Times New Roman" w:hAnsi="Times New Roman" w:cs="Times New Roman"/>
          <w:b/>
          <w:bCs/>
          <w:color w:val="000080"/>
          <w:sz w:val="40"/>
          <w:szCs w:val="40"/>
        </w:rPr>
        <w:t>Цель программы:</w:t>
      </w:r>
      <w:r w:rsidRPr="00564505">
        <w:rPr>
          <w:rFonts w:ascii="Times New Roman" w:hAnsi="Times New Roman" w:cs="Times New Roman"/>
          <w:b/>
          <w:bCs/>
          <w:color w:val="000080"/>
          <w:sz w:val="32"/>
          <w:szCs w:val="32"/>
        </w:rPr>
        <w:t xml:space="preserve"> </w:t>
      </w:r>
      <w:r w:rsidRPr="00564505">
        <w:rPr>
          <w:rFonts w:ascii="Times New Roman" w:hAnsi="Times New Roman" w:cs="Times New Roman"/>
          <w:sz w:val="28"/>
          <w:szCs w:val="28"/>
        </w:rPr>
        <w:t xml:space="preserve">развитие и совершенствование системы патриотического воспитания граждан, проживающих на территории </w:t>
      </w:r>
      <w:proofErr w:type="spellStart"/>
      <w:r w:rsidRPr="00564505">
        <w:rPr>
          <w:rFonts w:ascii="Times New Roman" w:hAnsi="Times New Roman" w:cs="Times New Roman"/>
          <w:sz w:val="28"/>
          <w:szCs w:val="28"/>
        </w:rPr>
        <w:t>Атяшевского</w:t>
      </w:r>
      <w:proofErr w:type="spellEnd"/>
      <w:r w:rsidRPr="00564505">
        <w:rPr>
          <w:rFonts w:ascii="Times New Roman" w:hAnsi="Times New Roman" w:cs="Times New Roman"/>
          <w:sz w:val="28"/>
          <w:szCs w:val="28"/>
        </w:rPr>
        <w:t xml:space="preserve"> муниципального района, обеспечивающей формирование у граждан высокого патриотического сознания, верности Отечеству, готовности к выполнению конституционных обязанностей</w:t>
      </w:r>
      <w:r>
        <w:rPr>
          <w:rFonts w:ascii="Times New Roman" w:hAnsi="Times New Roman" w:cs="Times New Roman"/>
          <w:sz w:val="28"/>
          <w:szCs w:val="28"/>
        </w:rPr>
        <w:t>.</w:t>
      </w:r>
    </w:p>
    <w:p w:rsidR="00956CBA" w:rsidRPr="009824C9" w:rsidRDefault="00956CBA" w:rsidP="00956CBA">
      <w:pPr>
        <w:spacing w:after="0" w:line="240" w:lineRule="auto"/>
        <w:jc w:val="right"/>
        <w:rPr>
          <w:sz w:val="20"/>
          <w:szCs w:val="20"/>
          <w:u w:val="single"/>
        </w:rPr>
      </w:pPr>
    </w:p>
    <w:p w:rsidR="00956CBA" w:rsidRPr="00564505" w:rsidRDefault="00956CBA" w:rsidP="00956CBA">
      <w:pPr>
        <w:pStyle w:val="1"/>
        <w:jc w:val="both"/>
        <w:rPr>
          <w:rFonts w:ascii="Times New Roman" w:hAnsi="Times New Roman"/>
          <w:sz w:val="40"/>
          <w:szCs w:val="40"/>
        </w:rPr>
      </w:pPr>
      <w:r w:rsidRPr="00564505">
        <w:rPr>
          <w:rFonts w:ascii="Times New Roman" w:hAnsi="Times New Roman"/>
          <w:sz w:val="40"/>
          <w:szCs w:val="40"/>
        </w:rPr>
        <w:t>Основные целевые показатели программы:</w:t>
      </w:r>
    </w:p>
    <w:p w:rsidR="00956CBA" w:rsidRPr="008D7717" w:rsidRDefault="00956CBA" w:rsidP="00956CBA">
      <w:pPr>
        <w:ind w:firstLine="698"/>
        <w:jc w:val="center"/>
        <w:rPr>
          <w:rFonts w:ascii="Times New Roman" w:hAnsi="Times New Roman"/>
          <w:b/>
        </w:rPr>
      </w:pPr>
    </w:p>
    <w:tbl>
      <w:tblPr>
        <w:tblW w:w="11023"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842"/>
        <w:gridCol w:w="851"/>
        <w:gridCol w:w="709"/>
        <w:gridCol w:w="708"/>
        <w:gridCol w:w="709"/>
        <w:gridCol w:w="709"/>
        <w:gridCol w:w="709"/>
        <w:gridCol w:w="708"/>
        <w:gridCol w:w="709"/>
        <w:gridCol w:w="709"/>
        <w:gridCol w:w="709"/>
        <w:gridCol w:w="708"/>
        <w:gridCol w:w="709"/>
      </w:tblGrid>
      <w:tr w:rsidR="00956CBA" w:rsidRPr="0083544B" w:rsidTr="00956CBA">
        <w:tc>
          <w:tcPr>
            <w:tcW w:w="534" w:type="dxa"/>
            <w:vMerge w:val="restart"/>
            <w:tcBorders>
              <w:top w:val="single" w:sz="4" w:space="0" w:color="auto"/>
              <w:bottom w:val="nil"/>
              <w:right w:val="single" w:sz="4" w:space="0" w:color="auto"/>
            </w:tcBorders>
            <w:vAlign w:val="center"/>
          </w:tcPr>
          <w:p w:rsidR="00956CBA" w:rsidRPr="0083544B" w:rsidRDefault="00956CBA" w:rsidP="00CC6566">
            <w:pPr>
              <w:pStyle w:val="ad"/>
              <w:rPr>
                <w:rFonts w:ascii="Times New Roman" w:hAnsi="Times New Roman"/>
              </w:rPr>
            </w:pPr>
            <w:r>
              <w:rPr>
                <w:rFonts w:ascii="Times New Roman" w:hAnsi="Times New Roman"/>
              </w:rPr>
              <w:t>№ п/п</w:t>
            </w:r>
          </w:p>
        </w:tc>
        <w:tc>
          <w:tcPr>
            <w:tcW w:w="1842" w:type="dxa"/>
            <w:vMerge w:val="restart"/>
            <w:tcBorders>
              <w:top w:val="single" w:sz="4" w:space="0" w:color="auto"/>
              <w:left w:val="single" w:sz="4" w:space="0" w:color="auto"/>
              <w:bottom w:val="nil"/>
              <w:right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Показатели</w:t>
            </w:r>
          </w:p>
        </w:tc>
        <w:tc>
          <w:tcPr>
            <w:tcW w:w="851" w:type="dxa"/>
            <w:vMerge w:val="restart"/>
            <w:tcBorders>
              <w:top w:val="single" w:sz="4" w:space="0" w:color="auto"/>
              <w:left w:val="single" w:sz="4" w:space="0" w:color="auto"/>
              <w:bottom w:val="nil"/>
              <w:right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Фактическое значение 201</w:t>
            </w:r>
            <w:r w:rsidRPr="0083544B">
              <w:rPr>
                <w:rFonts w:ascii="Times New Roman" w:hAnsi="Times New Roman"/>
                <w:lang w:val="en-US"/>
              </w:rPr>
              <w:t xml:space="preserve">3 </w:t>
            </w:r>
            <w:r w:rsidRPr="0083544B">
              <w:rPr>
                <w:rFonts w:ascii="Times New Roman" w:hAnsi="Times New Roman"/>
              </w:rPr>
              <w:t>год</w:t>
            </w:r>
          </w:p>
        </w:tc>
        <w:tc>
          <w:tcPr>
            <w:tcW w:w="7796" w:type="dxa"/>
            <w:gridSpan w:val="11"/>
            <w:tcBorders>
              <w:top w:val="single" w:sz="4" w:space="0" w:color="auto"/>
              <w:left w:val="single" w:sz="4" w:space="0" w:color="auto"/>
              <w:bottom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Плановый период</w:t>
            </w:r>
          </w:p>
        </w:tc>
      </w:tr>
      <w:tr w:rsidR="00956CBA" w:rsidRPr="0083544B" w:rsidTr="00956CBA">
        <w:tc>
          <w:tcPr>
            <w:tcW w:w="534" w:type="dxa"/>
            <w:vMerge/>
            <w:tcBorders>
              <w:top w:val="nil"/>
              <w:bottom w:val="single" w:sz="4" w:space="0" w:color="auto"/>
              <w:right w:val="single" w:sz="4" w:space="0" w:color="auto"/>
            </w:tcBorders>
            <w:vAlign w:val="center"/>
          </w:tcPr>
          <w:p w:rsidR="00956CBA" w:rsidRPr="0083544B" w:rsidRDefault="00956CBA" w:rsidP="00CC6566">
            <w:pPr>
              <w:pStyle w:val="ad"/>
              <w:rPr>
                <w:rFonts w:ascii="Times New Roman" w:hAnsi="Times New Roman"/>
              </w:rPr>
            </w:pPr>
          </w:p>
        </w:tc>
        <w:tc>
          <w:tcPr>
            <w:tcW w:w="1842" w:type="dxa"/>
            <w:vMerge/>
            <w:tcBorders>
              <w:top w:val="nil"/>
              <w:left w:val="single" w:sz="4" w:space="0" w:color="auto"/>
              <w:bottom w:val="single" w:sz="4" w:space="0" w:color="auto"/>
              <w:right w:val="single" w:sz="4" w:space="0" w:color="auto"/>
            </w:tcBorders>
            <w:vAlign w:val="center"/>
          </w:tcPr>
          <w:p w:rsidR="00956CBA" w:rsidRPr="0083544B" w:rsidRDefault="00956CBA" w:rsidP="00CC6566">
            <w:pPr>
              <w:pStyle w:val="ad"/>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956CBA" w:rsidRPr="0083544B" w:rsidRDefault="00956CBA" w:rsidP="00CC6566">
            <w:pPr>
              <w:pStyle w:val="ad"/>
              <w:rPr>
                <w:rFonts w:ascii="Times New Roman" w:hAnsi="Times New Roman"/>
              </w:rPr>
            </w:pPr>
          </w:p>
        </w:tc>
        <w:tc>
          <w:tcPr>
            <w:tcW w:w="709" w:type="dxa"/>
            <w:tcBorders>
              <w:top w:val="nil"/>
              <w:left w:val="single" w:sz="4" w:space="0" w:color="auto"/>
              <w:bottom w:val="single" w:sz="4" w:space="0" w:color="auto"/>
              <w:right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201</w:t>
            </w:r>
            <w:r w:rsidRPr="0083544B">
              <w:rPr>
                <w:rFonts w:ascii="Times New Roman" w:hAnsi="Times New Roman"/>
                <w:lang w:val="en-US"/>
              </w:rPr>
              <w:t>4</w:t>
            </w:r>
            <w:r w:rsidRPr="0083544B">
              <w:rPr>
                <w:rFonts w:ascii="Times New Roman" w:hAnsi="Times New Roman"/>
              </w:rPr>
              <w:t xml:space="preserve"> год</w:t>
            </w:r>
          </w:p>
        </w:tc>
        <w:tc>
          <w:tcPr>
            <w:tcW w:w="708" w:type="dxa"/>
            <w:tcBorders>
              <w:top w:val="nil"/>
              <w:left w:val="single" w:sz="4" w:space="0" w:color="auto"/>
              <w:bottom w:val="single" w:sz="4" w:space="0" w:color="auto"/>
              <w:right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201</w:t>
            </w:r>
            <w:r w:rsidRPr="0083544B">
              <w:rPr>
                <w:rFonts w:ascii="Times New Roman" w:hAnsi="Times New Roman"/>
                <w:lang w:val="en-US"/>
              </w:rPr>
              <w:t>5</w:t>
            </w:r>
            <w:r w:rsidRPr="0083544B">
              <w:rPr>
                <w:rFonts w:ascii="Times New Roman" w:hAnsi="Times New Roman"/>
              </w:rPr>
              <w:t xml:space="preserve"> год</w:t>
            </w:r>
          </w:p>
        </w:tc>
        <w:tc>
          <w:tcPr>
            <w:tcW w:w="709" w:type="dxa"/>
            <w:tcBorders>
              <w:top w:val="nil"/>
              <w:left w:val="single" w:sz="4" w:space="0" w:color="auto"/>
              <w:bottom w:val="single" w:sz="4" w:space="0" w:color="auto"/>
              <w:right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201</w:t>
            </w:r>
            <w:r w:rsidRPr="0083544B">
              <w:rPr>
                <w:rFonts w:ascii="Times New Roman" w:hAnsi="Times New Roman"/>
                <w:lang w:val="en-US"/>
              </w:rPr>
              <w:t>6</w:t>
            </w:r>
            <w:r w:rsidRPr="0083544B">
              <w:rPr>
                <w:rFonts w:ascii="Times New Roman" w:hAnsi="Times New Roman"/>
              </w:rPr>
              <w:t xml:space="preserve"> год</w:t>
            </w:r>
          </w:p>
        </w:tc>
        <w:tc>
          <w:tcPr>
            <w:tcW w:w="709" w:type="dxa"/>
            <w:tcBorders>
              <w:top w:val="nil"/>
              <w:left w:val="single" w:sz="4" w:space="0" w:color="auto"/>
              <w:bottom w:val="single" w:sz="4" w:space="0" w:color="auto"/>
              <w:right w:val="single" w:sz="4" w:space="0" w:color="auto"/>
            </w:tcBorders>
            <w:vAlign w:val="center"/>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201</w:t>
            </w:r>
            <w:r w:rsidRPr="0083544B">
              <w:rPr>
                <w:rFonts w:ascii="Times New Roman" w:hAnsi="Times New Roman"/>
                <w:lang w:val="en-US"/>
              </w:rPr>
              <w:t>7</w:t>
            </w:r>
          </w:p>
          <w:p w:rsidR="00956CBA" w:rsidRPr="0083544B" w:rsidRDefault="00956CBA" w:rsidP="00CC6566">
            <w:pPr>
              <w:pStyle w:val="ad"/>
              <w:jc w:val="center"/>
              <w:rPr>
                <w:rFonts w:ascii="Times New Roman" w:hAnsi="Times New Roman"/>
              </w:rPr>
            </w:pPr>
            <w:r w:rsidRPr="0083544B">
              <w:rPr>
                <w:rFonts w:ascii="Times New Roman" w:hAnsi="Times New Roman"/>
              </w:rPr>
              <w:t>год</w:t>
            </w:r>
          </w:p>
        </w:tc>
        <w:tc>
          <w:tcPr>
            <w:tcW w:w="709" w:type="dxa"/>
            <w:tcBorders>
              <w:top w:val="nil"/>
              <w:left w:val="single" w:sz="4" w:space="0" w:color="auto"/>
              <w:bottom w:val="single" w:sz="4" w:space="0" w:color="auto"/>
            </w:tcBorders>
            <w:vAlign w:val="center"/>
          </w:tcPr>
          <w:p w:rsidR="00956CBA" w:rsidRPr="0083544B" w:rsidRDefault="00956CBA" w:rsidP="00CC6566">
            <w:pPr>
              <w:pStyle w:val="ad"/>
              <w:jc w:val="center"/>
              <w:rPr>
                <w:rFonts w:ascii="Times New Roman" w:hAnsi="Times New Roman"/>
              </w:rPr>
            </w:pPr>
            <w:r w:rsidRPr="0083544B">
              <w:rPr>
                <w:rFonts w:ascii="Times New Roman" w:hAnsi="Times New Roman"/>
              </w:rPr>
              <w:t>201</w:t>
            </w:r>
            <w:r w:rsidRPr="0083544B">
              <w:rPr>
                <w:rFonts w:ascii="Times New Roman" w:hAnsi="Times New Roman"/>
                <w:lang w:val="en-US"/>
              </w:rPr>
              <w:t>8</w:t>
            </w:r>
            <w:r w:rsidRPr="0083544B">
              <w:rPr>
                <w:rFonts w:ascii="Times New Roman" w:hAnsi="Times New Roman"/>
              </w:rPr>
              <w:t xml:space="preserve"> год</w:t>
            </w:r>
          </w:p>
        </w:tc>
        <w:tc>
          <w:tcPr>
            <w:tcW w:w="708" w:type="dxa"/>
            <w:tcBorders>
              <w:top w:val="nil"/>
              <w:left w:val="single" w:sz="4" w:space="0" w:color="auto"/>
              <w:bottom w:val="single" w:sz="4" w:space="0" w:color="auto"/>
            </w:tcBorders>
          </w:tcPr>
          <w:p w:rsidR="00956CBA" w:rsidRDefault="00956CBA" w:rsidP="00CC6566">
            <w:pPr>
              <w:rPr>
                <w:rFonts w:ascii="Times New Roman" w:hAnsi="Times New Roman"/>
              </w:rPr>
            </w:pPr>
          </w:p>
          <w:p w:rsidR="00956CBA" w:rsidRPr="00DF2F3F" w:rsidRDefault="00956CBA" w:rsidP="00CC6566">
            <w:pPr>
              <w:rPr>
                <w:rFonts w:ascii="Times New Roman" w:hAnsi="Times New Roman"/>
              </w:rPr>
            </w:pPr>
            <w:r w:rsidRPr="00DF2F3F">
              <w:rPr>
                <w:rFonts w:ascii="Times New Roman" w:hAnsi="Times New Roman"/>
              </w:rPr>
              <w:t>2019 год</w:t>
            </w:r>
          </w:p>
        </w:tc>
        <w:tc>
          <w:tcPr>
            <w:tcW w:w="709" w:type="dxa"/>
            <w:tcBorders>
              <w:top w:val="nil"/>
              <w:left w:val="single" w:sz="4" w:space="0" w:color="auto"/>
              <w:bottom w:val="single" w:sz="4" w:space="0" w:color="auto"/>
            </w:tcBorders>
          </w:tcPr>
          <w:p w:rsidR="00956CBA" w:rsidRDefault="00956CBA" w:rsidP="00CC6566">
            <w:pPr>
              <w:pStyle w:val="ad"/>
              <w:jc w:val="center"/>
              <w:rPr>
                <w:rFonts w:ascii="Times New Roman" w:hAnsi="Times New Roman"/>
              </w:rPr>
            </w:pPr>
          </w:p>
          <w:p w:rsidR="00956CBA" w:rsidRPr="00DF2F3F" w:rsidRDefault="00956CBA" w:rsidP="00CC6566">
            <w:pPr>
              <w:rPr>
                <w:rFonts w:ascii="Times New Roman" w:hAnsi="Times New Roman"/>
              </w:rPr>
            </w:pPr>
            <w:r w:rsidRPr="00DF2F3F">
              <w:rPr>
                <w:rFonts w:ascii="Times New Roman" w:hAnsi="Times New Roman"/>
              </w:rPr>
              <w:t>2020 год</w:t>
            </w:r>
          </w:p>
        </w:tc>
        <w:tc>
          <w:tcPr>
            <w:tcW w:w="709" w:type="dxa"/>
            <w:tcBorders>
              <w:top w:val="nil"/>
              <w:left w:val="single" w:sz="4" w:space="0" w:color="auto"/>
              <w:bottom w:val="single" w:sz="4" w:space="0" w:color="auto"/>
            </w:tcBorders>
          </w:tcPr>
          <w:p w:rsidR="00956CBA" w:rsidRDefault="00956CBA" w:rsidP="00CC6566">
            <w:pPr>
              <w:rPr>
                <w:rFonts w:ascii="Times New Roman" w:hAnsi="Times New Roman"/>
              </w:rPr>
            </w:pPr>
          </w:p>
          <w:p w:rsidR="00956CBA" w:rsidRPr="00DF2F3F" w:rsidRDefault="00956CBA" w:rsidP="00CC6566">
            <w:pPr>
              <w:rPr>
                <w:rFonts w:ascii="Times New Roman" w:hAnsi="Times New Roman"/>
              </w:rPr>
            </w:pPr>
            <w:r>
              <w:rPr>
                <w:rFonts w:ascii="Times New Roman" w:hAnsi="Times New Roman"/>
              </w:rPr>
              <w:t>2021</w:t>
            </w:r>
            <w:r w:rsidRPr="00DF2F3F">
              <w:rPr>
                <w:rFonts w:ascii="Times New Roman" w:hAnsi="Times New Roman"/>
              </w:rPr>
              <w:t xml:space="preserve"> год</w:t>
            </w:r>
          </w:p>
        </w:tc>
        <w:tc>
          <w:tcPr>
            <w:tcW w:w="709" w:type="dxa"/>
            <w:tcBorders>
              <w:top w:val="nil"/>
              <w:left w:val="single" w:sz="4" w:space="0" w:color="auto"/>
              <w:bottom w:val="single" w:sz="4" w:space="0" w:color="auto"/>
            </w:tcBorders>
          </w:tcPr>
          <w:p w:rsidR="00956CBA" w:rsidRDefault="00956CBA" w:rsidP="00CC6566">
            <w:pPr>
              <w:rPr>
                <w:rFonts w:ascii="Times New Roman" w:hAnsi="Times New Roman"/>
              </w:rPr>
            </w:pPr>
          </w:p>
          <w:p w:rsidR="00956CBA" w:rsidRDefault="00956CBA" w:rsidP="00CC6566">
            <w:pPr>
              <w:rPr>
                <w:rFonts w:ascii="Times New Roman" w:hAnsi="Times New Roman"/>
              </w:rPr>
            </w:pPr>
            <w:r>
              <w:rPr>
                <w:rFonts w:ascii="Times New Roman" w:hAnsi="Times New Roman"/>
              </w:rPr>
              <w:t>2022</w:t>
            </w:r>
            <w:r w:rsidRPr="00DF2F3F">
              <w:rPr>
                <w:rFonts w:ascii="Times New Roman" w:hAnsi="Times New Roman"/>
              </w:rPr>
              <w:t xml:space="preserve"> год</w:t>
            </w:r>
          </w:p>
          <w:p w:rsidR="00956CBA" w:rsidRPr="00DF2F3F" w:rsidRDefault="00956CBA" w:rsidP="00CC6566">
            <w:pPr>
              <w:rPr>
                <w:rFonts w:ascii="Times New Roman" w:hAnsi="Times New Roman"/>
              </w:rPr>
            </w:pPr>
          </w:p>
        </w:tc>
        <w:tc>
          <w:tcPr>
            <w:tcW w:w="708" w:type="dxa"/>
            <w:tcBorders>
              <w:top w:val="nil"/>
              <w:left w:val="single" w:sz="4" w:space="0" w:color="auto"/>
              <w:bottom w:val="single" w:sz="4" w:space="0" w:color="auto"/>
            </w:tcBorders>
          </w:tcPr>
          <w:p w:rsidR="00956CBA" w:rsidRDefault="00956CBA" w:rsidP="00CC6566">
            <w:pPr>
              <w:rPr>
                <w:rFonts w:ascii="Times New Roman" w:hAnsi="Times New Roman"/>
              </w:rPr>
            </w:pPr>
          </w:p>
          <w:p w:rsidR="00956CBA" w:rsidRDefault="00956CBA" w:rsidP="00CC6566">
            <w:pPr>
              <w:rPr>
                <w:rFonts w:ascii="Times New Roman" w:hAnsi="Times New Roman"/>
              </w:rPr>
            </w:pPr>
            <w:r>
              <w:rPr>
                <w:rFonts w:ascii="Times New Roman" w:hAnsi="Times New Roman"/>
              </w:rPr>
              <w:t>2023</w:t>
            </w:r>
            <w:r w:rsidRPr="00DF2F3F">
              <w:rPr>
                <w:rFonts w:ascii="Times New Roman" w:hAnsi="Times New Roman"/>
              </w:rPr>
              <w:t xml:space="preserve"> год</w:t>
            </w:r>
          </w:p>
          <w:p w:rsidR="00956CBA" w:rsidRPr="00DF2F3F" w:rsidRDefault="00956CBA" w:rsidP="00CC6566">
            <w:pPr>
              <w:rPr>
                <w:rFonts w:ascii="Times New Roman" w:hAnsi="Times New Roman"/>
              </w:rPr>
            </w:pPr>
          </w:p>
        </w:tc>
        <w:tc>
          <w:tcPr>
            <w:tcW w:w="709" w:type="dxa"/>
            <w:tcBorders>
              <w:top w:val="nil"/>
              <w:left w:val="single" w:sz="4" w:space="0" w:color="auto"/>
              <w:bottom w:val="single" w:sz="4" w:space="0" w:color="auto"/>
            </w:tcBorders>
          </w:tcPr>
          <w:p w:rsidR="00956CBA" w:rsidRDefault="00956CBA" w:rsidP="00CC6566">
            <w:pPr>
              <w:rPr>
                <w:rFonts w:ascii="Times New Roman" w:hAnsi="Times New Roman"/>
              </w:rPr>
            </w:pPr>
          </w:p>
          <w:p w:rsidR="00956CBA" w:rsidRPr="00DF2F3F" w:rsidRDefault="00956CBA" w:rsidP="00CC6566">
            <w:pPr>
              <w:rPr>
                <w:rFonts w:ascii="Times New Roman" w:hAnsi="Times New Roman"/>
              </w:rPr>
            </w:pPr>
            <w:r>
              <w:rPr>
                <w:rFonts w:ascii="Times New Roman" w:hAnsi="Times New Roman"/>
              </w:rPr>
              <w:t>2024</w:t>
            </w:r>
            <w:r w:rsidRPr="00DF2F3F">
              <w:rPr>
                <w:rFonts w:ascii="Times New Roman" w:hAnsi="Times New Roman"/>
              </w:rPr>
              <w:t xml:space="preserve"> год</w:t>
            </w:r>
          </w:p>
        </w:tc>
      </w:tr>
      <w:tr w:rsidR="00956CBA" w:rsidRPr="0083544B" w:rsidTr="00956CBA">
        <w:tc>
          <w:tcPr>
            <w:tcW w:w="534"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bookmarkStart w:id="18" w:name="sub_3001"/>
            <w:r w:rsidRPr="0083544B">
              <w:rPr>
                <w:rFonts w:ascii="Times New Roman" w:hAnsi="Times New Roman"/>
              </w:rPr>
              <w:t>1.</w:t>
            </w:r>
            <w:bookmarkEnd w:id="18"/>
          </w:p>
        </w:tc>
        <w:tc>
          <w:tcPr>
            <w:tcW w:w="1842"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f7"/>
              <w:jc w:val="both"/>
              <w:rPr>
                <w:rFonts w:ascii="Times New Roman" w:hAnsi="Times New Roman" w:cs="Times New Roman"/>
              </w:rPr>
            </w:pPr>
            <w:r w:rsidRPr="0083544B">
              <w:rPr>
                <w:rFonts w:ascii="Times New Roman" w:hAnsi="Times New Roman" w:cs="Times New Roman"/>
              </w:rPr>
              <w:t>Доля граждан, участвующих в мероприятиях по патриотическому воспитанию, по отношению к общему количеству граждан (процентов)</w:t>
            </w:r>
          </w:p>
        </w:tc>
        <w:tc>
          <w:tcPr>
            <w:tcW w:w="851"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57</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5</w:t>
            </w:r>
            <w:r w:rsidRPr="0083544B">
              <w:rPr>
                <w:rFonts w:ascii="Times New Roman" w:hAnsi="Times New Roman"/>
                <w:lang w:val="en-US"/>
              </w:rPr>
              <w:t>8</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5</w:t>
            </w:r>
            <w:r w:rsidRPr="0083544B">
              <w:rPr>
                <w:rFonts w:ascii="Times New Roman" w:hAnsi="Times New Roman"/>
                <w:lang w:val="en-US"/>
              </w:rPr>
              <w:t>9</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60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61</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6</w:t>
            </w:r>
            <w:r w:rsidRPr="0083544B">
              <w:rPr>
                <w:rFonts w:ascii="Times New Roman" w:hAnsi="Times New Roman"/>
                <w:lang w:val="en-US"/>
              </w:rPr>
              <w:t>2</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63</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64</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65</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F3640E">
              <w:rPr>
                <w:rFonts w:ascii="Times New Roman" w:hAnsi="Times New Roman"/>
              </w:rPr>
              <w:t>65</w:t>
            </w:r>
          </w:p>
        </w:tc>
        <w:tc>
          <w:tcPr>
            <w:tcW w:w="708" w:type="dxa"/>
            <w:tcBorders>
              <w:top w:val="single" w:sz="4" w:space="0" w:color="auto"/>
              <w:left w:val="single" w:sz="4" w:space="0" w:color="auto"/>
              <w:bottom w:val="single" w:sz="4" w:space="0" w:color="auto"/>
              <w:right w:val="single" w:sz="4" w:space="0" w:color="auto"/>
            </w:tcBorders>
          </w:tcPr>
          <w:p w:rsidR="00956CBA" w:rsidRDefault="00956CBA" w:rsidP="00CC6566">
            <w:r w:rsidRPr="00F3640E">
              <w:rPr>
                <w:rFonts w:ascii="Times New Roman" w:hAnsi="Times New Roman"/>
              </w:rPr>
              <w:t>6</w:t>
            </w:r>
            <w:r>
              <w:rPr>
                <w:rFonts w:ascii="Times New Roman" w:hAnsi="Times New Roman"/>
              </w:rPr>
              <w:t>6</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F3640E">
              <w:rPr>
                <w:rFonts w:ascii="Times New Roman" w:hAnsi="Times New Roman"/>
              </w:rPr>
              <w:t>6</w:t>
            </w:r>
            <w:r>
              <w:rPr>
                <w:rFonts w:ascii="Times New Roman" w:hAnsi="Times New Roman"/>
              </w:rPr>
              <w:t>7</w:t>
            </w:r>
          </w:p>
        </w:tc>
      </w:tr>
      <w:tr w:rsidR="00956CBA" w:rsidRPr="0083544B" w:rsidTr="00956CBA">
        <w:tc>
          <w:tcPr>
            <w:tcW w:w="534"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bookmarkStart w:id="19" w:name="sub_3002"/>
            <w:r w:rsidRPr="0083544B">
              <w:rPr>
                <w:rFonts w:ascii="Times New Roman" w:hAnsi="Times New Roman"/>
              </w:rPr>
              <w:t>2.</w:t>
            </w:r>
            <w:bookmarkEnd w:id="19"/>
          </w:p>
        </w:tc>
        <w:tc>
          <w:tcPr>
            <w:tcW w:w="1842"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f7"/>
              <w:jc w:val="both"/>
              <w:rPr>
                <w:rFonts w:ascii="Times New Roman" w:hAnsi="Times New Roman" w:cs="Times New Roman"/>
              </w:rPr>
            </w:pPr>
            <w:r w:rsidRPr="0083544B">
              <w:rPr>
                <w:rFonts w:ascii="Times New Roman" w:hAnsi="Times New Roman" w:cs="Times New Roman"/>
              </w:rPr>
              <w:t xml:space="preserve">Доля граждан, положительно </w:t>
            </w:r>
            <w:r w:rsidRPr="0083544B">
              <w:rPr>
                <w:rFonts w:ascii="Times New Roman" w:hAnsi="Times New Roman" w:cs="Times New Roman"/>
              </w:rPr>
              <w:lastRenderedPageBreak/>
              <w:t>оценивающих результаты проведения мероприятий по патриотическому воспитанию (процентов)</w:t>
            </w:r>
          </w:p>
        </w:tc>
        <w:tc>
          <w:tcPr>
            <w:tcW w:w="851"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lang w:val="en-US"/>
              </w:rPr>
              <w:lastRenderedPageBreak/>
              <w:t>8</w:t>
            </w:r>
            <w:r w:rsidRPr="0083544B">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85</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90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91</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92</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9</w:t>
            </w:r>
            <w:r w:rsidRPr="0083544B">
              <w:rPr>
                <w:rFonts w:ascii="Times New Roman" w:hAnsi="Times New Roman"/>
                <w:lang w:val="en-US"/>
              </w:rPr>
              <w:t>3</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93</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93</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93</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716A51">
              <w:rPr>
                <w:rFonts w:ascii="Times New Roman" w:hAnsi="Times New Roman"/>
              </w:rPr>
              <w:t>93</w:t>
            </w:r>
          </w:p>
        </w:tc>
        <w:tc>
          <w:tcPr>
            <w:tcW w:w="708" w:type="dxa"/>
            <w:tcBorders>
              <w:top w:val="single" w:sz="4" w:space="0" w:color="auto"/>
              <w:left w:val="single" w:sz="4" w:space="0" w:color="auto"/>
              <w:bottom w:val="single" w:sz="4" w:space="0" w:color="auto"/>
              <w:right w:val="single" w:sz="4" w:space="0" w:color="auto"/>
            </w:tcBorders>
          </w:tcPr>
          <w:p w:rsidR="00956CBA" w:rsidRDefault="00956CBA" w:rsidP="00CC6566">
            <w:r w:rsidRPr="00716A51">
              <w:rPr>
                <w:rFonts w:ascii="Times New Roman" w:hAnsi="Times New Roman"/>
              </w:rPr>
              <w:t>93</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716A51">
              <w:rPr>
                <w:rFonts w:ascii="Times New Roman" w:hAnsi="Times New Roman"/>
              </w:rPr>
              <w:t>93</w:t>
            </w:r>
          </w:p>
        </w:tc>
      </w:tr>
      <w:tr w:rsidR="00956CBA" w:rsidRPr="0083544B" w:rsidTr="00956CBA">
        <w:tc>
          <w:tcPr>
            <w:tcW w:w="534"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bookmarkStart w:id="20" w:name="sub_3004"/>
            <w:r w:rsidRPr="0083544B">
              <w:rPr>
                <w:rFonts w:ascii="Times New Roman" w:hAnsi="Times New Roman"/>
              </w:rPr>
              <w:t>3.</w:t>
            </w:r>
            <w:bookmarkEnd w:id="20"/>
          </w:p>
        </w:tc>
        <w:tc>
          <w:tcPr>
            <w:tcW w:w="1842"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f7"/>
              <w:rPr>
                <w:rFonts w:ascii="Times New Roman" w:hAnsi="Times New Roman" w:cs="Times New Roman"/>
              </w:rPr>
            </w:pPr>
            <w:r w:rsidRPr="0083544B">
              <w:rPr>
                <w:rFonts w:ascii="Times New Roman" w:hAnsi="Times New Roman" w:cs="Times New Roman"/>
              </w:rPr>
              <w:t>Количество выполненных мероприятий по патриотическому воспитанию по отношению к запланированному количеству (процентов)</w:t>
            </w:r>
          </w:p>
        </w:tc>
        <w:tc>
          <w:tcPr>
            <w:tcW w:w="851"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98</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100</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100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100</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4C50E8">
              <w:rPr>
                <w:rFonts w:ascii="Times New Roman" w:hAnsi="Times New Roman"/>
              </w:rPr>
              <w:t>100</w:t>
            </w:r>
          </w:p>
        </w:tc>
        <w:tc>
          <w:tcPr>
            <w:tcW w:w="708" w:type="dxa"/>
            <w:tcBorders>
              <w:top w:val="single" w:sz="4" w:space="0" w:color="auto"/>
              <w:left w:val="single" w:sz="4" w:space="0" w:color="auto"/>
              <w:bottom w:val="single" w:sz="4" w:space="0" w:color="auto"/>
              <w:right w:val="single" w:sz="4" w:space="0" w:color="auto"/>
            </w:tcBorders>
          </w:tcPr>
          <w:p w:rsidR="00956CBA" w:rsidRDefault="00956CBA" w:rsidP="00CC6566">
            <w:r w:rsidRPr="004C50E8">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4C50E8">
              <w:rPr>
                <w:rFonts w:ascii="Times New Roman" w:hAnsi="Times New Roman"/>
              </w:rPr>
              <w:t>100</w:t>
            </w:r>
          </w:p>
        </w:tc>
      </w:tr>
      <w:tr w:rsidR="00956CBA" w:rsidRPr="0083544B" w:rsidTr="00956CBA">
        <w:tc>
          <w:tcPr>
            <w:tcW w:w="534"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bookmarkStart w:id="21" w:name="sub_3005"/>
            <w:r w:rsidRPr="0083544B">
              <w:rPr>
                <w:rFonts w:ascii="Times New Roman" w:hAnsi="Times New Roman"/>
              </w:rPr>
              <w:t>4.</w:t>
            </w:r>
            <w:bookmarkEnd w:id="21"/>
          </w:p>
        </w:tc>
        <w:tc>
          <w:tcPr>
            <w:tcW w:w="1842"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f7"/>
              <w:rPr>
                <w:rFonts w:ascii="Times New Roman" w:hAnsi="Times New Roman" w:cs="Times New Roman"/>
              </w:rPr>
            </w:pPr>
            <w:r w:rsidRPr="0083544B">
              <w:rPr>
                <w:rFonts w:ascii="Times New Roman" w:hAnsi="Times New Roman" w:cs="Times New Roman"/>
              </w:rPr>
              <w:t>Количество действующих  кружков патриотической направленности</w:t>
            </w:r>
            <w:r>
              <w:rPr>
                <w:rFonts w:ascii="Times New Roman" w:hAnsi="Times New Roman" w:cs="Times New Roman"/>
              </w:rPr>
              <w:t xml:space="preserve"> (единиц)</w:t>
            </w:r>
          </w:p>
        </w:tc>
        <w:tc>
          <w:tcPr>
            <w:tcW w:w="851"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12</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lang w:val="en-US"/>
              </w:rPr>
              <w:t>1</w:t>
            </w:r>
            <w:r w:rsidRPr="0083544B">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1</w:t>
            </w:r>
            <w:r w:rsidRPr="0083544B">
              <w:rPr>
                <w:rFonts w:ascii="Times New Roman" w:hAnsi="Times New Roman"/>
                <w:lang w:val="en-US"/>
              </w:rPr>
              <w:t>4</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14</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15</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15</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15</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E9584B">
              <w:rPr>
                <w:rFonts w:ascii="Times New Roman" w:hAnsi="Times New Roman"/>
              </w:rPr>
              <w:t>15</w:t>
            </w:r>
          </w:p>
        </w:tc>
        <w:tc>
          <w:tcPr>
            <w:tcW w:w="708" w:type="dxa"/>
            <w:tcBorders>
              <w:top w:val="single" w:sz="4" w:space="0" w:color="auto"/>
              <w:left w:val="single" w:sz="4" w:space="0" w:color="auto"/>
              <w:bottom w:val="single" w:sz="4" w:space="0" w:color="auto"/>
              <w:right w:val="single" w:sz="4" w:space="0" w:color="auto"/>
            </w:tcBorders>
          </w:tcPr>
          <w:p w:rsidR="00956CBA" w:rsidRDefault="00956CBA" w:rsidP="00CC6566">
            <w:r w:rsidRPr="00E9584B">
              <w:rPr>
                <w:rFonts w:ascii="Times New Roman" w:hAnsi="Times New Roman"/>
              </w:rPr>
              <w:t>15</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E9584B">
              <w:rPr>
                <w:rFonts w:ascii="Times New Roman" w:hAnsi="Times New Roman"/>
              </w:rPr>
              <w:t>15</w:t>
            </w:r>
          </w:p>
        </w:tc>
      </w:tr>
      <w:tr w:rsidR="00956CBA" w:rsidRPr="0083544B" w:rsidTr="00956CBA">
        <w:tc>
          <w:tcPr>
            <w:tcW w:w="534" w:type="dxa"/>
            <w:tcBorders>
              <w:top w:val="single" w:sz="4" w:space="0" w:color="auto"/>
              <w:left w:val="single" w:sz="4" w:space="0" w:color="auto"/>
              <w:bottom w:val="nil"/>
              <w:right w:val="single" w:sz="4" w:space="0" w:color="auto"/>
            </w:tcBorders>
          </w:tcPr>
          <w:p w:rsidR="00956CBA" w:rsidRPr="0083544B" w:rsidRDefault="00956CBA" w:rsidP="00CC6566">
            <w:pPr>
              <w:pStyle w:val="ad"/>
              <w:jc w:val="center"/>
              <w:rPr>
                <w:rFonts w:ascii="Times New Roman" w:hAnsi="Times New Roman"/>
              </w:rPr>
            </w:pPr>
            <w:bookmarkStart w:id="22" w:name="sub_3006"/>
            <w:r w:rsidRPr="0083544B">
              <w:rPr>
                <w:rFonts w:ascii="Times New Roman" w:hAnsi="Times New Roman"/>
              </w:rPr>
              <w:t>5.</w:t>
            </w:r>
            <w:bookmarkEnd w:id="22"/>
          </w:p>
        </w:tc>
        <w:tc>
          <w:tcPr>
            <w:tcW w:w="1842" w:type="dxa"/>
            <w:tcBorders>
              <w:top w:val="single" w:sz="4" w:space="0" w:color="auto"/>
              <w:left w:val="single" w:sz="4" w:space="0" w:color="auto"/>
              <w:bottom w:val="nil"/>
              <w:right w:val="single" w:sz="4" w:space="0" w:color="auto"/>
            </w:tcBorders>
          </w:tcPr>
          <w:p w:rsidR="00956CBA" w:rsidRPr="0083544B" w:rsidRDefault="00956CBA" w:rsidP="00CC6566">
            <w:pPr>
              <w:pStyle w:val="af7"/>
              <w:rPr>
                <w:rFonts w:ascii="Times New Roman" w:hAnsi="Times New Roman" w:cs="Times New Roman"/>
              </w:rPr>
            </w:pPr>
            <w:r w:rsidRPr="0083544B">
              <w:rPr>
                <w:rFonts w:ascii="Times New Roman" w:hAnsi="Times New Roman" w:cs="Times New Roman"/>
              </w:rPr>
              <w:t>Количество историко-патриотических, героико-патриотических и военно-патриотических музеев (в образовательных и других учреждениях, на предприятиях, объединениях и т.д.)</w:t>
            </w:r>
            <w:r>
              <w:rPr>
                <w:rFonts w:ascii="Times New Roman" w:hAnsi="Times New Roman" w:cs="Times New Roman"/>
              </w:rPr>
              <w:t xml:space="preserve"> (единиц)</w:t>
            </w:r>
            <w:r w:rsidRPr="0083544B">
              <w:rPr>
                <w:rFonts w:ascii="Times New Roman" w:hAnsi="Times New Roman" w:cs="Times New Roman"/>
              </w:rPr>
              <w:t xml:space="preserve"> </w:t>
            </w:r>
          </w:p>
        </w:tc>
        <w:tc>
          <w:tcPr>
            <w:tcW w:w="851" w:type="dxa"/>
            <w:tcBorders>
              <w:top w:val="single" w:sz="4" w:space="0" w:color="auto"/>
              <w:left w:val="single" w:sz="4" w:space="0" w:color="auto"/>
              <w:bottom w:val="nil"/>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5</w:t>
            </w:r>
          </w:p>
        </w:tc>
        <w:tc>
          <w:tcPr>
            <w:tcW w:w="709" w:type="dxa"/>
            <w:tcBorders>
              <w:top w:val="single" w:sz="4" w:space="0" w:color="auto"/>
              <w:left w:val="single" w:sz="4" w:space="0" w:color="auto"/>
              <w:bottom w:val="nil"/>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5</w:t>
            </w:r>
          </w:p>
        </w:tc>
        <w:tc>
          <w:tcPr>
            <w:tcW w:w="708" w:type="dxa"/>
            <w:tcBorders>
              <w:top w:val="single" w:sz="4" w:space="0" w:color="auto"/>
              <w:left w:val="single" w:sz="4" w:space="0" w:color="auto"/>
              <w:bottom w:val="nil"/>
              <w:right w:val="single" w:sz="4" w:space="0" w:color="auto"/>
            </w:tcBorders>
          </w:tcPr>
          <w:p w:rsidR="00956CBA" w:rsidRPr="0083544B" w:rsidRDefault="00956CBA" w:rsidP="00CC6566">
            <w:pPr>
              <w:pStyle w:val="ad"/>
              <w:jc w:val="center"/>
              <w:rPr>
                <w:rFonts w:ascii="Times New Roman" w:hAnsi="Times New Roman"/>
              </w:rPr>
            </w:pPr>
            <w:r w:rsidRPr="0083544B">
              <w:rPr>
                <w:rFonts w:ascii="Times New Roman" w:hAnsi="Times New Roman"/>
              </w:rPr>
              <w:t>6</w:t>
            </w:r>
          </w:p>
        </w:tc>
        <w:tc>
          <w:tcPr>
            <w:tcW w:w="709" w:type="dxa"/>
            <w:tcBorders>
              <w:top w:val="single" w:sz="4" w:space="0" w:color="auto"/>
              <w:left w:val="single" w:sz="4" w:space="0" w:color="auto"/>
              <w:bottom w:val="nil"/>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6</w:t>
            </w:r>
          </w:p>
        </w:tc>
        <w:tc>
          <w:tcPr>
            <w:tcW w:w="709" w:type="dxa"/>
            <w:tcBorders>
              <w:top w:val="single" w:sz="4" w:space="0" w:color="auto"/>
              <w:left w:val="single" w:sz="4" w:space="0" w:color="auto"/>
              <w:bottom w:val="nil"/>
              <w:right w:val="single" w:sz="4" w:space="0" w:color="auto"/>
            </w:tcBorders>
          </w:tcPr>
          <w:p w:rsidR="00956CBA" w:rsidRPr="00DF2F3F" w:rsidRDefault="00956CBA" w:rsidP="00CC6566">
            <w:pPr>
              <w:pStyle w:val="ad"/>
              <w:jc w:val="center"/>
              <w:rPr>
                <w:rFonts w:ascii="Times New Roman" w:hAnsi="Times New Roman"/>
              </w:rPr>
            </w:pPr>
            <w:r>
              <w:rPr>
                <w:rFonts w:ascii="Times New Roman" w:hAnsi="Times New Roman"/>
              </w:rPr>
              <w:t>6</w:t>
            </w:r>
          </w:p>
        </w:tc>
        <w:tc>
          <w:tcPr>
            <w:tcW w:w="709" w:type="dxa"/>
            <w:tcBorders>
              <w:top w:val="nil"/>
              <w:left w:val="single" w:sz="4" w:space="0" w:color="auto"/>
              <w:bottom w:val="nil"/>
              <w:right w:val="single" w:sz="4" w:space="0" w:color="auto"/>
            </w:tcBorders>
          </w:tcPr>
          <w:p w:rsidR="00956CBA" w:rsidRPr="00DF2F3F" w:rsidRDefault="00956CBA" w:rsidP="00CC6566">
            <w:pPr>
              <w:pStyle w:val="ad"/>
              <w:jc w:val="center"/>
              <w:rPr>
                <w:rFonts w:ascii="Times New Roman" w:hAnsi="Times New Roman"/>
              </w:rPr>
            </w:pPr>
            <w:r>
              <w:rPr>
                <w:rFonts w:ascii="Times New Roman" w:hAnsi="Times New Roman"/>
              </w:rPr>
              <w:t>6</w:t>
            </w:r>
          </w:p>
        </w:tc>
        <w:tc>
          <w:tcPr>
            <w:tcW w:w="708" w:type="dxa"/>
            <w:tcBorders>
              <w:top w:val="nil"/>
              <w:left w:val="single" w:sz="4" w:space="0" w:color="auto"/>
              <w:bottom w:val="nil"/>
              <w:right w:val="single" w:sz="4" w:space="0" w:color="auto"/>
            </w:tcBorders>
          </w:tcPr>
          <w:p w:rsidR="00956CBA" w:rsidRPr="00DF2F3F" w:rsidRDefault="00956CBA" w:rsidP="00CC6566">
            <w:pPr>
              <w:pStyle w:val="ad"/>
              <w:jc w:val="center"/>
              <w:rPr>
                <w:rFonts w:ascii="Times New Roman" w:hAnsi="Times New Roman"/>
              </w:rPr>
            </w:pPr>
            <w:r>
              <w:rPr>
                <w:rFonts w:ascii="Times New Roman" w:hAnsi="Times New Roman"/>
              </w:rPr>
              <w:t>6</w:t>
            </w:r>
          </w:p>
        </w:tc>
        <w:tc>
          <w:tcPr>
            <w:tcW w:w="709" w:type="dxa"/>
            <w:tcBorders>
              <w:top w:val="nil"/>
              <w:left w:val="single" w:sz="4" w:space="0" w:color="auto"/>
              <w:bottom w:val="nil"/>
              <w:right w:val="single" w:sz="4" w:space="0" w:color="auto"/>
            </w:tcBorders>
          </w:tcPr>
          <w:p w:rsidR="00956CBA" w:rsidRPr="00DF2F3F" w:rsidRDefault="00956CBA" w:rsidP="00CC6566">
            <w:pPr>
              <w:pStyle w:val="ad"/>
              <w:jc w:val="center"/>
              <w:rPr>
                <w:rFonts w:ascii="Times New Roman" w:hAnsi="Times New Roman"/>
              </w:rPr>
            </w:pPr>
            <w:r>
              <w:rPr>
                <w:rFonts w:ascii="Times New Roman" w:hAnsi="Times New Roman"/>
              </w:rPr>
              <w:t>6</w:t>
            </w:r>
          </w:p>
        </w:tc>
        <w:tc>
          <w:tcPr>
            <w:tcW w:w="709" w:type="dxa"/>
            <w:tcBorders>
              <w:top w:val="nil"/>
              <w:left w:val="single" w:sz="4" w:space="0" w:color="auto"/>
              <w:bottom w:val="nil"/>
              <w:right w:val="single" w:sz="4" w:space="0" w:color="auto"/>
            </w:tcBorders>
          </w:tcPr>
          <w:p w:rsidR="00956CBA" w:rsidRPr="00DF2F3F" w:rsidRDefault="00956CBA" w:rsidP="00CC6566">
            <w:pPr>
              <w:pStyle w:val="ad"/>
              <w:jc w:val="center"/>
              <w:rPr>
                <w:rFonts w:ascii="Times New Roman" w:hAnsi="Times New Roman"/>
              </w:rPr>
            </w:pPr>
            <w:r>
              <w:rPr>
                <w:rFonts w:ascii="Times New Roman" w:hAnsi="Times New Roman"/>
              </w:rPr>
              <w:t>6</w:t>
            </w:r>
          </w:p>
        </w:tc>
        <w:tc>
          <w:tcPr>
            <w:tcW w:w="709" w:type="dxa"/>
            <w:tcBorders>
              <w:top w:val="nil"/>
              <w:left w:val="single" w:sz="4" w:space="0" w:color="auto"/>
              <w:bottom w:val="nil"/>
              <w:right w:val="single" w:sz="4" w:space="0" w:color="auto"/>
            </w:tcBorders>
          </w:tcPr>
          <w:p w:rsidR="00956CBA" w:rsidRDefault="00956CBA" w:rsidP="00CC6566">
            <w:r w:rsidRPr="002E24C0">
              <w:rPr>
                <w:rFonts w:ascii="Times New Roman" w:hAnsi="Times New Roman"/>
              </w:rPr>
              <w:t>6</w:t>
            </w:r>
          </w:p>
        </w:tc>
        <w:tc>
          <w:tcPr>
            <w:tcW w:w="708" w:type="dxa"/>
            <w:tcBorders>
              <w:top w:val="nil"/>
              <w:left w:val="single" w:sz="4" w:space="0" w:color="auto"/>
              <w:bottom w:val="nil"/>
              <w:right w:val="single" w:sz="4" w:space="0" w:color="auto"/>
            </w:tcBorders>
          </w:tcPr>
          <w:p w:rsidR="00956CBA" w:rsidRDefault="00956CBA" w:rsidP="00CC6566">
            <w:r w:rsidRPr="002E24C0">
              <w:rPr>
                <w:rFonts w:ascii="Times New Roman" w:hAnsi="Times New Roman"/>
              </w:rPr>
              <w:t>6</w:t>
            </w:r>
          </w:p>
        </w:tc>
        <w:tc>
          <w:tcPr>
            <w:tcW w:w="709" w:type="dxa"/>
            <w:tcBorders>
              <w:top w:val="nil"/>
              <w:left w:val="single" w:sz="4" w:space="0" w:color="auto"/>
              <w:bottom w:val="nil"/>
              <w:right w:val="single" w:sz="4" w:space="0" w:color="auto"/>
            </w:tcBorders>
          </w:tcPr>
          <w:p w:rsidR="00956CBA" w:rsidRDefault="00956CBA" w:rsidP="00CC6566">
            <w:r w:rsidRPr="002E24C0">
              <w:rPr>
                <w:rFonts w:ascii="Times New Roman" w:hAnsi="Times New Roman"/>
              </w:rPr>
              <w:t>6</w:t>
            </w:r>
          </w:p>
        </w:tc>
      </w:tr>
      <w:tr w:rsidR="00956CBA" w:rsidRPr="0083544B" w:rsidTr="00956CBA">
        <w:tc>
          <w:tcPr>
            <w:tcW w:w="534"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bookmarkStart w:id="23" w:name="sub_3008"/>
            <w:r w:rsidRPr="0083544B">
              <w:rPr>
                <w:rFonts w:ascii="Times New Roman" w:hAnsi="Times New Roman"/>
              </w:rPr>
              <w:t>6.</w:t>
            </w:r>
            <w:bookmarkEnd w:id="23"/>
          </w:p>
        </w:tc>
        <w:tc>
          <w:tcPr>
            <w:tcW w:w="1842"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f7"/>
              <w:rPr>
                <w:rFonts w:ascii="Times New Roman" w:hAnsi="Times New Roman" w:cs="Times New Roman"/>
              </w:rPr>
            </w:pPr>
            <w:r w:rsidRPr="0083544B">
              <w:rPr>
                <w:rFonts w:ascii="Times New Roman" w:hAnsi="Times New Roman" w:cs="Times New Roman"/>
              </w:rPr>
              <w:t>Количество исследовательских работ по проблемам патриотического воспитания</w:t>
            </w:r>
            <w:r>
              <w:rPr>
                <w:rFonts w:ascii="Times New Roman" w:hAnsi="Times New Roman" w:cs="Times New Roman"/>
              </w:rPr>
              <w:t xml:space="preserve"> (единиц)</w:t>
            </w:r>
            <w:r w:rsidRPr="0083544B">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7</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8</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10</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12</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lang w:val="en-US"/>
              </w:rPr>
              <w:t>14</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lang w:val="en-US"/>
              </w:rPr>
            </w:pPr>
            <w:r w:rsidRPr="0083544B">
              <w:rPr>
                <w:rFonts w:ascii="Times New Roman" w:hAnsi="Times New Roman"/>
              </w:rPr>
              <w:t>1</w:t>
            </w:r>
            <w:r w:rsidRPr="0083544B">
              <w:rPr>
                <w:rFonts w:ascii="Times New Roman" w:hAnsi="Times New Roman"/>
                <w:lang w:val="en-US"/>
              </w:rPr>
              <w:t>6</w:t>
            </w:r>
          </w:p>
        </w:tc>
        <w:tc>
          <w:tcPr>
            <w:tcW w:w="708"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16</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16</w:t>
            </w:r>
          </w:p>
        </w:tc>
        <w:tc>
          <w:tcPr>
            <w:tcW w:w="709" w:type="dxa"/>
            <w:tcBorders>
              <w:top w:val="single" w:sz="4" w:space="0" w:color="auto"/>
              <w:left w:val="single" w:sz="4" w:space="0" w:color="auto"/>
              <w:bottom w:val="single" w:sz="4" w:space="0" w:color="auto"/>
              <w:right w:val="single" w:sz="4" w:space="0" w:color="auto"/>
            </w:tcBorders>
          </w:tcPr>
          <w:p w:rsidR="00956CBA" w:rsidRPr="0083544B" w:rsidRDefault="00956CBA" w:rsidP="00CC6566">
            <w:pPr>
              <w:pStyle w:val="ad"/>
              <w:jc w:val="center"/>
              <w:rPr>
                <w:rFonts w:ascii="Times New Roman" w:hAnsi="Times New Roman"/>
              </w:rPr>
            </w:pPr>
            <w:r>
              <w:rPr>
                <w:rFonts w:ascii="Times New Roman" w:hAnsi="Times New Roman"/>
              </w:rPr>
              <w:t>17</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sidRPr="000656F3">
              <w:rPr>
                <w:rFonts w:ascii="Times New Roman" w:hAnsi="Times New Roman"/>
              </w:rPr>
              <w:t>1</w:t>
            </w:r>
            <w:r>
              <w:rPr>
                <w:rFonts w:ascii="Times New Roman" w:hAnsi="Times New Roman"/>
              </w:rPr>
              <w:t>7</w:t>
            </w:r>
          </w:p>
        </w:tc>
        <w:tc>
          <w:tcPr>
            <w:tcW w:w="708" w:type="dxa"/>
            <w:tcBorders>
              <w:top w:val="single" w:sz="4" w:space="0" w:color="auto"/>
              <w:left w:val="single" w:sz="4" w:space="0" w:color="auto"/>
              <w:bottom w:val="single" w:sz="4" w:space="0" w:color="auto"/>
              <w:right w:val="single" w:sz="4" w:space="0" w:color="auto"/>
            </w:tcBorders>
          </w:tcPr>
          <w:p w:rsidR="00956CBA" w:rsidRDefault="00956CBA" w:rsidP="00CC6566">
            <w:r w:rsidRPr="000656F3">
              <w:rPr>
                <w:rFonts w:ascii="Times New Roman" w:hAnsi="Times New Roman"/>
              </w:rPr>
              <w:t>1</w:t>
            </w:r>
            <w:r>
              <w:rPr>
                <w:rFonts w:ascii="Times New Roman" w:hAnsi="Times New Roman"/>
              </w:rPr>
              <w:t>8</w:t>
            </w:r>
          </w:p>
        </w:tc>
        <w:tc>
          <w:tcPr>
            <w:tcW w:w="709" w:type="dxa"/>
            <w:tcBorders>
              <w:top w:val="single" w:sz="4" w:space="0" w:color="auto"/>
              <w:left w:val="single" w:sz="4" w:space="0" w:color="auto"/>
              <w:bottom w:val="single" w:sz="4" w:space="0" w:color="auto"/>
              <w:right w:val="single" w:sz="4" w:space="0" w:color="auto"/>
            </w:tcBorders>
          </w:tcPr>
          <w:p w:rsidR="00956CBA" w:rsidRDefault="00956CBA" w:rsidP="00CC6566">
            <w:r>
              <w:rPr>
                <w:rFonts w:ascii="Times New Roman" w:hAnsi="Times New Roman"/>
              </w:rPr>
              <w:t>19</w:t>
            </w:r>
          </w:p>
        </w:tc>
      </w:tr>
    </w:tbl>
    <w:p w:rsidR="00956CBA" w:rsidRDefault="00956CBA" w:rsidP="00956CBA">
      <w:pPr>
        <w:spacing w:after="0" w:line="240" w:lineRule="auto"/>
        <w:jc w:val="center"/>
        <w:rPr>
          <w:sz w:val="44"/>
          <w:szCs w:val="40"/>
          <w:u w:val="single"/>
        </w:rPr>
      </w:pPr>
    </w:p>
    <w:p w:rsidR="004F0878" w:rsidRDefault="004F0878" w:rsidP="004F0878">
      <w:pPr>
        <w:jc w:val="center"/>
        <w:rPr>
          <w:b/>
          <w:sz w:val="48"/>
          <w:szCs w:val="48"/>
          <w:u w:val="single"/>
        </w:rPr>
      </w:pPr>
    </w:p>
    <w:p w:rsidR="004F0878" w:rsidRDefault="004F0878" w:rsidP="004F0878">
      <w:pPr>
        <w:jc w:val="center"/>
        <w:rPr>
          <w:b/>
          <w:sz w:val="48"/>
          <w:szCs w:val="48"/>
          <w:u w:val="single"/>
        </w:rPr>
      </w:pPr>
    </w:p>
    <w:p w:rsidR="004F0878" w:rsidRDefault="004F0878" w:rsidP="004F0878">
      <w:pPr>
        <w:jc w:val="center"/>
        <w:rPr>
          <w:b/>
          <w:sz w:val="48"/>
          <w:szCs w:val="48"/>
          <w:u w:val="single"/>
        </w:rPr>
      </w:pPr>
    </w:p>
    <w:p w:rsidR="004F0878" w:rsidRDefault="004F0878" w:rsidP="004F0878">
      <w:pPr>
        <w:jc w:val="center"/>
        <w:rPr>
          <w:b/>
          <w:sz w:val="48"/>
          <w:szCs w:val="48"/>
          <w:u w:val="single"/>
        </w:rPr>
      </w:pPr>
    </w:p>
    <w:p w:rsidR="00C11F34" w:rsidRDefault="00C11F34" w:rsidP="004F0878">
      <w:pPr>
        <w:jc w:val="center"/>
        <w:rPr>
          <w:b/>
          <w:sz w:val="48"/>
          <w:szCs w:val="48"/>
          <w:u w:val="single"/>
        </w:rPr>
      </w:pPr>
    </w:p>
    <w:p w:rsidR="00C11F34" w:rsidRDefault="00C11F34" w:rsidP="004F0878">
      <w:pPr>
        <w:jc w:val="center"/>
        <w:rPr>
          <w:b/>
          <w:sz w:val="48"/>
          <w:szCs w:val="48"/>
          <w:u w:val="single"/>
        </w:rPr>
      </w:pPr>
    </w:p>
    <w:p w:rsidR="00C11F34" w:rsidRDefault="00C11F34" w:rsidP="004F0878">
      <w:pPr>
        <w:jc w:val="center"/>
        <w:rPr>
          <w:b/>
          <w:sz w:val="48"/>
          <w:szCs w:val="48"/>
          <w:u w:val="single"/>
        </w:rPr>
      </w:pPr>
    </w:p>
    <w:p w:rsidR="004F0878" w:rsidRDefault="004F0878" w:rsidP="004F0878">
      <w:pPr>
        <w:jc w:val="center"/>
        <w:rPr>
          <w:b/>
          <w:sz w:val="48"/>
          <w:szCs w:val="48"/>
          <w:u w:val="single"/>
        </w:rPr>
      </w:pPr>
    </w:p>
    <w:p w:rsidR="00C11F34" w:rsidRDefault="00C11F34" w:rsidP="00C11F34">
      <w:pPr>
        <w:spacing w:after="0" w:line="240" w:lineRule="auto"/>
        <w:ind w:left="360"/>
        <w:jc w:val="center"/>
        <w:rPr>
          <w:i/>
          <w:noProof/>
          <w:sz w:val="28"/>
          <w:szCs w:val="24"/>
        </w:rPr>
      </w:pPr>
      <w:r>
        <w:rPr>
          <w:sz w:val="48"/>
        </w:rPr>
        <w:t>Структура р</w:t>
      </w:r>
      <w:r w:rsidRPr="00DB1F56">
        <w:rPr>
          <w:sz w:val="48"/>
        </w:rPr>
        <w:t>асход</w:t>
      </w:r>
      <w:r>
        <w:rPr>
          <w:sz w:val="48"/>
        </w:rPr>
        <w:t>ов</w:t>
      </w:r>
      <w:r w:rsidRPr="00DB1F56">
        <w:rPr>
          <w:sz w:val="48"/>
        </w:rPr>
        <w:t xml:space="preserve"> бюджета</w:t>
      </w:r>
      <w:r>
        <w:rPr>
          <w:sz w:val="48"/>
        </w:rPr>
        <w:t xml:space="preserve"> </w:t>
      </w:r>
      <w:proofErr w:type="spellStart"/>
      <w:r>
        <w:rPr>
          <w:sz w:val="48"/>
        </w:rPr>
        <w:t>Атяшевского</w:t>
      </w:r>
      <w:proofErr w:type="spellEnd"/>
      <w:r>
        <w:rPr>
          <w:sz w:val="48"/>
        </w:rPr>
        <w:t xml:space="preserve"> муниципального района по видам расходов </w:t>
      </w:r>
      <w:r w:rsidRPr="00161E2C">
        <w:rPr>
          <w:i/>
          <w:noProof/>
          <w:sz w:val="28"/>
        </w:rPr>
        <w:t>(</w:t>
      </w:r>
      <w:r>
        <w:rPr>
          <w:i/>
          <w:noProof/>
          <w:sz w:val="28"/>
        </w:rPr>
        <w:t>тыс</w:t>
      </w:r>
      <w:r w:rsidRPr="00161E2C">
        <w:rPr>
          <w:i/>
          <w:noProof/>
          <w:sz w:val="28"/>
        </w:rPr>
        <w:t>. рублей</w:t>
      </w:r>
      <w:r w:rsidRPr="00161E2C">
        <w:rPr>
          <w:i/>
          <w:noProof/>
          <w:sz w:val="28"/>
          <w:szCs w:val="24"/>
        </w:rPr>
        <w:t>)</w:t>
      </w:r>
    </w:p>
    <w:p w:rsidR="00C11F34" w:rsidRPr="00161E2C" w:rsidRDefault="00C11F34" w:rsidP="00C11F34">
      <w:pPr>
        <w:spacing w:after="0" w:line="240" w:lineRule="auto"/>
        <w:ind w:left="-3"/>
        <w:contextualSpacing/>
        <w:jc w:val="center"/>
        <w:rPr>
          <w:i/>
          <w:noProof/>
          <w:sz w:val="28"/>
        </w:rPr>
      </w:pPr>
      <w:r>
        <w:rPr>
          <w:noProof/>
          <w:sz w:val="24"/>
          <w:szCs w:val="24"/>
          <w:lang w:eastAsia="ru-RU"/>
        </w:rPr>
        <w:lastRenderedPageBreak/>
        <w:drawing>
          <wp:inline distT="0" distB="0" distL="0" distR="0" wp14:anchorId="01CA6C3F" wp14:editId="4DA75593">
            <wp:extent cx="6013450" cy="8067675"/>
            <wp:effectExtent l="0" t="0" r="6350" b="9525"/>
            <wp:docPr id="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11F34" w:rsidRDefault="00C11F34" w:rsidP="00C11F34">
      <w:pPr>
        <w:spacing w:after="0" w:line="240" w:lineRule="auto"/>
        <w:ind w:left="360"/>
        <w:jc w:val="center"/>
        <w:rPr>
          <w:sz w:val="24"/>
          <w:szCs w:val="24"/>
        </w:rPr>
      </w:pPr>
    </w:p>
    <w:p w:rsidR="00D10815" w:rsidRDefault="00D10815" w:rsidP="00C11F34">
      <w:pPr>
        <w:spacing w:after="0" w:line="240" w:lineRule="auto"/>
        <w:ind w:left="360"/>
        <w:jc w:val="both"/>
        <w:rPr>
          <w:sz w:val="26"/>
          <w:szCs w:val="26"/>
        </w:rPr>
      </w:pPr>
    </w:p>
    <w:p w:rsidR="00D10815" w:rsidRDefault="00D10815" w:rsidP="00C11F34">
      <w:pPr>
        <w:spacing w:after="0" w:line="240" w:lineRule="auto"/>
        <w:ind w:left="360"/>
        <w:jc w:val="both"/>
        <w:rPr>
          <w:sz w:val="26"/>
          <w:szCs w:val="26"/>
        </w:rPr>
      </w:pPr>
    </w:p>
    <w:p w:rsidR="00D10815" w:rsidRDefault="00D10815" w:rsidP="00C11F34">
      <w:pPr>
        <w:spacing w:after="0" w:line="240" w:lineRule="auto"/>
        <w:ind w:left="360"/>
        <w:jc w:val="both"/>
        <w:rPr>
          <w:sz w:val="26"/>
          <w:szCs w:val="26"/>
        </w:rPr>
      </w:pPr>
    </w:p>
    <w:p w:rsidR="00C11F34" w:rsidRPr="00C53E5A" w:rsidRDefault="00C11F34" w:rsidP="00C11F34">
      <w:pPr>
        <w:spacing w:after="0" w:line="240" w:lineRule="auto"/>
        <w:ind w:left="360"/>
        <w:jc w:val="both"/>
        <w:rPr>
          <w:sz w:val="26"/>
          <w:szCs w:val="26"/>
        </w:rPr>
      </w:pPr>
      <w:r w:rsidRPr="00C53E5A">
        <w:rPr>
          <w:sz w:val="26"/>
          <w:szCs w:val="26"/>
        </w:rPr>
        <w:lastRenderedPageBreak/>
        <w:t>Виды расходов</w:t>
      </w:r>
      <w:r w:rsidR="00194605">
        <w:rPr>
          <w:sz w:val="26"/>
          <w:szCs w:val="26"/>
        </w:rPr>
        <w:t xml:space="preserve"> </w:t>
      </w:r>
      <w:r w:rsidRPr="00C53E5A">
        <w:rPr>
          <w:sz w:val="26"/>
          <w:szCs w:val="26"/>
        </w:rPr>
        <w:t>являются последним детализирующим элементом кода бюджетной классификации расходов и имеют следующие коды:</w:t>
      </w:r>
    </w:p>
    <w:p w:rsidR="00C11F34" w:rsidRPr="00C53E5A" w:rsidRDefault="00C11F34" w:rsidP="00C11F34">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C11F34" w:rsidRPr="00C53E5A" w:rsidRDefault="00C11F34" w:rsidP="00C11F34">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C11F34" w:rsidRPr="00C53E5A" w:rsidRDefault="00C11F34" w:rsidP="00C11F34">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C11F34" w:rsidRPr="00C53E5A" w:rsidRDefault="00C11F34" w:rsidP="00C11F34">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C11F34" w:rsidRPr="00C53E5A" w:rsidRDefault="00C11F34" w:rsidP="00C11F34">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C11F34" w:rsidRPr="00C53E5A" w:rsidRDefault="00C11F34" w:rsidP="00C11F34">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C11F34" w:rsidRPr="00C53E5A" w:rsidRDefault="00C11F34" w:rsidP="00C11F34">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w:t>
      </w:r>
      <w:r w:rsidR="00603026">
        <w:rPr>
          <w:sz w:val="26"/>
          <w:szCs w:val="26"/>
        </w:rPr>
        <w:t>государственного (</w:t>
      </w:r>
      <w:r w:rsidRPr="00C53E5A">
        <w:rPr>
          <w:sz w:val="26"/>
          <w:szCs w:val="26"/>
        </w:rPr>
        <w:t>муниципального</w:t>
      </w:r>
      <w:r w:rsidR="00603026">
        <w:rPr>
          <w:sz w:val="26"/>
          <w:szCs w:val="26"/>
        </w:rPr>
        <w:t>)</w:t>
      </w:r>
      <w:r w:rsidRPr="00C53E5A">
        <w:rPr>
          <w:sz w:val="26"/>
          <w:szCs w:val="26"/>
        </w:rPr>
        <w:t xml:space="preserve"> долга</w:t>
      </w:r>
    </w:p>
    <w:p w:rsidR="00C11F34" w:rsidRPr="00C53E5A" w:rsidRDefault="00C11F34" w:rsidP="00C11F34">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Pr="00C53E5A">
        <w:rPr>
          <w:sz w:val="26"/>
          <w:szCs w:val="26"/>
        </w:rPr>
        <w:br w:type="page"/>
      </w:r>
    </w:p>
    <w:p w:rsidR="004F0878" w:rsidRDefault="004F0878" w:rsidP="004F0878">
      <w:pPr>
        <w:jc w:val="center"/>
        <w:rPr>
          <w:b/>
          <w:sz w:val="48"/>
          <w:szCs w:val="48"/>
          <w:u w:val="single"/>
        </w:rPr>
      </w:pPr>
      <w:r w:rsidRPr="00A90980">
        <w:rPr>
          <w:b/>
          <w:sz w:val="48"/>
          <w:szCs w:val="48"/>
          <w:u w:val="single"/>
        </w:rPr>
        <w:lastRenderedPageBreak/>
        <w:t>Контактная информация для граждан</w:t>
      </w:r>
    </w:p>
    <w:p w:rsidR="004F0878" w:rsidRDefault="004F0878" w:rsidP="004F0878">
      <w:pPr>
        <w:jc w:val="center"/>
        <w:rPr>
          <w:b/>
          <w:sz w:val="48"/>
          <w:szCs w:val="48"/>
          <w:u w:val="single"/>
        </w:rPr>
      </w:pPr>
    </w:p>
    <w:p w:rsidR="004F0878" w:rsidRDefault="004F0878" w:rsidP="004F0878">
      <w:pPr>
        <w:jc w:val="center"/>
        <w:rPr>
          <w:b/>
          <w:sz w:val="48"/>
          <w:szCs w:val="48"/>
          <w:u w:val="single"/>
        </w:rPr>
      </w:pPr>
    </w:p>
    <w:p w:rsidR="004F0878" w:rsidRPr="006216DE" w:rsidRDefault="004F0878" w:rsidP="004F0878">
      <w:pPr>
        <w:rPr>
          <w:sz w:val="40"/>
          <w:szCs w:val="40"/>
        </w:rPr>
      </w:pPr>
      <w:r w:rsidRPr="006216DE">
        <w:rPr>
          <w:sz w:val="40"/>
          <w:szCs w:val="40"/>
        </w:rPr>
        <w:t xml:space="preserve">Местонахождение Финансового управления </w:t>
      </w:r>
    </w:p>
    <w:p w:rsidR="004F0878" w:rsidRPr="006216DE" w:rsidRDefault="004F0878" w:rsidP="004F0878">
      <w:pPr>
        <w:rPr>
          <w:sz w:val="40"/>
          <w:szCs w:val="40"/>
        </w:rPr>
      </w:pPr>
      <w:r w:rsidRPr="006216DE">
        <w:rPr>
          <w:sz w:val="40"/>
          <w:szCs w:val="40"/>
        </w:rPr>
        <w:t xml:space="preserve">Администрации </w:t>
      </w:r>
      <w:proofErr w:type="spellStart"/>
      <w:r w:rsidRPr="006216DE">
        <w:rPr>
          <w:sz w:val="40"/>
          <w:szCs w:val="40"/>
        </w:rPr>
        <w:t>Атяшевского</w:t>
      </w:r>
      <w:proofErr w:type="spellEnd"/>
      <w:r w:rsidRPr="006216DE">
        <w:rPr>
          <w:sz w:val="40"/>
          <w:szCs w:val="40"/>
        </w:rPr>
        <w:t xml:space="preserve"> </w:t>
      </w:r>
    </w:p>
    <w:p w:rsidR="004F0878" w:rsidRPr="006216DE" w:rsidRDefault="004F0878" w:rsidP="004F0878">
      <w:pPr>
        <w:rPr>
          <w:sz w:val="36"/>
          <w:szCs w:val="36"/>
        </w:rPr>
      </w:pPr>
      <w:r w:rsidRPr="006216DE">
        <w:rPr>
          <w:sz w:val="40"/>
          <w:szCs w:val="40"/>
        </w:rPr>
        <w:t xml:space="preserve">муниципального района: </w:t>
      </w:r>
      <w:r w:rsidRPr="006216DE">
        <w:rPr>
          <w:sz w:val="36"/>
          <w:szCs w:val="36"/>
        </w:rPr>
        <w:t xml:space="preserve">431800, РМ, </w:t>
      </w:r>
      <w:proofErr w:type="spellStart"/>
      <w:r w:rsidRPr="006216DE">
        <w:rPr>
          <w:sz w:val="36"/>
          <w:szCs w:val="36"/>
        </w:rPr>
        <w:t>Атяшевски</w:t>
      </w:r>
      <w:r>
        <w:rPr>
          <w:sz w:val="36"/>
          <w:szCs w:val="36"/>
        </w:rPr>
        <w:t>й</w:t>
      </w:r>
      <w:proofErr w:type="spellEnd"/>
      <w:r w:rsidRPr="006216DE">
        <w:rPr>
          <w:sz w:val="36"/>
          <w:szCs w:val="36"/>
        </w:rPr>
        <w:t xml:space="preserve"> район, </w:t>
      </w:r>
      <w:proofErr w:type="spellStart"/>
      <w:r w:rsidRPr="006216DE">
        <w:rPr>
          <w:sz w:val="36"/>
          <w:szCs w:val="36"/>
        </w:rPr>
        <w:t>р.п.Атяшево</w:t>
      </w:r>
      <w:proofErr w:type="spellEnd"/>
      <w:r w:rsidRPr="006216DE">
        <w:rPr>
          <w:sz w:val="36"/>
          <w:szCs w:val="36"/>
        </w:rPr>
        <w:t xml:space="preserve">, </w:t>
      </w:r>
      <w:proofErr w:type="spellStart"/>
      <w:r w:rsidRPr="006216DE">
        <w:rPr>
          <w:sz w:val="36"/>
          <w:szCs w:val="36"/>
        </w:rPr>
        <w:t>ул.</w:t>
      </w:r>
      <w:r w:rsidR="00262723">
        <w:rPr>
          <w:sz w:val="36"/>
          <w:szCs w:val="36"/>
        </w:rPr>
        <w:t>Центральная</w:t>
      </w:r>
      <w:proofErr w:type="spellEnd"/>
      <w:r w:rsidR="00262723">
        <w:rPr>
          <w:sz w:val="36"/>
          <w:szCs w:val="36"/>
        </w:rPr>
        <w:t>, д.8</w:t>
      </w:r>
      <w:r w:rsidRPr="006216DE">
        <w:rPr>
          <w:sz w:val="36"/>
          <w:szCs w:val="36"/>
        </w:rPr>
        <w:t>.</w:t>
      </w:r>
    </w:p>
    <w:p w:rsidR="004F0878" w:rsidRPr="006216DE" w:rsidRDefault="004F0878" w:rsidP="004F0878">
      <w:pPr>
        <w:rPr>
          <w:sz w:val="40"/>
          <w:szCs w:val="40"/>
        </w:rPr>
      </w:pPr>
    </w:p>
    <w:p w:rsidR="004F0878" w:rsidRPr="006216DE" w:rsidRDefault="004F0878" w:rsidP="004F0878">
      <w:pPr>
        <w:rPr>
          <w:sz w:val="36"/>
          <w:szCs w:val="36"/>
        </w:rPr>
      </w:pPr>
      <w:r w:rsidRPr="006216DE">
        <w:rPr>
          <w:sz w:val="40"/>
          <w:szCs w:val="40"/>
        </w:rPr>
        <w:t xml:space="preserve">Контактные телефоны: </w:t>
      </w:r>
      <w:r w:rsidRPr="006216DE">
        <w:rPr>
          <w:sz w:val="36"/>
          <w:szCs w:val="36"/>
        </w:rPr>
        <w:t xml:space="preserve">(883434) 2-30-51 – приемная, </w:t>
      </w:r>
    </w:p>
    <w:p w:rsidR="004F0878" w:rsidRPr="006216DE" w:rsidRDefault="004F0878" w:rsidP="004F0878">
      <w:pPr>
        <w:rPr>
          <w:sz w:val="36"/>
          <w:szCs w:val="36"/>
        </w:rPr>
      </w:pPr>
      <w:r>
        <w:rPr>
          <w:sz w:val="36"/>
          <w:szCs w:val="36"/>
        </w:rPr>
        <w:t xml:space="preserve">                                                      </w:t>
      </w:r>
      <w:r w:rsidR="00F5614D">
        <w:rPr>
          <w:sz w:val="36"/>
          <w:szCs w:val="36"/>
        </w:rPr>
        <w:t xml:space="preserve">      </w:t>
      </w:r>
      <w:r>
        <w:rPr>
          <w:sz w:val="36"/>
          <w:szCs w:val="36"/>
        </w:rPr>
        <w:t xml:space="preserve">     </w:t>
      </w:r>
      <w:r w:rsidRPr="006216DE">
        <w:rPr>
          <w:sz w:val="36"/>
          <w:szCs w:val="36"/>
        </w:rPr>
        <w:t xml:space="preserve"> 2-31-09 - бухгалтерия</w:t>
      </w:r>
    </w:p>
    <w:p w:rsidR="004F0878" w:rsidRPr="006216DE" w:rsidRDefault="004F0878" w:rsidP="004F0878">
      <w:pPr>
        <w:rPr>
          <w:sz w:val="40"/>
          <w:szCs w:val="40"/>
        </w:rPr>
      </w:pPr>
    </w:p>
    <w:p w:rsidR="004F0878" w:rsidRPr="006216DE" w:rsidRDefault="004F0878" w:rsidP="004F0878">
      <w:pPr>
        <w:rPr>
          <w:sz w:val="40"/>
          <w:szCs w:val="40"/>
        </w:rPr>
      </w:pPr>
      <w:r w:rsidRPr="006216DE">
        <w:rPr>
          <w:sz w:val="40"/>
          <w:szCs w:val="40"/>
        </w:rPr>
        <w:t xml:space="preserve">Факс: </w:t>
      </w:r>
      <w:r w:rsidRPr="006216DE">
        <w:rPr>
          <w:sz w:val="36"/>
          <w:szCs w:val="36"/>
        </w:rPr>
        <w:t>(883434) 2-21-05</w:t>
      </w:r>
    </w:p>
    <w:p w:rsidR="004F0878" w:rsidRPr="006216DE" w:rsidRDefault="004F0878" w:rsidP="004F0878">
      <w:pPr>
        <w:rPr>
          <w:sz w:val="40"/>
          <w:szCs w:val="40"/>
        </w:rPr>
      </w:pPr>
    </w:p>
    <w:p w:rsidR="004F0878" w:rsidRPr="006216DE" w:rsidRDefault="004F0878" w:rsidP="004F0878">
      <w:pPr>
        <w:rPr>
          <w:sz w:val="36"/>
          <w:szCs w:val="36"/>
        </w:rPr>
      </w:pPr>
      <w:r w:rsidRPr="006216DE">
        <w:rPr>
          <w:sz w:val="40"/>
          <w:szCs w:val="40"/>
        </w:rPr>
        <w:t xml:space="preserve">Адрес электронной почты: </w:t>
      </w:r>
      <w:proofErr w:type="spellStart"/>
      <w:r w:rsidRPr="006216DE">
        <w:rPr>
          <w:sz w:val="36"/>
          <w:szCs w:val="36"/>
          <w:lang w:val="en-US"/>
        </w:rPr>
        <w:t>fu</w:t>
      </w:r>
      <w:proofErr w:type="spellEnd"/>
      <w:r w:rsidRPr="006216DE">
        <w:rPr>
          <w:sz w:val="36"/>
          <w:szCs w:val="36"/>
        </w:rPr>
        <w:t>03@</w:t>
      </w:r>
      <w:r w:rsidR="00262723">
        <w:rPr>
          <w:sz w:val="36"/>
          <w:szCs w:val="36"/>
          <w:lang w:val="en-US"/>
        </w:rPr>
        <w:t>mail</w:t>
      </w:r>
      <w:r w:rsidRPr="006216DE">
        <w:rPr>
          <w:sz w:val="36"/>
          <w:szCs w:val="36"/>
        </w:rPr>
        <w:t>.</w:t>
      </w:r>
      <w:proofErr w:type="spellStart"/>
      <w:r w:rsidRPr="006216DE">
        <w:rPr>
          <w:sz w:val="36"/>
          <w:szCs w:val="36"/>
          <w:lang w:val="en-US"/>
        </w:rPr>
        <w:t>ru</w:t>
      </w:r>
      <w:proofErr w:type="spellEnd"/>
    </w:p>
    <w:p w:rsidR="004F0878" w:rsidRDefault="004F0878" w:rsidP="004F0878">
      <w:pPr>
        <w:rPr>
          <w:sz w:val="48"/>
          <w:szCs w:val="48"/>
        </w:rPr>
      </w:pPr>
    </w:p>
    <w:bookmarkEnd w:id="17"/>
    <w:p w:rsidR="002F2B2B" w:rsidRDefault="002F2B2B" w:rsidP="002F2B2B">
      <w:pPr>
        <w:rPr>
          <w:sz w:val="48"/>
        </w:rPr>
      </w:pPr>
    </w:p>
    <w:sectPr w:rsidR="002F2B2B" w:rsidSect="008470FA">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15:restartNumberingAfterBreak="0">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15:restartNumberingAfterBreak="0">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2A38F7"/>
    <w:multiLevelType w:val="hybridMultilevel"/>
    <w:tmpl w:val="FCB091C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C040C"/>
    <w:multiLevelType w:val="hybridMultilevel"/>
    <w:tmpl w:val="ED5EE8D6"/>
    <w:lvl w:ilvl="0" w:tplc="04190009">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CC51283"/>
    <w:multiLevelType w:val="hybridMultilevel"/>
    <w:tmpl w:val="BBDEA23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B27F0C"/>
    <w:multiLevelType w:val="hybridMultilevel"/>
    <w:tmpl w:val="B074E5A8"/>
    <w:lvl w:ilvl="0" w:tplc="018E17C2">
      <w:start w:val="1"/>
      <w:numFmt w:val="decimal"/>
      <w:lvlText w:val="%1."/>
      <w:lvlJc w:val="left"/>
      <w:pPr>
        <w:ind w:left="36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FE3D67"/>
    <w:multiLevelType w:val="hybridMultilevel"/>
    <w:tmpl w:val="10CA6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A20641"/>
    <w:multiLevelType w:val="hybridMultilevel"/>
    <w:tmpl w:val="8B68784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BC4C8C"/>
    <w:multiLevelType w:val="hybridMultilevel"/>
    <w:tmpl w:val="CD34FFE2"/>
    <w:lvl w:ilvl="0" w:tplc="04190009">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4D6E0E"/>
    <w:multiLevelType w:val="hybridMultilevel"/>
    <w:tmpl w:val="C352C880"/>
    <w:lvl w:ilvl="0" w:tplc="5A14431E">
      <w:start w:val="1"/>
      <w:numFmt w:val="bullet"/>
      <w:lvlText w:val="•"/>
      <w:lvlJc w:val="left"/>
      <w:pPr>
        <w:tabs>
          <w:tab w:val="num" w:pos="720"/>
        </w:tabs>
        <w:ind w:left="720" w:hanging="360"/>
      </w:pPr>
      <w:rPr>
        <w:rFonts w:ascii="Times New Roman" w:hAnsi="Times New Roman" w:hint="default"/>
      </w:rPr>
    </w:lvl>
    <w:lvl w:ilvl="1" w:tplc="6A3AAE88" w:tentative="1">
      <w:start w:val="1"/>
      <w:numFmt w:val="bullet"/>
      <w:lvlText w:val="•"/>
      <w:lvlJc w:val="left"/>
      <w:pPr>
        <w:tabs>
          <w:tab w:val="num" w:pos="1440"/>
        </w:tabs>
        <w:ind w:left="1440" w:hanging="360"/>
      </w:pPr>
      <w:rPr>
        <w:rFonts w:ascii="Times New Roman" w:hAnsi="Times New Roman" w:hint="default"/>
      </w:rPr>
    </w:lvl>
    <w:lvl w:ilvl="2" w:tplc="163C725E" w:tentative="1">
      <w:start w:val="1"/>
      <w:numFmt w:val="bullet"/>
      <w:lvlText w:val="•"/>
      <w:lvlJc w:val="left"/>
      <w:pPr>
        <w:tabs>
          <w:tab w:val="num" w:pos="2160"/>
        </w:tabs>
        <w:ind w:left="2160" w:hanging="360"/>
      </w:pPr>
      <w:rPr>
        <w:rFonts w:ascii="Times New Roman" w:hAnsi="Times New Roman" w:hint="default"/>
      </w:rPr>
    </w:lvl>
    <w:lvl w:ilvl="3" w:tplc="EF900998" w:tentative="1">
      <w:start w:val="1"/>
      <w:numFmt w:val="bullet"/>
      <w:lvlText w:val="•"/>
      <w:lvlJc w:val="left"/>
      <w:pPr>
        <w:tabs>
          <w:tab w:val="num" w:pos="2880"/>
        </w:tabs>
        <w:ind w:left="2880" w:hanging="360"/>
      </w:pPr>
      <w:rPr>
        <w:rFonts w:ascii="Times New Roman" w:hAnsi="Times New Roman" w:hint="default"/>
      </w:rPr>
    </w:lvl>
    <w:lvl w:ilvl="4" w:tplc="87901E2A" w:tentative="1">
      <w:start w:val="1"/>
      <w:numFmt w:val="bullet"/>
      <w:lvlText w:val="•"/>
      <w:lvlJc w:val="left"/>
      <w:pPr>
        <w:tabs>
          <w:tab w:val="num" w:pos="3600"/>
        </w:tabs>
        <w:ind w:left="3600" w:hanging="360"/>
      </w:pPr>
      <w:rPr>
        <w:rFonts w:ascii="Times New Roman" w:hAnsi="Times New Roman" w:hint="default"/>
      </w:rPr>
    </w:lvl>
    <w:lvl w:ilvl="5" w:tplc="9F586360" w:tentative="1">
      <w:start w:val="1"/>
      <w:numFmt w:val="bullet"/>
      <w:lvlText w:val="•"/>
      <w:lvlJc w:val="left"/>
      <w:pPr>
        <w:tabs>
          <w:tab w:val="num" w:pos="4320"/>
        </w:tabs>
        <w:ind w:left="4320" w:hanging="360"/>
      </w:pPr>
      <w:rPr>
        <w:rFonts w:ascii="Times New Roman" w:hAnsi="Times New Roman" w:hint="default"/>
      </w:rPr>
    </w:lvl>
    <w:lvl w:ilvl="6" w:tplc="CEC888DA" w:tentative="1">
      <w:start w:val="1"/>
      <w:numFmt w:val="bullet"/>
      <w:lvlText w:val="•"/>
      <w:lvlJc w:val="left"/>
      <w:pPr>
        <w:tabs>
          <w:tab w:val="num" w:pos="5040"/>
        </w:tabs>
        <w:ind w:left="5040" w:hanging="360"/>
      </w:pPr>
      <w:rPr>
        <w:rFonts w:ascii="Times New Roman" w:hAnsi="Times New Roman" w:hint="default"/>
      </w:rPr>
    </w:lvl>
    <w:lvl w:ilvl="7" w:tplc="9ED4A8D6" w:tentative="1">
      <w:start w:val="1"/>
      <w:numFmt w:val="bullet"/>
      <w:lvlText w:val="•"/>
      <w:lvlJc w:val="left"/>
      <w:pPr>
        <w:tabs>
          <w:tab w:val="num" w:pos="5760"/>
        </w:tabs>
        <w:ind w:left="5760" w:hanging="360"/>
      </w:pPr>
      <w:rPr>
        <w:rFonts w:ascii="Times New Roman" w:hAnsi="Times New Roman" w:hint="default"/>
      </w:rPr>
    </w:lvl>
    <w:lvl w:ilvl="8" w:tplc="B3C8772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F71A10"/>
    <w:multiLevelType w:val="hybridMultilevel"/>
    <w:tmpl w:val="0A084FC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AF77EA"/>
    <w:multiLevelType w:val="hybridMultilevel"/>
    <w:tmpl w:val="D9481C32"/>
    <w:lvl w:ilvl="0" w:tplc="F74243A8">
      <w:start w:val="1"/>
      <w:numFmt w:val="decimal"/>
      <w:lvlText w:val="%1."/>
      <w:lvlJc w:val="left"/>
      <w:pPr>
        <w:ind w:left="3414" w:hanging="72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6" w15:restartNumberingAfterBreak="0">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27233B"/>
    <w:multiLevelType w:val="hybridMultilevel"/>
    <w:tmpl w:val="9476E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27676A8"/>
    <w:multiLevelType w:val="hybridMultilevel"/>
    <w:tmpl w:val="BEF2FEAC"/>
    <w:lvl w:ilvl="0" w:tplc="04190009">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76F441CE"/>
    <w:multiLevelType w:val="hybridMultilevel"/>
    <w:tmpl w:val="8BCA26A2"/>
    <w:lvl w:ilvl="0" w:tplc="70B2F5AA">
      <w:start w:val="1"/>
      <w:numFmt w:val="bullet"/>
      <w:lvlText w:val=""/>
      <w:lvlJc w:val="left"/>
      <w:pPr>
        <w:tabs>
          <w:tab w:val="num" w:pos="720"/>
        </w:tabs>
        <w:ind w:left="720" w:hanging="360"/>
      </w:pPr>
      <w:rPr>
        <w:rFonts w:ascii="Wingdings" w:hAnsi="Wingdings" w:hint="default"/>
      </w:rPr>
    </w:lvl>
    <w:lvl w:ilvl="1" w:tplc="18C8223C" w:tentative="1">
      <w:start w:val="1"/>
      <w:numFmt w:val="bullet"/>
      <w:lvlText w:val=""/>
      <w:lvlJc w:val="left"/>
      <w:pPr>
        <w:tabs>
          <w:tab w:val="num" w:pos="1440"/>
        </w:tabs>
        <w:ind w:left="1440" w:hanging="360"/>
      </w:pPr>
      <w:rPr>
        <w:rFonts w:ascii="Wingdings" w:hAnsi="Wingdings" w:hint="default"/>
      </w:rPr>
    </w:lvl>
    <w:lvl w:ilvl="2" w:tplc="E12A9D48" w:tentative="1">
      <w:start w:val="1"/>
      <w:numFmt w:val="bullet"/>
      <w:lvlText w:val=""/>
      <w:lvlJc w:val="left"/>
      <w:pPr>
        <w:tabs>
          <w:tab w:val="num" w:pos="2160"/>
        </w:tabs>
        <w:ind w:left="2160" w:hanging="360"/>
      </w:pPr>
      <w:rPr>
        <w:rFonts w:ascii="Wingdings" w:hAnsi="Wingdings" w:hint="default"/>
      </w:rPr>
    </w:lvl>
    <w:lvl w:ilvl="3" w:tplc="51B60726" w:tentative="1">
      <w:start w:val="1"/>
      <w:numFmt w:val="bullet"/>
      <w:lvlText w:val=""/>
      <w:lvlJc w:val="left"/>
      <w:pPr>
        <w:tabs>
          <w:tab w:val="num" w:pos="2880"/>
        </w:tabs>
        <w:ind w:left="2880" w:hanging="360"/>
      </w:pPr>
      <w:rPr>
        <w:rFonts w:ascii="Wingdings" w:hAnsi="Wingdings" w:hint="default"/>
      </w:rPr>
    </w:lvl>
    <w:lvl w:ilvl="4" w:tplc="B0F6677C" w:tentative="1">
      <w:start w:val="1"/>
      <w:numFmt w:val="bullet"/>
      <w:lvlText w:val=""/>
      <w:lvlJc w:val="left"/>
      <w:pPr>
        <w:tabs>
          <w:tab w:val="num" w:pos="3600"/>
        </w:tabs>
        <w:ind w:left="3600" w:hanging="360"/>
      </w:pPr>
      <w:rPr>
        <w:rFonts w:ascii="Wingdings" w:hAnsi="Wingdings" w:hint="default"/>
      </w:rPr>
    </w:lvl>
    <w:lvl w:ilvl="5" w:tplc="988002E2" w:tentative="1">
      <w:start w:val="1"/>
      <w:numFmt w:val="bullet"/>
      <w:lvlText w:val=""/>
      <w:lvlJc w:val="left"/>
      <w:pPr>
        <w:tabs>
          <w:tab w:val="num" w:pos="4320"/>
        </w:tabs>
        <w:ind w:left="4320" w:hanging="360"/>
      </w:pPr>
      <w:rPr>
        <w:rFonts w:ascii="Wingdings" w:hAnsi="Wingdings" w:hint="default"/>
      </w:rPr>
    </w:lvl>
    <w:lvl w:ilvl="6" w:tplc="1B7268BA" w:tentative="1">
      <w:start w:val="1"/>
      <w:numFmt w:val="bullet"/>
      <w:lvlText w:val=""/>
      <w:lvlJc w:val="left"/>
      <w:pPr>
        <w:tabs>
          <w:tab w:val="num" w:pos="5040"/>
        </w:tabs>
        <w:ind w:left="5040" w:hanging="360"/>
      </w:pPr>
      <w:rPr>
        <w:rFonts w:ascii="Wingdings" w:hAnsi="Wingdings" w:hint="default"/>
      </w:rPr>
    </w:lvl>
    <w:lvl w:ilvl="7" w:tplc="259C3F6C" w:tentative="1">
      <w:start w:val="1"/>
      <w:numFmt w:val="bullet"/>
      <w:lvlText w:val=""/>
      <w:lvlJc w:val="left"/>
      <w:pPr>
        <w:tabs>
          <w:tab w:val="num" w:pos="5760"/>
        </w:tabs>
        <w:ind w:left="5760" w:hanging="360"/>
      </w:pPr>
      <w:rPr>
        <w:rFonts w:ascii="Wingdings" w:hAnsi="Wingdings" w:hint="default"/>
      </w:rPr>
    </w:lvl>
    <w:lvl w:ilvl="8" w:tplc="6B84295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AB653E"/>
    <w:multiLevelType w:val="hybridMultilevel"/>
    <w:tmpl w:val="2D84B060"/>
    <w:lvl w:ilvl="0" w:tplc="04190009">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AE3D03"/>
    <w:multiLevelType w:val="hybridMultilevel"/>
    <w:tmpl w:val="A98A941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C8D0814"/>
    <w:multiLevelType w:val="hybridMultilevel"/>
    <w:tmpl w:val="11AA22DC"/>
    <w:lvl w:ilvl="0" w:tplc="B45CA29C">
      <w:start w:val="1"/>
      <w:numFmt w:val="bullet"/>
      <w:lvlText w:val="•"/>
      <w:lvlJc w:val="left"/>
      <w:pPr>
        <w:tabs>
          <w:tab w:val="num" w:pos="720"/>
        </w:tabs>
        <w:ind w:left="720" w:hanging="360"/>
      </w:pPr>
      <w:rPr>
        <w:rFonts w:ascii="Arial" w:hAnsi="Arial" w:hint="default"/>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23"/>
  </w:num>
  <w:num w:numId="2">
    <w:abstractNumId w:val="19"/>
  </w:num>
  <w:num w:numId="3">
    <w:abstractNumId w:val="29"/>
  </w:num>
  <w:num w:numId="4">
    <w:abstractNumId w:val="39"/>
  </w:num>
  <w:num w:numId="5">
    <w:abstractNumId w:val="10"/>
  </w:num>
  <w:num w:numId="6">
    <w:abstractNumId w:val="41"/>
  </w:num>
  <w:num w:numId="7">
    <w:abstractNumId w:val="1"/>
  </w:num>
  <w:num w:numId="8">
    <w:abstractNumId w:val="25"/>
  </w:num>
  <w:num w:numId="9">
    <w:abstractNumId w:val="14"/>
  </w:num>
  <w:num w:numId="10">
    <w:abstractNumId w:val="40"/>
  </w:num>
  <w:num w:numId="11">
    <w:abstractNumId w:val="32"/>
  </w:num>
  <w:num w:numId="12">
    <w:abstractNumId w:val="21"/>
  </w:num>
  <w:num w:numId="13">
    <w:abstractNumId w:val="33"/>
  </w:num>
  <w:num w:numId="14">
    <w:abstractNumId w:val="0"/>
  </w:num>
  <w:num w:numId="15">
    <w:abstractNumId w:val="17"/>
  </w:num>
  <w:num w:numId="16">
    <w:abstractNumId w:val="11"/>
  </w:num>
  <w:num w:numId="17">
    <w:abstractNumId w:val="31"/>
  </w:num>
  <w:num w:numId="18">
    <w:abstractNumId w:val="18"/>
  </w:num>
  <w:num w:numId="19">
    <w:abstractNumId w:val="15"/>
  </w:num>
  <w:num w:numId="20">
    <w:abstractNumId w:val="20"/>
  </w:num>
  <w:num w:numId="21">
    <w:abstractNumId w:val="16"/>
  </w:num>
  <w:num w:numId="22">
    <w:abstractNumId w:val="12"/>
  </w:num>
  <w:num w:numId="23">
    <w:abstractNumId w:val="2"/>
  </w:num>
  <w:num w:numId="24">
    <w:abstractNumId w:val="27"/>
  </w:num>
  <w:num w:numId="25">
    <w:abstractNumId w:val="6"/>
  </w:num>
  <w:num w:numId="26">
    <w:abstractNumId w:val="30"/>
  </w:num>
  <w:num w:numId="27">
    <w:abstractNumId w:val="36"/>
  </w:num>
  <w:num w:numId="28">
    <w:abstractNumId w:val="26"/>
  </w:num>
  <w:num w:numId="29">
    <w:abstractNumId w:val="8"/>
  </w:num>
  <w:num w:numId="30">
    <w:abstractNumId w:val="3"/>
  </w:num>
  <w:num w:numId="31">
    <w:abstractNumId w:val="37"/>
  </w:num>
  <w:num w:numId="32">
    <w:abstractNumId w:val="34"/>
  </w:num>
  <w:num w:numId="33">
    <w:abstractNumId w:val="24"/>
  </w:num>
  <w:num w:numId="34">
    <w:abstractNumId w:val="4"/>
  </w:num>
  <w:num w:numId="35">
    <w:abstractNumId w:val="13"/>
  </w:num>
  <w:num w:numId="36">
    <w:abstractNumId w:val="38"/>
  </w:num>
  <w:num w:numId="37">
    <w:abstractNumId w:val="9"/>
  </w:num>
  <w:num w:numId="38">
    <w:abstractNumId w:val="5"/>
  </w:num>
  <w:num w:numId="39">
    <w:abstractNumId w:val="7"/>
  </w:num>
  <w:num w:numId="40">
    <w:abstractNumId w:val="35"/>
  </w:num>
  <w:num w:numId="41">
    <w:abstractNumId w:val="2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20C"/>
    <w:rsid w:val="00083FE5"/>
    <w:rsid w:val="00090A65"/>
    <w:rsid w:val="000A6588"/>
    <w:rsid w:val="000B5C1C"/>
    <w:rsid w:val="000D0F58"/>
    <w:rsid w:val="000D5A5C"/>
    <w:rsid w:val="000E2BCC"/>
    <w:rsid w:val="000F02B5"/>
    <w:rsid w:val="00114A29"/>
    <w:rsid w:val="001217F1"/>
    <w:rsid w:val="001416E3"/>
    <w:rsid w:val="00155C13"/>
    <w:rsid w:val="0018799F"/>
    <w:rsid w:val="00194605"/>
    <w:rsid w:val="001A37E6"/>
    <w:rsid w:val="001B7334"/>
    <w:rsid w:val="001D1E12"/>
    <w:rsid w:val="001E3521"/>
    <w:rsid w:val="0021316E"/>
    <w:rsid w:val="002206BA"/>
    <w:rsid w:val="0024378F"/>
    <w:rsid w:val="00251454"/>
    <w:rsid w:val="00262723"/>
    <w:rsid w:val="00275AE2"/>
    <w:rsid w:val="00281B23"/>
    <w:rsid w:val="00291C10"/>
    <w:rsid w:val="002944CC"/>
    <w:rsid w:val="002A59E6"/>
    <w:rsid w:val="002F2B2B"/>
    <w:rsid w:val="0032787A"/>
    <w:rsid w:val="00336B25"/>
    <w:rsid w:val="00346E83"/>
    <w:rsid w:val="00354B98"/>
    <w:rsid w:val="003554ED"/>
    <w:rsid w:val="003916A5"/>
    <w:rsid w:val="00393473"/>
    <w:rsid w:val="003A6B95"/>
    <w:rsid w:val="003C205C"/>
    <w:rsid w:val="003D0B2F"/>
    <w:rsid w:val="003F4DB4"/>
    <w:rsid w:val="003F6057"/>
    <w:rsid w:val="00433DAA"/>
    <w:rsid w:val="00434AAD"/>
    <w:rsid w:val="00441C33"/>
    <w:rsid w:val="00475F4A"/>
    <w:rsid w:val="00490A75"/>
    <w:rsid w:val="00490D82"/>
    <w:rsid w:val="0049135A"/>
    <w:rsid w:val="004B3A1F"/>
    <w:rsid w:val="004B62EC"/>
    <w:rsid w:val="004B71C7"/>
    <w:rsid w:val="004D74DA"/>
    <w:rsid w:val="004E2272"/>
    <w:rsid w:val="004E375B"/>
    <w:rsid w:val="004F0878"/>
    <w:rsid w:val="00541AF7"/>
    <w:rsid w:val="00556D7B"/>
    <w:rsid w:val="00565010"/>
    <w:rsid w:val="005657EA"/>
    <w:rsid w:val="005802BC"/>
    <w:rsid w:val="005C2FC9"/>
    <w:rsid w:val="005C68B8"/>
    <w:rsid w:val="005D102A"/>
    <w:rsid w:val="005D166D"/>
    <w:rsid w:val="005E2EF3"/>
    <w:rsid w:val="00603026"/>
    <w:rsid w:val="006440B7"/>
    <w:rsid w:val="00651082"/>
    <w:rsid w:val="00676DAC"/>
    <w:rsid w:val="00676F37"/>
    <w:rsid w:val="00677B73"/>
    <w:rsid w:val="006A6500"/>
    <w:rsid w:val="006B5B32"/>
    <w:rsid w:val="006B6FF9"/>
    <w:rsid w:val="006B713C"/>
    <w:rsid w:val="006D629D"/>
    <w:rsid w:val="006E22CA"/>
    <w:rsid w:val="006E64FA"/>
    <w:rsid w:val="006E7805"/>
    <w:rsid w:val="00715957"/>
    <w:rsid w:val="00750E50"/>
    <w:rsid w:val="00753935"/>
    <w:rsid w:val="0079193A"/>
    <w:rsid w:val="007B4AA1"/>
    <w:rsid w:val="007C0F44"/>
    <w:rsid w:val="007D17BB"/>
    <w:rsid w:val="007D5494"/>
    <w:rsid w:val="007E03D9"/>
    <w:rsid w:val="008323F5"/>
    <w:rsid w:val="008470FA"/>
    <w:rsid w:val="00864832"/>
    <w:rsid w:val="00886C52"/>
    <w:rsid w:val="008904DB"/>
    <w:rsid w:val="008A0C8D"/>
    <w:rsid w:val="008F25CD"/>
    <w:rsid w:val="008F2C5D"/>
    <w:rsid w:val="008F37DE"/>
    <w:rsid w:val="00921F92"/>
    <w:rsid w:val="009344F0"/>
    <w:rsid w:val="00935D96"/>
    <w:rsid w:val="00956CBA"/>
    <w:rsid w:val="0098161E"/>
    <w:rsid w:val="009C66C7"/>
    <w:rsid w:val="009D49F0"/>
    <w:rsid w:val="009E06B6"/>
    <w:rsid w:val="00A41DA4"/>
    <w:rsid w:val="00A440F6"/>
    <w:rsid w:val="00A46F45"/>
    <w:rsid w:val="00A61488"/>
    <w:rsid w:val="00A620FE"/>
    <w:rsid w:val="00A71F05"/>
    <w:rsid w:val="00A856EC"/>
    <w:rsid w:val="00A878E1"/>
    <w:rsid w:val="00AA6032"/>
    <w:rsid w:val="00AE18AB"/>
    <w:rsid w:val="00B40BCE"/>
    <w:rsid w:val="00B56A50"/>
    <w:rsid w:val="00B62958"/>
    <w:rsid w:val="00B747B7"/>
    <w:rsid w:val="00B74A4E"/>
    <w:rsid w:val="00B877F7"/>
    <w:rsid w:val="00BA439D"/>
    <w:rsid w:val="00C04155"/>
    <w:rsid w:val="00C11F34"/>
    <w:rsid w:val="00C3452D"/>
    <w:rsid w:val="00C3751E"/>
    <w:rsid w:val="00C42B52"/>
    <w:rsid w:val="00C664CB"/>
    <w:rsid w:val="00C81FB7"/>
    <w:rsid w:val="00C9053C"/>
    <w:rsid w:val="00C95BD1"/>
    <w:rsid w:val="00CC6566"/>
    <w:rsid w:val="00CF5625"/>
    <w:rsid w:val="00D10815"/>
    <w:rsid w:val="00D22484"/>
    <w:rsid w:val="00D60599"/>
    <w:rsid w:val="00D71A7D"/>
    <w:rsid w:val="00D74051"/>
    <w:rsid w:val="00D75481"/>
    <w:rsid w:val="00D8477A"/>
    <w:rsid w:val="00D92B04"/>
    <w:rsid w:val="00DA7F83"/>
    <w:rsid w:val="00DB0789"/>
    <w:rsid w:val="00DB632A"/>
    <w:rsid w:val="00DF48B9"/>
    <w:rsid w:val="00E610BA"/>
    <w:rsid w:val="00E7198F"/>
    <w:rsid w:val="00E842CC"/>
    <w:rsid w:val="00E85B7A"/>
    <w:rsid w:val="00E86AC0"/>
    <w:rsid w:val="00EA448C"/>
    <w:rsid w:val="00EB0400"/>
    <w:rsid w:val="00ED557D"/>
    <w:rsid w:val="00ED72CC"/>
    <w:rsid w:val="00EE0AA8"/>
    <w:rsid w:val="00EF5E24"/>
    <w:rsid w:val="00EF7FC5"/>
    <w:rsid w:val="00F02D9F"/>
    <w:rsid w:val="00F17A6E"/>
    <w:rsid w:val="00F26F49"/>
    <w:rsid w:val="00F32A29"/>
    <w:rsid w:val="00F41818"/>
    <w:rsid w:val="00F5614D"/>
    <w:rsid w:val="00F72CB0"/>
    <w:rsid w:val="00F7540F"/>
    <w:rsid w:val="00F8061E"/>
    <w:rsid w:val="00F96D62"/>
    <w:rsid w:val="00FA120C"/>
    <w:rsid w:val="00FB1D9A"/>
    <w:rsid w:val="00FC597A"/>
    <w:rsid w:val="00FC77F9"/>
    <w:rsid w:val="00FF7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6A9EA4"/>
  <w15:chartTrackingRefBased/>
  <w15:docId w15:val="{FB118E5D-6115-48CD-98BE-A25F7BCD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F2B2B"/>
  </w:style>
  <w:style w:type="paragraph" w:styleId="1">
    <w:name w:val="heading 1"/>
    <w:basedOn w:val="a"/>
    <w:next w:val="a"/>
    <w:link w:val="10"/>
    <w:qFormat/>
    <w:rsid w:val="002F2B2B"/>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semiHidden/>
    <w:unhideWhenUsed/>
    <w:qFormat/>
    <w:rsid w:val="005650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2B2B"/>
    <w:rPr>
      <w:rFonts w:ascii="Cambria" w:eastAsia="Times New Roman" w:hAnsi="Cambria" w:cs="Times New Roman"/>
      <w:b/>
      <w:bCs/>
      <w:kern w:val="32"/>
      <w:sz w:val="32"/>
      <w:szCs w:val="32"/>
      <w:lang w:eastAsia="ru-RU"/>
    </w:rPr>
  </w:style>
  <w:style w:type="table" w:styleId="a3">
    <w:name w:val="Table Grid"/>
    <w:basedOn w:val="a1"/>
    <w:uiPriority w:val="39"/>
    <w:rsid w:val="002F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2F2B2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2F2B2B"/>
    <w:pPr>
      <w:ind w:left="720"/>
      <w:contextualSpacing/>
    </w:pPr>
  </w:style>
  <w:style w:type="character" w:customStyle="1" w:styleId="a6">
    <w:name w:val="Абзац списка Знак"/>
    <w:link w:val="a5"/>
    <w:uiPriority w:val="34"/>
    <w:locked/>
    <w:rsid w:val="002F2B2B"/>
  </w:style>
  <w:style w:type="paragraph" w:customStyle="1" w:styleId="ConsPlusNormal">
    <w:name w:val="ConsPlusNormal"/>
    <w:rsid w:val="002F2B2B"/>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2F2B2B"/>
    <w:rPr>
      <w:color w:val="0563C1" w:themeColor="hyperlink"/>
      <w:u w:val="single"/>
    </w:rPr>
  </w:style>
  <w:style w:type="character" w:styleId="a8">
    <w:name w:val="FollowedHyperlink"/>
    <w:basedOn w:val="a0"/>
    <w:uiPriority w:val="99"/>
    <w:semiHidden/>
    <w:unhideWhenUsed/>
    <w:rsid w:val="002F2B2B"/>
    <w:rPr>
      <w:color w:val="954F72" w:themeColor="followedHyperlink"/>
      <w:u w:val="single"/>
    </w:rPr>
  </w:style>
  <w:style w:type="paragraph" w:styleId="a9">
    <w:name w:val="header"/>
    <w:basedOn w:val="a"/>
    <w:link w:val="aa"/>
    <w:uiPriority w:val="99"/>
    <w:unhideWhenUsed/>
    <w:rsid w:val="002F2B2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F2B2B"/>
  </w:style>
  <w:style w:type="paragraph" w:styleId="ab">
    <w:name w:val="footer"/>
    <w:basedOn w:val="a"/>
    <w:link w:val="ac"/>
    <w:unhideWhenUsed/>
    <w:rsid w:val="002F2B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F2B2B"/>
  </w:style>
  <w:style w:type="table" w:customStyle="1" w:styleId="-311">
    <w:name w:val="Список-таблица 3 — акцент 11"/>
    <w:basedOn w:val="a1"/>
    <w:uiPriority w:val="48"/>
    <w:rsid w:val="002F2B2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2F2B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2F2B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uiPriority w:val="99"/>
    <w:rsid w:val="002F2B2B"/>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e">
    <w:name w:val="Нормальный (таблица) Знак"/>
    <w:link w:val="ad"/>
    <w:uiPriority w:val="99"/>
    <w:rsid w:val="002F2B2B"/>
    <w:rPr>
      <w:rFonts w:ascii="Arial" w:eastAsia="Times New Roman" w:hAnsi="Arial" w:cs="Times New Roman"/>
      <w:sz w:val="24"/>
      <w:szCs w:val="24"/>
      <w:lang w:eastAsia="ru-RU"/>
    </w:rPr>
  </w:style>
  <w:style w:type="character" w:customStyle="1" w:styleId="af">
    <w:name w:val="Гипертекстовая ссылка"/>
    <w:basedOn w:val="a0"/>
    <w:rsid w:val="002F2B2B"/>
    <w:rPr>
      <w:b/>
      <w:bCs/>
      <w:color w:val="106BBE"/>
    </w:rPr>
  </w:style>
  <w:style w:type="paragraph" w:customStyle="1" w:styleId="af0">
    <w:name w:val="Знак"/>
    <w:basedOn w:val="a"/>
    <w:rsid w:val="002F2B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1">
    <w:name w:val="Дочерний элемент списка"/>
    <w:basedOn w:val="a"/>
    <w:next w:val="a"/>
    <w:rsid w:val="002F2B2B"/>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2F2B2B"/>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2F2B2B"/>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2F2B2B"/>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2F2B2B"/>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2F2B2B"/>
  </w:style>
  <w:style w:type="paragraph" w:customStyle="1" w:styleId="af6">
    <w:name w:val="Заголовок ЭР (левое окно)"/>
    <w:basedOn w:val="a"/>
    <w:next w:val="a"/>
    <w:rsid w:val="002F2B2B"/>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rsid w:val="002F2B2B"/>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2F2B2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nhideWhenUsed/>
    <w:rsid w:val="002F2B2B"/>
    <w:pPr>
      <w:spacing w:after="0" w:line="240" w:lineRule="auto"/>
    </w:pPr>
    <w:rPr>
      <w:rFonts w:ascii="Tahoma" w:hAnsi="Tahoma" w:cs="Tahoma"/>
      <w:sz w:val="16"/>
      <w:szCs w:val="16"/>
    </w:rPr>
  </w:style>
  <w:style w:type="character" w:customStyle="1" w:styleId="af9">
    <w:name w:val="Текст выноски Знак"/>
    <w:basedOn w:val="a0"/>
    <w:link w:val="af8"/>
    <w:rsid w:val="002F2B2B"/>
    <w:rPr>
      <w:rFonts w:ascii="Tahoma" w:hAnsi="Tahoma" w:cs="Tahoma"/>
      <w:sz w:val="16"/>
      <w:szCs w:val="16"/>
    </w:rPr>
  </w:style>
  <w:style w:type="paragraph" w:customStyle="1" w:styleId="s1">
    <w:name w:val="s_1"/>
    <w:basedOn w:val="a"/>
    <w:rsid w:val="002F2B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2F2B2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2F2B2B"/>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2F2B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Char">
    <w:name w:val="Char Char"/>
    <w:basedOn w:val="a"/>
    <w:rsid w:val="002F2B2B"/>
    <w:pPr>
      <w:spacing w:line="240" w:lineRule="exact"/>
    </w:pPr>
    <w:rPr>
      <w:rFonts w:ascii="Verdana" w:eastAsia="Times New Roman" w:hAnsi="Verdana" w:cs="Verdana"/>
      <w:sz w:val="20"/>
      <w:szCs w:val="20"/>
      <w:lang w:val="en-US"/>
    </w:rPr>
  </w:style>
  <w:style w:type="paragraph" w:customStyle="1" w:styleId="11">
    <w:name w:val="Знак1"/>
    <w:basedOn w:val="a"/>
    <w:rsid w:val="004F0878"/>
    <w:pPr>
      <w:spacing w:after="0" w:line="240" w:lineRule="auto"/>
    </w:pPr>
    <w:rPr>
      <w:rFonts w:ascii="Verdana" w:eastAsia="Times New Roman" w:hAnsi="Verdana" w:cs="Verdana"/>
      <w:sz w:val="20"/>
      <w:szCs w:val="20"/>
      <w:lang w:val="en-US"/>
    </w:rPr>
  </w:style>
  <w:style w:type="character" w:customStyle="1" w:styleId="afb">
    <w:name w:val="Основной текст Знак"/>
    <w:link w:val="afc"/>
    <w:rsid w:val="004F0878"/>
    <w:rPr>
      <w:sz w:val="27"/>
      <w:szCs w:val="27"/>
      <w:shd w:val="clear" w:color="auto" w:fill="FFFFFF"/>
    </w:rPr>
  </w:style>
  <w:style w:type="paragraph" w:styleId="afc">
    <w:name w:val="Body Text"/>
    <w:basedOn w:val="a"/>
    <w:link w:val="afb"/>
    <w:rsid w:val="004F0878"/>
    <w:pPr>
      <w:widowControl w:val="0"/>
      <w:shd w:val="clear" w:color="auto" w:fill="FFFFFF"/>
      <w:spacing w:before="360" w:after="0" w:line="322" w:lineRule="exact"/>
      <w:jc w:val="both"/>
    </w:pPr>
    <w:rPr>
      <w:sz w:val="27"/>
      <w:szCs w:val="27"/>
    </w:rPr>
  </w:style>
  <w:style w:type="character" w:customStyle="1" w:styleId="12">
    <w:name w:val="Основной текст Знак1"/>
    <w:basedOn w:val="a0"/>
    <w:rsid w:val="004F0878"/>
  </w:style>
  <w:style w:type="character" w:styleId="afd">
    <w:name w:val="Emphasis"/>
    <w:qFormat/>
    <w:rsid w:val="004F0878"/>
    <w:rPr>
      <w:rFonts w:cs="Times New Roman"/>
      <w:i/>
      <w:iCs/>
    </w:rPr>
  </w:style>
  <w:style w:type="paragraph" w:customStyle="1" w:styleId="afe">
    <w:name w:val="Знак"/>
    <w:basedOn w:val="a"/>
    <w:rsid w:val="000A6588"/>
    <w:pPr>
      <w:spacing w:after="0" w:line="240" w:lineRule="auto"/>
    </w:pPr>
    <w:rPr>
      <w:rFonts w:ascii="Verdana" w:eastAsia="Times New Roman" w:hAnsi="Verdana" w:cs="Verdana"/>
      <w:sz w:val="20"/>
      <w:szCs w:val="20"/>
      <w:lang w:val="en-US"/>
    </w:rPr>
  </w:style>
  <w:style w:type="character" w:customStyle="1" w:styleId="40">
    <w:name w:val="Заголовок 4 Знак"/>
    <w:basedOn w:val="a0"/>
    <w:link w:val="4"/>
    <w:uiPriority w:val="9"/>
    <w:semiHidden/>
    <w:rsid w:val="00565010"/>
    <w:rPr>
      <w:rFonts w:asciiTheme="majorHAnsi" w:eastAsiaTheme="majorEastAsia" w:hAnsiTheme="majorHAnsi" w:cstheme="majorBidi"/>
      <w:i/>
      <w:iCs/>
      <w:color w:val="2E74B5" w:themeColor="accent1" w:themeShade="BF"/>
    </w:rPr>
  </w:style>
  <w:style w:type="paragraph" w:customStyle="1" w:styleId="ConsPlusCell">
    <w:name w:val="ConsPlusCell"/>
    <w:rsid w:val="005650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Знак"/>
    <w:basedOn w:val="a"/>
    <w:rsid w:val="00DB0789"/>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093707">
      <w:bodyDiv w:val="1"/>
      <w:marLeft w:val="0"/>
      <w:marRight w:val="0"/>
      <w:marTop w:val="0"/>
      <w:marBottom w:val="0"/>
      <w:divBdr>
        <w:top w:val="none" w:sz="0" w:space="0" w:color="auto"/>
        <w:left w:val="none" w:sz="0" w:space="0" w:color="auto"/>
        <w:bottom w:val="none" w:sz="0" w:space="0" w:color="auto"/>
        <w:right w:val="none" w:sz="0" w:space="0" w:color="auto"/>
      </w:divBdr>
      <w:divsChild>
        <w:div w:id="1263994207">
          <w:marLeft w:val="547"/>
          <w:marRight w:val="0"/>
          <w:marTop w:val="0"/>
          <w:marBottom w:val="0"/>
          <w:divBdr>
            <w:top w:val="none" w:sz="0" w:space="0" w:color="auto"/>
            <w:left w:val="none" w:sz="0" w:space="0" w:color="auto"/>
            <w:bottom w:val="none" w:sz="0" w:space="0" w:color="auto"/>
            <w:right w:val="none" w:sz="0" w:space="0" w:color="auto"/>
          </w:divBdr>
        </w:div>
      </w:divsChild>
    </w:div>
    <w:div w:id="1154223359">
      <w:bodyDiv w:val="1"/>
      <w:marLeft w:val="0"/>
      <w:marRight w:val="0"/>
      <w:marTop w:val="0"/>
      <w:marBottom w:val="0"/>
      <w:divBdr>
        <w:top w:val="none" w:sz="0" w:space="0" w:color="auto"/>
        <w:left w:val="none" w:sz="0" w:space="0" w:color="auto"/>
        <w:bottom w:val="none" w:sz="0" w:space="0" w:color="auto"/>
        <w:right w:val="none" w:sz="0" w:space="0" w:color="auto"/>
      </w:divBdr>
      <w:divsChild>
        <w:div w:id="3814857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chart" Target="charts/chart7.xml"/><Relationship Id="rId42" Type="http://schemas.microsoft.com/office/2007/relationships/diagramDrawing" Target="diagrams/drawing4.xml"/><Relationship Id="rId47" Type="http://schemas.openxmlformats.org/officeDocument/2006/relationships/diagramColors" Target="diagrams/colors5.xml"/><Relationship Id="rId63" Type="http://schemas.openxmlformats.org/officeDocument/2006/relationships/diagramLayout" Target="diagrams/layout8.xml"/><Relationship Id="rId68" Type="http://schemas.openxmlformats.org/officeDocument/2006/relationships/diagramData" Target="diagrams/data9.xml"/><Relationship Id="rId84" Type="http://schemas.microsoft.com/office/2007/relationships/diagramDrawing" Target="diagrams/drawing11.xml"/><Relationship Id="rId89" Type="http://schemas.openxmlformats.org/officeDocument/2006/relationships/diagramColors" Target="diagrams/colors12.xml"/><Relationship Id="rId16" Type="http://schemas.openxmlformats.org/officeDocument/2006/relationships/diagramData" Target="diagrams/data1.xml"/><Relationship Id="rId107" Type="http://schemas.openxmlformats.org/officeDocument/2006/relationships/chart" Target="charts/chart23.xml"/><Relationship Id="rId11" Type="http://schemas.openxmlformats.org/officeDocument/2006/relationships/chart" Target="charts/chart2.xml"/><Relationship Id="rId32" Type="http://schemas.openxmlformats.org/officeDocument/2006/relationships/diagramData" Target="diagrams/data3.xml"/><Relationship Id="rId37" Type="http://schemas.openxmlformats.org/officeDocument/2006/relationships/chart" Target="charts/chart13.xml"/><Relationship Id="rId53" Type="http://schemas.openxmlformats.org/officeDocument/2006/relationships/diagramColors" Target="diagrams/colors6.xml"/><Relationship Id="rId58" Type="http://schemas.openxmlformats.org/officeDocument/2006/relationships/diagramQuickStyle" Target="diagrams/quickStyle7.xml"/><Relationship Id="rId74" Type="http://schemas.openxmlformats.org/officeDocument/2006/relationships/diagramData" Target="diagrams/data10.xml"/><Relationship Id="rId79" Type="http://schemas.openxmlformats.org/officeDocument/2006/relationships/chart" Target="charts/chart20.xml"/><Relationship Id="rId102" Type="http://schemas.openxmlformats.org/officeDocument/2006/relationships/hyperlink" Target="consultantplus://offline/ref=EB3BFF0EC9C3787AD219489F231CD065093A8B35278FDFB6D845EF329306E2CA22FA52003BC8lA1DM" TargetMode="External"/><Relationship Id="rId5" Type="http://schemas.openxmlformats.org/officeDocument/2006/relationships/webSettings" Target="webSettings.xml"/><Relationship Id="rId90" Type="http://schemas.microsoft.com/office/2007/relationships/diagramDrawing" Target="diagrams/drawing12.xml"/><Relationship Id="rId95" Type="http://schemas.openxmlformats.org/officeDocument/2006/relationships/hyperlink" Target="http://photogoroda.com/photo-goroda-atyashevo-photo-city-4290.htm" TargetMode="External"/><Relationship Id="rId22" Type="http://schemas.openxmlformats.org/officeDocument/2006/relationships/chart" Target="charts/chart8.xml"/><Relationship Id="rId27" Type="http://schemas.openxmlformats.org/officeDocument/2006/relationships/diagramLayout" Target="diagrams/layout2.xml"/><Relationship Id="rId43" Type="http://schemas.openxmlformats.org/officeDocument/2006/relationships/chart" Target="charts/chart14.xml"/><Relationship Id="rId48" Type="http://schemas.microsoft.com/office/2007/relationships/diagramDrawing" Target="diagrams/drawing5.xml"/><Relationship Id="rId64" Type="http://schemas.openxmlformats.org/officeDocument/2006/relationships/diagramQuickStyle" Target="diagrams/quickStyle8.xml"/><Relationship Id="rId69" Type="http://schemas.openxmlformats.org/officeDocument/2006/relationships/diagramLayout" Target="diagrams/layout9.xml"/><Relationship Id="rId80" Type="http://schemas.openxmlformats.org/officeDocument/2006/relationships/diagramData" Target="diagrams/data11.xml"/><Relationship Id="rId85" Type="http://schemas.openxmlformats.org/officeDocument/2006/relationships/chart" Target="charts/chart21.xml"/><Relationship Id="rId12" Type="http://schemas.openxmlformats.org/officeDocument/2006/relationships/chart" Target="charts/chart3.xml"/><Relationship Id="rId17" Type="http://schemas.openxmlformats.org/officeDocument/2006/relationships/diagramLayout" Target="diagrams/layout1.xml"/><Relationship Id="rId33" Type="http://schemas.openxmlformats.org/officeDocument/2006/relationships/diagramLayout" Target="diagrams/layout3.xml"/><Relationship Id="rId38" Type="http://schemas.openxmlformats.org/officeDocument/2006/relationships/diagramData" Target="diagrams/data4.xml"/><Relationship Id="rId59" Type="http://schemas.openxmlformats.org/officeDocument/2006/relationships/diagramColors" Target="diagrams/colors7.xml"/><Relationship Id="rId103" Type="http://schemas.openxmlformats.org/officeDocument/2006/relationships/image" Target="media/image10.jpg"/><Relationship Id="rId108" Type="http://schemas.openxmlformats.org/officeDocument/2006/relationships/fontTable" Target="fontTable.xml"/><Relationship Id="rId54" Type="http://schemas.microsoft.com/office/2007/relationships/diagramDrawing" Target="diagrams/drawing6.xml"/><Relationship Id="rId70" Type="http://schemas.openxmlformats.org/officeDocument/2006/relationships/diagramQuickStyle" Target="diagrams/quickStyle9.xml"/><Relationship Id="rId75" Type="http://schemas.openxmlformats.org/officeDocument/2006/relationships/diagramLayout" Target="diagrams/layout10.xml"/><Relationship Id="rId91" Type="http://schemas.openxmlformats.org/officeDocument/2006/relationships/chart" Target="charts/chart22.xm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chart" Target="charts/chart15.xml"/><Relationship Id="rId57" Type="http://schemas.openxmlformats.org/officeDocument/2006/relationships/diagramLayout" Target="diagrams/layout7.xml"/><Relationship Id="rId106" Type="http://schemas.openxmlformats.org/officeDocument/2006/relationships/image" Target="media/image13.jpeg"/><Relationship Id="rId10" Type="http://schemas.openxmlformats.org/officeDocument/2006/relationships/hyperlink" Target="consultantplus://offline/ref=F9F2E639014C2999AD091EF93DDBFA28A706A13233126DD6534F11F3E83DBFAE7B87E512DD11AB5BEC2F4B545AY7q1L" TargetMode="External"/><Relationship Id="rId31" Type="http://schemas.openxmlformats.org/officeDocument/2006/relationships/chart" Target="charts/chart12.xm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microsoft.com/office/2007/relationships/diagramDrawing" Target="diagrams/drawing7.xml"/><Relationship Id="rId65" Type="http://schemas.openxmlformats.org/officeDocument/2006/relationships/diagramColors" Target="diagrams/colors8.xml"/><Relationship Id="rId73" Type="http://schemas.openxmlformats.org/officeDocument/2006/relationships/chart" Target="charts/chart19.xml"/><Relationship Id="rId78" Type="http://schemas.microsoft.com/office/2007/relationships/diagramDrawing" Target="diagrams/drawing10.xml"/><Relationship Id="rId81" Type="http://schemas.openxmlformats.org/officeDocument/2006/relationships/diagramLayout" Target="diagrams/layout11.xml"/><Relationship Id="rId86" Type="http://schemas.openxmlformats.org/officeDocument/2006/relationships/diagramData" Target="diagrams/data12.xml"/><Relationship Id="rId94" Type="http://schemas.openxmlformats.org/officeDocument/2006/relationships/image" Target="media/image4.jpeg"/><Relationship Id="rId99" Type="http://schemas.openxmlformats.org/officeDocument/2006/relationships/image" Target="media/image8.jpeg"/><Relationship Id="rId10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F9F2E639014C2999AD091EF93DDBFA28A60BA3353A443AD4021A1FF6E06DE5BE7FCEB21DC112B544EE314BY5q4L" TargetMode="External"/><Relationship Id="rId13" Type="http://schemas.openxmlformats.org/officeDocument/2006/relationships/chart" Target="charts/chart4.xml"/><Relationship Id="rId18" Type="http://schemas.openxmlformats.org/officeDocument/2006/relationships/diagramQuickStyle" Target="diagrams/quickStyle1.xml"/><Relationship Id="rId39" Type="http://schemas.openxmlformats.org/officeDocument/2006/relationships/diagramLayout" Target="diagrams/layout4.xml"/><Relationship Id="rId109" Type="http://schemas.openxmlformats.org/officeDocument/2006/relationships/theme" Target="theme/theme1.xml"/><Relationship Id="rId34" Type="http://schemas.openxmlformats.org/officeDocument/2006/relationships/diagramQuickStyle" Target="diagrams/quickStyle3.xml"/><Relationship Id="rId50" Type="http://schemas.openxmlformats.org/officeDocument/2006/relationships/diagramData" Target="diagrams/data6.xml"/><Relationship Id="rId55" Type="http://schemas.openxmlformats.org/officeDocument/2006/relationships/chart" Target="charts/chart16.xml"/><Relationship Id="rId76" Type="http://schemas.openxmlformats.org/officeDocument/2006/relationships/diagramQuickStyle" Target="diagrams/quickStyle10.xml"/><Relationship Id="rId97" Type="http://schemas.openxmlformats.org/officeDocument/2006/relationships/image" Target="media/image6.jpeg"/><Relationship Id="rId104" Type="http://schemas.openxmlformats.org/officeDocument/2006/relationships/image" Target="media/image11.jpeg"/><Relationship Id="rId7" Type="http://schemas.openxmlformats.org/officeDocument/2006/relationships/image" Target="media/image2.gif"/><Relationship Id="rId71" Type="http://schemas.openxmlformats.org/officeDocument/2006/relationships/diagramColors" Target="diagrams/colors9.xml"/><Relationship Id="rId92" Type="http://schemas.openxmlformats.org/officeDocument/2006/relationships/hyperlink" Target="https://yandex.ru/images/search?source=wiz&amp;img_url=http://pandia.ru/text/78/577/images/image002_93.jpg&amp;text=%D1%84%D0%BE%D1%82%D0%BE%D0%B3%D1%80%D0%B0%D1%84%D0%B8%D1%8F%20%D0%B0%D1%82%D1%8F%D1%88%D0%B5%D0%B2%D0%BE%20%D0%B0%D0%B4%D0%BC%D0%B8%D0%BD%D0%B8%D1%81%D1%82%D1%80%D0%B0%D1%86%D0%B8%D1%8F&amp;noreask=1&amp;pos=0&amp;lr=42&amp;rpt=simag"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chart" Target="charts/chart10.xml"/><Relationship Id="rId40" Type="http://schemas.openxmlformats.org/officeDocument/2006/relationships/diagramQuickStyle" Target="diagrams/quickStyle4.xml"/><Relationship Id="rId45" Type="http://schemas.openxmlformats.org/officeDocument/2006/relationships/diagramLayout" Target="diagrams/layout5.xml"/><Relationship Id="rId66" Type="http://schemas.microsoft.com/office/2007/relationships/diagramDrawing" Target="diagrams/drawing8.xml"/><Relationship Id="rId87" Type="http://schemas.openxmlformats.org/officeDocument/2006/relationships/diagramLayout" Target="diagrams/layout12.xml"/><Relationship Id="rId61" Type="http://schemas.openxmlformats.org/officeDocument/2006/relationships/chart" Target="charts/chart17.xml"/><Relationship Id="rId82" Type="http://schemas.openxmlformats.org/officeDocument/2006/relationships/diagramQuickStyle" Target="diagrams/quickStyle11.xml"/><Relationship Id="rId19" Type="http://schemas.openxmlformats.org/officeDocument/2006/relationships/diagramColors" Target="diagrams/colors1.xml"/><Relationship Id="rId14" Type="http://schemas.openxmlformats.org/officeDocument/2006/relationships/chart" Target="charts/chart5.xml"/><Relationship Id="rId30" Type="http://schemas.microsoft.com/office/2007/relationships/diagramDrawing" Target="diagrams/drawing2.xml"/><Relationship Id="rId35" Type="http://schemas.openxmlformats.org/officeDocument/2006/relationships/diagramColors" Target="diagrams/colors3.xml"/><Relationship Id="rId56" Type="http://schemas.openxmlformats.org/officeDocument/2006/relationships/diagramData" Target="diagrams/data7.xml"/><Relationship Id="rId77" Type="http://schemas.openxmlformats.org/officeDocument/2006/relationships/diagramColors" Target="diagrams/colors10.xml"/><Relationship Id="rId100" Type="http://schemas.openxmlformats.org/officeDocument/2006/relationships/hyperlink" Target="http://www.torgi.gov.ru/" TargetMode="External"/><Relationship Id="rId105" Type="http://schemas.openxmlformats.org/officeDocument/2006/relationships/image" Target="media/image12.wmf"/><Relationship Id="rId8" Type="http://schemas.openxmlformats.org/officeDocument/2006/relationships/chart" Target="charts/chart1.xml"/><Relationship Id="rId51" Type="http://schemas.openxmlformats.org/officeDocument/2006/relationships/diagramLayout" Target="diagrams/layout6.xml"/><Relationship Id="rId72" Type="http://schemas.microsoft.com/office/2007/relationships/diagramDrawing" Target="diagrams/drawing9.xml"/><Relationship Id="rId93" Type="http://schemas.openxmlformats.org/officeDocument/2006/relationships/image" Target="media/image3.jpeg"/><Relationship Id="rId98" Type="http://schemas.openxmlformats.org/officeDocument/2006/relationships/image" Target="media/image7.jpeg"/><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diagramQuickStyle" Target="diagrams/quickStyle5.xml"/><Relationship Id="rId67" Type="http://schemas.openxmlformats.org/officeDocument/2006/relationships/chart" Target="charts/chart18.xml"/><Relationship Id="rId20" Type="http://schemas.microsoft.com/office/2007/relationships/diagramDrawing" Target="diagrams/drawing1.xml"/><Relationship Id="rId41" Type="http://schemas.openxmlformats.org/officeDocument/2006/relationships/diagramColors" Target="diagrams/colors4.xml"/><Relationship Id="rId62" Type="http://schemas.openxmlformats.org/officeDocument/2006/relationships/diagramData" Target="diagrams/data8.xml"/><Relationship Id="rId83" Type="http://schemas.openxmlformats.org/officeDocument/2006/relationships/diagramColors" Target="diagrams/colors11.xml"/><Relationship Id="rId88" Type="http://schemas.openxmlformats.org/officeDocument/2006/relationships/diagramQuickStyle" Target="diagrams/quickStyle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1.xml"/><Relationship Id="rId1" Type="http://schemas.microsoft.com/office/2011/relationships/chartStyle" Target="style1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1052;&#1086;&#1080;%20&#1076;&#1086;&#1082;&#1091;&#1084;&#1077;&#1085;&#1090;&#1099;\2021\&#1087;&#1088;&#1086;&#1077;&#1082;&#1090;&#1099;\&#1076;&#1080;&#1072;&#1075;&#1088;&#1072;&#1084;&#1084;&#1099;%20&#1073;&#1102;&#1076;&#1078;&#1077;&#1090;%20&#1076;&#1083;&#1103;%20&#1075;&#1088;&#1072;&#1078;&#1076;&#1072;&#1085;.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1052;&#1086;&#1080;%20&#1076;&#1086;&#1082;&#1091;&#1084;&#1077;&#1085;&#1090;&#1099;\2021\&#1087;&#1088;&#1086;&#1077;&#1082;&#1090;&#1099;\&#1076;&#1080;&#1072;&#1075;&#1088;&#1072;&#1084;&#1084;&#1099;%20&#1073;&#1102;&#1076;&#1078;&#1077;&#1090;%20&#1076;&#1083;&#1103;%20&#1075;&#1088;&#1072;&#1078;&#1076;&#1072;&#1085;.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3429269617159755E-2"/>
          <c:w val="1"/>
          <c:h val="0.94563851932302134"/>
        </c:manualLayout>
      </c:layout>
      <c:pie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66-4A67-9E86-E61CBA05B3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66-4A67-9E86-E61CBA05B3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E66-4A67-9E86-E61CBA05B3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E66-4A67-9E86-E61CBA05B399}"/>
              </c:ext>
            </c:extLst>
          </c:dPt>
          <c:dLbls>
            <c:dLbl>
              <c:idx val="0"/>
              <c:layout>
                <c:manualLayout>
                  <c:x val="-0.17946001863773542"/>
                  <c:y val="0.15284423361639515"/>
                </c:manualLayout>
              </c:layout>
              <c:tx>
                <c:rich>
                  <a:bodyPr/>
                  <a:lstStyle/>
                  <a:p>
                    <a:fld id="{33009730-CD07-46D1-B94F-05FFF2CBFB52}" type="CATEGORYNAME">
                      <a:rPr lang="ru-RU"/>
                      <a:pPr/>
                      <a:t>[ИМЯ КАТЕГОРИИ]</a:t>
                    </a:fld>
                    <a:r>
                      <a:rPr lang="ru-RU" baseline="0"/>
                      <a:t>
36,8%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66-4A67-9E86-E61CBA05B399}"/>
                </c:ext>
              </c:extLst>
            </c:dLbl>
            <c:dLbl>
              <c:idx val="1"/>
              <c:layout>
                <c:manualLayout>
                  <c:x val="0.18395872340061728"/>
                  <c:y val="-0.23422599637992075"/>
                </c:manualLayout>
              </c:layout>
              <c:tx>
                <c:rich>
                  <a:bodyPr/>
                  <a:lstStyle/>
                  <a:p>
                    <a:fld id="{F19D878A-1462-4341-8BB7-87E0470C26BB}" type="CATEGORYNAME">
                      <a:rPr lang="ru-RU"/>
                      <a:pPr/>
                      <a:t>[ИМЯ КАТЕГОРИИ]</a:t>
                    </a:fld>
                    <a:r>
                      <a:rPr lang="ru-RU" baseline="0"/>
                      <a:t> </a:t>
                    </a:r>
                  </a:p>
                  <a:p>
                    <a:r>
                      <a:rPr lang="ru-RU" baseline="0"/>
                      <a:t>63,2%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66-4A67-9E86-E61CBA05B399}"/>
                </c:ext>
              </c:extLst>
            </c:dLbl>
            <c:dLbl>
              <c:idx val="3"/>
              <c:tx>
                <c:rich>
                  <a:bodyPr/>
                  <a:lstStyle/>
                  <a:p>
                    <a:r>
                      <a:rPr lang="en-US"/>
                      <a:t>
0%</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66-4A67-9E86-E61CBA05B39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Население городского поселения</c:v>
                </c:pt>
                <c:pt idx="1">
                  <c:v>Сельское население</c:v>
                </c:pt>
              </c:strCache>
            </c:strRef>
          </c:cat>
          <c:val>
            <c:numRef>
              <c:f>Лист1!$B$2:$B$3</c:f>
              <c:numCache>
                <c:formatCode>General</c:formatCode>
                <c:ptCount val="2"/>
                <c:pt idx="0">
                  <c:v>6109</c:v>
                </c:pt>
                <c:pt idx="1">
                  <c:v>10724</c:v>
                </c:pt>
              </c:numCache>
            </c:numRef>
          </c:val>
          <c:extLst>
            <c:ext xmlns:c16="http://schemas.microsoft.com/office/drawing/2014/chart" uri="{C3380CC4-5D6E-409C-BE32-E72D297353CC}">
              <c16:uniqueId val="{00000008-4E66-4A67-9E86-E61CBA05B399}"/>
            </c:ext>
          </c:extLst>
        </c:ser>
        <c:dLbls>
          <c:showLegendKey val="0"/>
          <c:showVal val="0"/>
          <c:showCatName val="0"/>
          <c:showSerName val="0"/>
          <c:showPercent val="0"/>
          <c:showBubbleSize val="0"/>
          <c:showLeaderLines val="0"/>
        </c:dLbls>
        <c:firstSliceAng val="0"/>
      </c:pieChart>
      <c:spPr>
        <a:noFill/>
        <a:ln>
          <a:noFill/>
        </a:ln>
        <a:effectLst/>
        <a:sp3d/>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1" i="0" u="none" strike="noStrike" baseline="0">
                <a:solidFill>
                  <a:srgbClr val="000000"/>
                </a:solidFill>
                <a:latin typeface="Calibri"/>
                <a:ea typeface="Calibri"/>
                <a:cs typeface="Calibri"/>
              </a:defRPr>
            </a:pPr>
            <a:r>
              <a:rPr lang="ru-RU"/>
              <a:t>2022 год</a:t>
            </a:r>
          </a:p>
        </c:rich>
      </c:tx>
      <c:layout>
        <c:manualLayout>
          <c:xMode val="edge"/>
          <c:yMode val="edge"/>
          <c:x val="0.46023688663282569"/>
          <c:y val="1.935483870967742E-2"/>
        </c:manualLayout>
      </c:layout>
      <c:overlay val="0"/>
      <c:spPr>
        <a:noFill/>
        <a:ln w="25358">
          <a:noFill/>
        </a:ln>
      </c:spPr>
    </c:title>
    <c:autoTitleDeleted val="0"/>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strCache>
            </c:strRef>
          </c:tx>
          <c:spPr>
            <a:solidFill>
              <a:srgbClr val="9999FF"/>
            </a:solidFill>
            <a:ln w="12679">
              <a:solidFill>
                <a:srgbClr val="000000"/>
              </a:solidFill>
              <a:prstDash val="solid"/>
            </a:ln>
          </c:spPr>
          <c:invertIfNegative val="0"/>
          <c:cat>
            <c:strRef>
              <c:f>Sheet1!$B$1:$H$1</c:f>
              <c:strCache>
                <c:ptCount val="7"/>
                <c:pt idx="0">
                  <c:v>0102</c:v>
                </c:pt>
                <c:pt idx="1">
                  <c:v>0103</c:v>
                </c:pt>
                <c:pt idx="2">
                  <c:v>0104</c:v>
                </c:pt>
                <c:pt idx="3">
                  <c:v>0105</c:v>
                </c:pt>
                <c:pt idx="4">
                  <c:v>0106</c:v>
                </c:pt>
                <c:pt idx="5">
                  <c:v>0111</c:v>
                </c:pt>
                <c:pt idx="6">
                  <c:v>0113</c:v>
                </c:pt>
              </c:strCache>
            </c:strRef>
          </c:cat>
          <c:val>
            <c:numRef>
              <c:f>Sheet1!$B$2:$H$2</c:f>
              <c:numCache>
                <c:formatCode>General</c:formatCode>
                <c:ptCount val="7"/>
                <c:pt idx="0">
                  <c:v>1800.8</c:v>
                </c:pt>
                <c:pt idx="1">
                  <c:v>315</c:v>
                </c:pt>
                <c:pt idx="2">
                  <c:v>11687.9</c:v>
                </c:pt>
                <c:pt idx="3">
                  <c:v>9.5</c:v>
                </c:pt>
                <c:pt idx="4">
                  <c:v>3815.2</c:v>
                </c:pt>
                <c:pt idx="5">
                  <c:v>100</c:v>
                </c:pt>
                <c:pt idx="6">
                  <c:v>8032.4</c:v>
                </c:pt>
              </c:numCache>
            </c:numRef>
          </c:val>
          <c:extLst>
            <c:ext xmlns:c16="http://schemas.microsoft.com/office/drawing/2014/chart" uri="{C3380CC4-5D6E-409C-BE32-E72D297353CC}">
              <c16:uniqueId val="{00000000-1C64-4BB4-A08E-7194277A03E7}"/>
            </c:ext>
          </c:extLst>
        </c:ser>
        <c:dLbls>
          <c:showLegendKey val="0"/>
          <c:showVal val="0"/>
          <c:showCatName val="0"/>
          <c:showSerName val="0"/>
          <c:showPercent val="0"/>
          <c:showBubbleSize val="0"/>
        </c:dLbls>
        <c:gapWidth val="150"/>
        <c:gapDepth val="0"/>
        <c:shape val="box"/>
        <c:axId val="547085648"/>
        <c:axId val="605949728"/>
        <c:axId val="0"/>
      </c:bar3DChart>
      <c:catAx>
        <c:axId val="54708564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5949728"/>
        <c:crosses val="autoZero"/>
        <c:auto val="1"/>
        <c:lblAlgn val="ctr"/>
        <c:lblOffset val="100"/>
        <c:tickLblSkip val="1"/>
        <c:tickMarkSkip val="1"/>
        <c:noMultiLvlLbl val="0"/>
      </c:catAx>
      <c:valAx>
        <c:axId val="60594972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547085648"/>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1" i="0" u="none" strike="noStrike" baseline="0">
                <a:solidFill>
                  <a:srgbClr val="000000"/>
                </a:solidFill>
                <a:latin typeface="Calibri"/>
                <a:ea typeface="Calibri"/>
                <a:cs typeface="Calibri"/>
              </a:defRPr>
            </a:pPr>
            <a:r>
              <a:rPr lang="ru-RU"/>
              <a:t>2023 год</a:t>
            </a:r>
          </a:p>
        </c:rich>
      </c:tx>
      <c:layout>
        <c:manualLayout>
          <c:xMode val="edge"/>
          <c:yMode val="edge"/>
          <c:x val="0.46023688663282569"/>
          <c:y val="1.935483870967742E-2"/>
        </c:manualLayout>
      </c:layout>
      <c:overlay val="0"/>
      <c:spPr>
        <a:noFill/>
        <a:ln w="25358">
          <a:noFill/>
        </a:ln>
      </c:spPr>
    </c:title>
    <c:autoTitleDeleted val="0"/>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strCache>
            </c:strRef>
          </c:tx>
          <c:spPr>
            <a:solidFill>
              <a:srgbClr val="9999FF"/>
            </a:solidFill>
            <a:ln w="12679">
              <a:solidFill>
                <a:srgbClr val="000000"/>
              </a:solidFill>
              <a:prstDash val="solid"/>
            </a:ln>
          </c:spPr>
          <c:invertIfNegative val="0"/>
          <c:cat>
            <c:strRef>
              <c:f>Sheet1!$B$1:$G$1</c:f>
              <c:strCache>
                <c:ptCount val="6"/>
                <c:pt idx="0">
                  <c:v>0102</c:v>
                </c:pt>
                <c:pt idx="1">
                  <c:v>0103</c:v>
                </c:pt>
                <c:pt idx="2">
                  <c:v>0104</c:v>
                </c:pt>
                <c:pt idx="3">
                  <c:v>0106</c:v>
                </c:pt>
                <c:pt idx="4">
                  <c:v>0111</c:v>
                </c:pt>
                <c:pt idx="5">
                  <c:v>0113</c:v>
                </c:pt>
              </c:strCache>
            </c:strRef>
          </c:cat>
          <c:val>
            <c:numRef>
              <c:f>Sheet1!$B$2:$G$2</c:f>
              <c:numCache>
                <c:formatCode>General</c:formatCode>
                <c:ptCount val="6"/>
                <c:pt idx="0">
                  <c:v>1800.8</c:v>
                </c:pt>
                <c:pt idx="1">
                  <c:v>315.89999999999998</c:v>
                </c:pt>
                <c:pt idx="2">
                  <c:v>11736.7</c:v>
                </c:pt>
                <c:pt idx="3">
                  <c:v>4165.3999999999996</c:v>
                </c:pt>
                <c:pt idx="4">
                  <c:v>100</c:v>
                </c:pt>
                <c:pt idx="5">
                  <c:v>7951.9</c:v>
                </c:pt>
              </c:numCache>
            </c:numRef>
          </c:val>
          <c:extLst>
            <c:ext xmlns:c16="http://schemas.microsoft.com/office/drawing/2014/chart" uri="{C3380CC4-5D6E-409C-BE32-E72D297353CC}">
              <c16:uniqueId val="{00000000-9CFE-4CB8-AFF1-588D2DB2659A}"/>
            </c:ext>
          </c:extLst>
        </c:ser>
        <c:dLbls>
          <c:showLegendKey val="0"/>
          <c:showVal val="0"/>
          <c:showCatName val="0"/>
          <c:showSerName val="0"/>
          <c:showPercent val="0"/>
          <c:showBubbleSize val="0"/>
        </c:dLbls>
        <c:gapWidth val="150"/>
        <c:gapDepth val="0"/>
        <c:shape val="box"/>
        <c:axId val="546014984"/>
        <c:axId val="546015376"/>
        <c:axId val="0"/>
      </c:bar3DChart>
      <c:catAx>
        <c:axId val="54601498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546015376"/>
        <c:crosses val="autoZero"/>
        <c:auto val="1"/>
        <c:lblAlgn val="ctr"/>
        <c:lblOffset val="100"/>
        <c:tickLblSkip val="1"/>
        <c:tickMarkSkip val="1"/>
        <c:noMultiLvlLbl val="0"/>
      </c:catAx>
      <c:valAx>
        <c:axId val="54601537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546014984"/>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0304</c:v>
                </c:pt>
              </c:strCache>
            </c:strRef>
          </c:tx>
          <c:spPr>
            <a:solidFill>
              <a:schemeClr val="accent1"/>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1931.2</c:v>
                </c:pt>
                <c:pt idx="1">
                  <c:v>1484.5</c:v>
                </c:pt>
                <c:pt idx="2">
                  <c:v>1581.5</c:v>
                </c:pt>
                <c:pt idx="3">
                  <c:v>1634.8</c:v>
                </c:pt>
                <c:pt idx="4">
                  <c:v>1536.5</c:v>
                </c:pt>
              </c:numCache>
            </c:numRef>
          </c:val>
          <c:extLst>
            <c:ext xmlns:c16="http://schemas.microsoft.com/office/drawing/2014/chart" uri="{C3380CC4-5D6E-409C-BE32-E72D297353CC}">
              <c16:uniqueId val="{00000000-07E6-4C3F-B75C-BE157CD52B0F}"/>
            </c:ext>
          </c:extLst>
        </c:ser>
        <c:ser>
          <c:idx val="1"/>
          <c:order val="1"/>
          <c:tx>
            <c:strRef>
              <c:f>Лист1!$C$1</c:f>
              <c:strCache>
                <c:ptCount val="1"/>
                <c:pt idx="0">
                  <c:v>0309</c:v>
                </c:pt>
              </c:strCache>
            </c:strRef>
          </c:tx>
          <c:spPr>
            <a:solidFill>
              <a:schemeClr val="accent2"/>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1352.9</c:v>
                </c:pt>
                <c:pt idx="1">
                  <c:v>1305.3</c:v>
                </c:pt>
                <c:pt idx="2">
                  <c:v>1442.6</c:v>
                </c:pt>
                <c:pt idx="3">
                  <c:v>992.8</c:v>
                </c:pt>
                <c:pt idx="4">
                  <c:v>999.7</c:v>
                </c:pt>
              </c:numCache>
            </c:numRef>
          </c:val>
          <c:extLst>
            <c:ext xmlns:c16="http://schemas.microsoft.com/office/drawing/2014/chart" uri="{C3380CC4-5D6E-409C-BE32-E72D297353CC}">
              <c16:uniqueId val="{00000001-07E6-4C3F-B75C-BE157CD52B0F}"/>
            </c:ext>
          </c:extLst>
        </c:ser>
        <c:ser>
          <c:idx val="2"/>
          <c:order val="2"/>
          <c:tx>
            <c:strRef>
              <c:f>Лист1!$D$1</c:f>
              <c:strCache>
                <c:ptCount val="1"/>
                <c:pt idx="0">
                  <c:v>0314</c:v>
                </c:pt>
              </c:strCache>
            </c:strRef>
          </c:tx>
          <c:spPr>
            <a:solidFill>
              <a:schemeClr val="accent3"/>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23.3</c:v>
                </c:pt>
                <c:pt idx="1">
                  <c:v>0</c:v>
                </c:pt>
                <c:pt idx="2">
                  <c:v>0</c:v>
                </c:pt>
                <c:pt idx="3">
                  <c:v>0</c:v>
                </c:pt>
                <c:pt idx="4">
                  <c:v>0</c:v>
                </c:pt>
              </c:numCache>
            </c:numRef>
          </c:val>
          <c:extLst>
            <c:ext xmlns:c16="http://schemas.microsoft.com/office/drawing/2014/chart" uri="{C3380CC4-5D6E-409C-BE32-E72D297353CC}">
              <c16:uniqueId val="{00000002-07E6-4C3F-B75C-BE157CD52B0F}"/>
            </c:ext>
          </c:extLst>
        </c:ser>
        <c:dLbls>
          <c:showLegendKey val="0"/>
          <c:showVal val="0"/>
          <c:showCatName val="0"/>
          <c:showSerName val="0"/>
          <c:showPercent val="0"/>
          <c:showBubbleSize val="0"/>
        </c:dLbls>
        <c:gapWidth val="150"/>
        <c:shape val="box"/>
        <c:axId val="145079615"/>
        <c:axId val="265895663"/>
        <c:axId val="0"/>
      </c:bar3DChart>
      <c:catAx>
        <c:axId val="1450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95663"/>
        <c:crosses val="autoZero"/>
        <c:auto val="1"/>
        <c:lblAlgn val="ctr"/>
        <c:lblOffset val="100"/>
        <c:noMultiLvlLbl val="0"/>
      </c:catAx>
      <c:valAx>
        <c:axId val="26589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0405</c:v>
                </c:pt>
              </c:strCache>
            </c:strRef>
          </c:tx>
          <c:spPr>
            <a:solidFill>
              <a:schemeClr val="accent1"/>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2144.5</c:v>
                </c:pt>
                <c:pt idx="1">
                  <c:v>2606.3000000000002</c:v>
                </c:pt>
                <c:pt idx="2">
                  <c:v>1804.2</c:v>
                </c:pt>
                <c:pt idx="3">
                  <c:v>1922.3</c:v>
                </c:pt>
                <c:pt idx="4">
                  <c:v>1896.7</c:v>
                </c:pt>
              </c:numCache>
            </c:numRef>
          </c:val>
          <c:extLst>
            <c:ext xmlns:c16="http://schemas.microsoft.com/office/drawing/2014/chart" uri="{C3380CC4-5D6E-409C-BE32-E72D297353CC}">
              <c16:uniqueId val="{00000000-ABE6-47F7-9A2D-BF30BDEBC938}"/>
            </c:ext>
          </c:extLst>
        </c:ser>
        <c:ser>
          <c:idx val="1"/>
          <c:order val="1"/>
          <c:tx>
            <c:strRef>
              <c:f>Лист1!$C$1</c:f>
              <c:strCache>
                <c:ptCount val="1"/>
                <c:pt idx="0">
                  <c:v>0409</c:v>
                </c:pt>
              </c:strCache>
            </c:strRef>
          </c:tx>
          <c:spPr>
            <a:solidFill>
              <a:schemeClr val="accent2"/>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5907.5</c:v>
                </c:pt>
                <c:pt idx="1">
                  <c:v>5986.6</c:v>
                </c:pt>
                <c:pt idx="2">
                  <c:v>6310.2</c:v>
                </c:pt>
                <c:pt idx="3">
                  <c:v>6837.1</c:v>
                </c:pt>
                <c:pt idx="4">
                  <c:v>7519.3</c:v>
                </c:pt>
              </c:numCache>
            </c:numRef>
          </c:val>
          <c:extLst>
            <c:ext xmlns:c16="http://schemas.microsoft.com/office/drawing/2014/chart" uri="{C3380CC4-5D6E-409C-BE32-E72D297353CC}">
              <c16:uniqueId val="{00000001-ABE6-47F7-9A2D-BF30BDEBC938}"/>
            </c:ext>
          </c:extLst>
        </c:ser>
        <c:ser>
          <c:idx val="2"/>
          <c:order val="2"/>
          <c:tx>
            <c:strRef>
              <c:f>Лист1!$D$1</c:f>
              <c:strCache>
                <c:ptCount val="1"/>
                <c:pt idx="0">
                  <c:v>0410</c:v>
                </c:pt>
              </c:strCache>
            </c:strRef>
          </c:tx>
          <c:spPr>
            <a:solidFill>
              <a:schemeClr val="accent3"/>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150</c:v>
                </c:pt>
                <c:pt idx="1">
                  <c:v>3</c:v>
                </c:pt>
                <c:pt idx="2">
                  <c:v>150</c:v>
                </c:pt>
                <c:pt idx="3">
                  <c:v>150</c:v>
                </c:pt>
                <c:pt idx="4">
                  <c:v>150</c:v>
                </c:pt>
              </c:numCache>
            </c:numRef>
          </c:val>
          <c:extLst>
            <c:ext xmlns:c16="http://schemas.microsoft.com/office/drawing/2014/chart" uri="{C3380CC4-5D6E-409C-BE32-E72D297353CC}">
              <c16:uniqueId val="{00000002-ABE6-47F7-9A2D-BF30BDEBC938}"/>
            </c:ext>
          </c:extLst>
        </c:ser>
        <c:ser>
          <c:idx val="3"/>
          <c:order val="3"/>
          <c:tx>
            <c:strRef>
              <c:f>Лист1!$E$1</c:f>
              <c:strCache>
                <c:ptCount val="1"/>
                <c:pt idx="0">
                  <c:v>0412</c:v>
                </c:pt>
              </c:strCache>
            </c:strRef>
          </c:tx>
          <c:spPr>
            <a:solidFill>
              <a:schemeClr val="accent4"/>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Лист1!$E$2:$E$6</c:f>
              <c:numCache>
                <c:formatCode>General</c:formatCode>
                <c:ptCount val="5"/>
                <c:pt idx="0">
                  <c:v>9.1999999999999993</c:v>
                </c:pt>
                <c:pt idx="1">
                  <c:v>15.3</c:v>
                </c:pt>
                <c:pt idx="2">
                  <c:v>4.8</c:v>
                </c:pt>
                <c:pt idx="3">
                  <c:v>4.8</c:v>
                </c:pt>
                <c:pt idx="4">
                  <c:v>4.8</c:v>
                </c:pt>
              </c:numCache>
            </c:numRef>
          </c:val>
          <c:extLst>
            <c:ext xmlns:c16="http://schemas.microsoft.com/office/drawing/2014/chart" uri="{C3380CC4-5D6E-409C-BE32-E72D297353CC}">
              <c16:uniqueId val="{00000003-ABE6-47F7-9A2D-BF30BDEBC938}"/>
            </c:ext>
          </c:extLst>
        </c:ser>
        <c:dLbls>
          <c:showLegendKey val="0"/>
          <c:showVal val="0"/>
          <c:showCatName val="0"/>
          <c:showSerName val="0"/>
          <c:showPercent val="0"/>
          <c:showBubbleSize val="0"/>
        </c:dLbls>
        <c:gapWidth val="150"/>
        <c:shape val="box"/>
        <c:axId val="145079615"/>
        <c:axId val="265895663"/>
        <c:axId val="0"/>
      </c:bar3DChart>
      <c:catAx>
        <c:axId val="1450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95663"/>
        <c:crosses val="autoZero"/>
        <c:auto val="1"/>
        <c:lblAlgn val="ctr"/>
        <c:lblOffset val="100"/>
        <c:noMultiLvlLbl val="0"/>
      </c:catAx>
      <c:valAx>
        <c:axId val="26589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0502</c:v>
                </c:pt>
              </c:strCache>
            </c:strRef>
          </c:tx>
          <c:spPr>
            <a:solidFill>
              <a:schemeClr val="accent1"/>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4822.5</c:v>
                </c:pt>
                <c:pt idx="1">
                  <c:v>5951</c:v>
                </c:pt>
                <c:pt idx="2">
                  <c:v>0</c:v>
                </c:pt>
                <c:pt idx="3">
                  <c:v>0</c:v>
                </c:pt>
                <c:pt idx="4">
                  <c:v>0</c:v>
                </c:pt>
              </c:numCache>
            </c:numRef>
          </c:val>
          <c:extLst>
            <c:ext xmlns:c16="http://schemas.microsoft.com/office/drawing/2014/chart" uri="{C3380CC4-5D6E-409C-BE32-E72D297353CC}">
              <c16:uniqueId val="{00000000-B99D-4160-BDCA-F7FB30BCFDA6}"/>
            </c:ext>
          </c:extLst>
        </c:ser>
        <c:ser>
          <c:idx val="1"/>
          <c:order val="1"/>
          <c:tx>
            <c:strRef>
              <c:f>Лист1!$C$1</c:f>
              <c:strCache>
                <c:ptCount val="1"/>
                <c:pt idx="0">
                  <c:v>0503</c:v>
                </c:pt>
              </c:strCache>
            </c:strRef>
          </c:tx>
          <c:spPr>
            <a:solidFill>
              <a:schemeClr val="accent2"/>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0</c:v>
                </c:pt>
                <c:pt idx="1">
                  <c:v>14.4</c:v>
                </c:pt>
                <c:pt idx="2">
                  <c:v>88.6</c:v>
                </c:pt>
                <c:pt idx="3">
                  <c:v>118013.3</c:v>
                </c:pt>
                <c:pt idx="4">
                  <c:v>88.6</c:v>
                </c:pt>
              </c:numCache>
            </c:numRef>
          </c:val>
          <c:extLst>
            <c:ext xmlns:c16="http://schemas.microsoft.com/office/drawing/2014/chart" uri="{C3380CC4-5D6E-409C-BE32-E72D297353CC}">
              <c16:uniqueId val="{00000001-B99D-4160-BDCA-F7FB30BCFDA6}"/>
            </c:ext>
          </c:extLst>
        </c:ser>
        <c:ser>
          <c:idx val="2"/>
          <c:order val="2"/>
          <c:tx>
            <c:strRef>
              <c:f>Лист1!$D$1</c:f>
              <c:strCache>
                <c:ptCount val="1"/>
                <c:pt idx="0">
                  <c:v>0505</c:v>
                </c:pt>
              </c:strCache>
            </c:strRef>
          </c:tx>
          <c:spPr>
            <a:solidFill>
              <a:schemeClr val="accent3"/>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0</c:v>
                </c:pt>
                <c:pt idx="1">
                  <c:v>61231.3</c:v>
                </c:pt>
                <c:pt idx="2">
                  <c:v>0</c:v>
                </c:pt>
                <c:pt idx="3">
                  <c:v>0</c:v>
                </c:pt>
                <c:pt idx="4">
                  <c:v>0</c:v>
                </c:pt>
              </c:numCache>
            </c:numRef>
          </c:val>
          <c:extLst>
            <c:ext xmlns:c16="http://schemas.microsoft.com/office/drawing/2014/chart" uri="{C3380CC4-5D6E-409C-BE32-E72D297353CC}">
              <c16:uniqueId val="{00000000-184F-4353-9952-1A88334902AC}"/>
            </c:ext>
          </c:extLst>
        </c:ser>
        <c:dLbls>
          <c:showLegendKey val="0"/>
          <c:showVal val="0"/>
          <c:showCatName val="0"/>
          <c:showSerName val="0"/>
          <c:showPercent val="0"/>
          <c:showBubbleSize val="0"/>
        </c:dLbls>
        <c:gapWidth val="150"/>
        <c:shape val="box"/>
        <c:axId val="145079615"/>
        <c:axId val="265895663"/>
        <c:axId val="0"/>
      </c:bar3DChart>
      <c:catAx>
        <c:axId val="1450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95663"/>
        <c:crosses val="autoZero"/>
        <c:auto val="1"/>
        <c:lblAlgn val="ctr"/>
        <c:lblOffset val="100"/>
        <c:noMultiLvlLbl val="0"/>
      </c:catAx>
      <c:valAx>
        <c:axId val="26589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pt idx="0">
                  <c:v>0603</c:v>
                </c:pt>
              </c:strCache>
            </c:strRef>
          </c:tx>
          <c:spPr>
            <a:solidFill>
              <a:srgbClr val="9999FF"/>
            </a:solidFill>
            <a:ln w="12679">
              <a:solidFill>
                <a:srgbClr val="000000"/>
              </a:solidFill>
              <a:prstDash val="solid"/>
            </a:ln>
          </c:spPr>
          <c:invertIfNegative val="0"/>
          <c:cat>
            <c:strRef>
              <c:f>Sheet1!$B$1:$F$1</c:f>
              <c:strCache>
                <c:ptCount val="5"/>
                <c:pt idx="0">
                  <c:v>2019 год</c:v>
                </c:pt>
                <c:pt idx="1">
                  <c:v>2020 год</c:v>
                </c:pt>
                <c:pt idx="2">
                  <c:v>2021 год</c:v>
                </c:pt>
                <c:pt idx="3">
                  <c:v>2022 год</c:v>
                </c:pt>
                <c:pt idx="4">
                  <c:v>2023 год</c:v>
                </c:pt>
              </c:strCache>
            </c:strRef>
          </c:cat>
          <c:val>
            <c:numRef>
              <c:f>Sheet1!$B$2:$F$2</c:f>
              <c:numCache>
                <c:formatCode>General</c:formatCode>
                <c:ptCount val="5"/>
                <c:pt idx="0">
                  <c:v>16.5</c:v>
                </c:pt>
                <c:pt idx="1">
                  <c:v>16.5</c:v>
                </c:pt>
                <c:pt idx="2">
                  <c:v>15.6</c:v>
                </c:pt>
                <c:pt idx="3">
                  <c:v>15.6</c:v>
                </c:pt>
                <c:pt idx="4">
                  <c:v>15.6</c:v>
                </c:pt>
              </c:numCache>
            </c:numRef>
          </c:val>
          <c:extLst>
            <c:ext xmlns:c16="http://schemas.microsoft.com/office/drawing/2014/chart" uri="{C3380CC4-5D6E-409C-BE32-E72D297353CC}">
              <c16:uniqueId val="{00000000-53A0-4F8E-A572-0AA627E6456B}"/>
            </c:ext>
          </c:extLst>
        </c:ser>
        <c:dLbls>
          <c:showLegendKey val="0"/>
          <c:showVal val="0"/>
          <c:showCatName val="0"/>
          <c:showSerName val="0"/>
          <c:showPercent val="0"/>
          <c:showBubbleSize val="0"/>
        </c:dLbls>
        <c:gapWidth val="150"/>
        <c:gapDepth val="0"/>
        <c:shape val="box"/>
        <c:axId val="608699280"/>
        <c:axId val="608699672"/>
        <c:axId val="0"/>
      </c:bar3DChart>
      <c:catAx>
        <c:axId val="60869928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8699672"/>
        <c:crosses val="autoZero"/>
        <c:auto val="1"/>
        <c:lblAlgn val="ctr"/>
        <c:lblOffset val="100"/>
        <c:tickLblSkip val="1"/>
        <c:tickMarkSkip val="1"/>
        <c:noMultiLvlLbl val="0"/>
      </c:catAx>
      <c:valAx>
        <c:axId val="60869967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8699280"/>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0701</c:v>
                </c:pt>
              </c:strCache>
            </c:strRef>
          </c:tx>
          <c:spPr>
            <a:solidFill>
              <a:schemeClr val="accent1"/>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48678.400000000001</c:v>
                </c:pt>
                <c:pt idx="1">
                  <c:v>41620.800000000003</c:v>
                </c:pt>
                <c:pt idx="2">
                  <c:v>40044.5</c:v>
                </c:pt>
                <c:pt idx="3">
                  <c:v>40565.800000000003</c:v>
                </c:pt>
                <c:pt idx="4">
                  <c:v>36630</c:v>
                </c:pt>
              </c:numCache>
            </c:numRef>
          </c:val>
          <c:extLst>
            <c:ext xmlns:c16="http://schemas.microsoft.com/office/drawing/2014/chart" uri="{C3380CC4-5D6E-409C-BE32-E72D297353CC}">
              <c16:uniqueId val="{00000000-16C6-4435-8729-037FBFE806E5}"/>
            </c:ext>
          </c:extLst>
        </c:ser>
        <c:ser>
          <c:idx val="1"/>
          <c:order val="1"/>
          <c:tx>
            <c:strRef>
              <c:f>Лист1!$C$1</c:f>
              <c:strCache>
                <c:ptCount val="1"/>
                <c:pt idx="0">
                  <c:v>0702</c:v>
                </c:pt>
              </c:strCache>
            </c:strRef>
          </c:tx>
          <c:spPr>
            <a:solidFill>
              <a:schemeClr val="accent2"/>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131656.29999999999</c:v>
                </c:pt>
                <c:pt idx="1">
                  <c:v>104157</c:v>
                </c:pt>
                <c:pt idx="2">
                  <c:v>103524.9</c:v>
                </c:pt>
                <c:pt idx="3">
                  <c:v>95832.4</c:v>
                </c:pt>
                <c:pt idx="4">
                  <c:v>90728.4</c:v>
                </c:pt>
              </c:numCache>
            </c:numRef>
          </c:val>
          <c:extLst>
            <c:ext xmlns:c16="http://schemas.microsoft.com/office/drawing/2014/chart" uri="{C3380CC4-5D6E-409C-BE32-E72D297353CC}">
              <c16:uniqueId val="{00000001-16C6-4435-8729-037FBFE806E5}"/>
            </c:ext>
          </c:extLst>
        </c:ser>
        <c:ser>
          <c:idx val="2"/>
          <c:order val="2"/>
          <c:tx>
            <c:strRef>
              <c:f>Лист1!$D$1</c:f>
              <c:strCache>
                <c:ptCount val="1"/>
                <c:pt idx="0">
                  <c:v>0703</c:v>
                </c:pt>
              </c:strCache>
            </c:strRef>
          </c:tx>
          <c:spPr>
            <a:solidFill>
              <a:schemeClr val="accent3"/>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17073.7</c:v>
                </c:pt>
                <c:pt idx="1">
                  <c:v>12925.6</c:v>
                </c:pt>
                <c:pt idx="2">
                  <c:v>16099.2</c:v>
                </c:pt>
                <c:pt idx="3">
                  <c:v>11835.7</c:v>
                </c:pt>
                <c:pt idx="4">
                  <c:v>12490.8</c:v>
                </c:pt>
              </c:numCache>
            </c:numRef>
          </c:val>
          <c:extLst>
            <c:ext xmlns:c16="http://schemas.microsoft.com/office/drawing/2014/chart" uri="{C3380CC4-5D6E-409C-BE32-E72D297353CC}">
              <c16:uniqueId val="{00000002-16C6-4435-8729-037FBFE806E5}"/>
            </c:ext>
          </c:extLst>
        </c:ser>
        <c:ser>
          <c:idx val="3"/>
          <c:order val="3"/>
          <c:tx>
            <c:strRef>
              <c:f>Лист1!$E$1</c:f>
              <c:strCache>
                <c:ptCount val="1"/>
                <c:pt idx="0">
                  <c:v>0707</c:v>
                </c:pt>
              </c:strCache>
            </c:strRef>
          </c:tx>
          <c:spPr>
            <a:solidFill>
              <a:schemeClr val="accent4"/>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Лист1!$E$2:$E$6</c:f>
              <c:numCache>
                <c:formatCode>General</c:formatCode>
                <c:ptCount val="5"/>
                <c:pt idx="0">
                  <c:v>896</c:v>
                </c:pt>
                <c:pt idx="1">
                  <c:v>1054</c:v>
                </c:pt>
                <c:pt idx="2">
                  <c:v>2152.1999999999998</c:v>
                </c:pt>
                <c:pt idx="3">
                  <c:v>2136.8000000000002</c:v>
                </c:pt>
                <c:pt idx="4">
                  <c:v>2139</c:v>
                </c:pt>
              </c:numCache>
            </c:numRef>
          </c:val>
          <c:extLst>
            <c:ext xmlns:c16="http://schemas.microsoft.com/office/drawing/2014/chart" uri="{C3380CC4-5D6E-409C-BE32-E72D297353CC}">
              <c16:uniqueId val="{00000003-16C6-4435-8729-037FBFE806E5}"/>
            </c:ext>
          </c:extLst>
        </c:ser>
        <c:dLbls>
          <c:showLegendKey val="0"/>
          <c:showVal val="0"/>
          <c:showCatName val="0"/>
          <c:showSerName val="0"/>
          <c:showPercent val="0"/>
          <c:showBubbleSize val="0"/>
        </c:dLbls>
        <c:gapWidth val="150"/>
        <c:shape val="box"/>
        <c:axId val="145079615"/>
        <c:axId val="265895663"/>
        <c:axId val="0"/>
      </c:bar3DChart>
      <c:catAx>
        <c:axId val="1450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95663"/>
        <c:crosses val="autoZero"/>
        <c:auto val="1"/>
        <c:lblAlgn val="ctr"/>
        <c:lblOffset val="100"/>
        <c:noMultiLvlLbl val="0"/>
      </c:catAx>
      <c:valAx>
        <c:axId val="26589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pt idx="0">
                  <c:v>0801</c:v>
                </c:pt>
              </c:strCache>
            </c:strRef>
          </c:tx>
          <c:spPr>
            <a:solidFill>
              <a:srgbClr val="9999FF"/>
            </a:solidFill>
            <a:ln w="12679">
              <a:solidFill>
                <a:srgbClr val="000000"/>
              </a:solidFill>
              <a:prstDash val="solid"/>
            </a:ln>
          </c:spPr>
          <c:invertIfNegative val="0"/>
          <c:dLbls>
            <c:dLbl>
              <c:idx val="0"/>
              <c:tx>
                <c:rich>
                  <a:bodyPr/>
                  <a:lstStyle/>
                  <a:p>
                    <a:r>
                      <a:rPr lang="en-US"/>
                      <a:t>0801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B2-45B4-94FA-A83653FDA35A}"/>
                </c:ext>
              </c:extLst>
            </c:dLbl>
            <c:dLbl>
              <c:idx val="1"/>
              <c:tx>
                <c:rich>
                  <a:bodyPr/>
                  <a:lstStyle/>
                  <a:p>
                    <a:r>
                      <a:rPr lang="en-US"/>
                      <a:t>0801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B2-45B4-94FA-A83653FDA35A}"/>
                </c:ext>
              </c:extLst>
            </c:dLbl>
            <c:dLbl>
              <c:idx val="2"/>
              <c:tx>
                <c:rich>
                  <a:bodyPr/>
                  <a:lstStyle/>
                  <a:p>
                    <a:r>
                      <a:rPr lang="en-US"/>
                      <a:t>0801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B2-45B4-94FA-A83653FDA35A}"/>
                </c:ext>
              </c:extLst>
            </c:dLbl>
            <c:dLbl>
              <c:idx val="3"/>
              <c:tx>
                <c:rich>
                  <a:bodyPr/>
                  <a:lstStyle/>
                  <a:p>
                    <a:r>
                      <a:rPr lang="en-US"/>
                      <a:t>0801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B2-45B4-94FA-A83653FDA35A}"/>
                </c:ext>
              </c:extLst>
            </c:dLbl>
            <c:dLbl>
              <c:idx val="4"/>
              <c:tx>
                <c:rich>
                  <a:bodyPr/>
                  <a:lstStyle/>
                  <a:p>
                    <a:r>
                      <a:rPr lang="en-US"/>
                      <a:t>0801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B2-45B4-94FA-A83653FDA3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2019</c:v>
                </c:pt>
                <c:pt idx="1">
                  <c:v>2020</c:v>
                </c:pt>
                <c:pt idx="2">
                  <c:v>2021</c:v>
                </c:pt>
                <c:pt idx="3">
                  <c:v>2022</c:v>
                </c:pt>
                <c:pt idx="4">
                  <c:v>2023</c:v>
                </c:pt>
              </c:strCache>
            </c:strRef>
          </c:cat>
          <c:val>
            <c:numRef>
              <c:f>Sheet1!$B$2:$F$2</c:f>
              <c:numCache>
                <c:formatCode>General</c:formatCode>
                <c:ptCount val="5"/>
                <c:pt idx="0">
                  <c:v>35891</c:v>
                </c:pt>
                <c:pt idx="1">
                  <c:v>20780.3</c:v>
                </c:pt>
                <c:pt idx="2">
                  <c:v>27248.7</c:v>
                </c:pt>
                <c:pt idx="3">
                  <c:v>19224.3</c:v>
                </c:pt>
                <c:pt idx="4">
                  <c:v>20139.599999999999</c:v>
                </c:pt>
              </c:numCache>
            </c:numRef>
          </c:val>
          <c:extLst>
            <c:ext xmlns:c16="http://schemas.microsoft.com/office/drawing/2014/chart" uri="{C3380CC4-5D6E-409C-BE32-E72D297353CC}">
              <c16:uniqueId val="{00000005-C2B2-45B4-94FA-A83653FDA35A}"/>
            </c:ext>
          </c:extLst>
        </c:ser>
        <c:ser>
          <c:idx val="1"/>
          <c:order val="1"/>
          <c:tx>
            <c:strRef>
              <c:f>Sheet1!$A$3</c:f>
              <c:strCache>
                <c:ptCount val="1"/>
                <c:pt idx="0">
                  <c:v>0804</c:v>
                </c:pt>
              </c:strCache>
            </c:strRef>
          </c:tx>
          <c:invertIfNegative val="0"/>
          <c:dLbls>
            <c:dLbl>
              <c:idx val="0"/>
              <c:tx>
                <c:rich>
                  <a:bodyPr/>
                  <a:lstStyle/>
                  <a:p>
                    <a:r>
                      <a:rPr lang="en-US"/>
                      <a:t>0804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B2-45B4-94FA-A83653FDA35A}"/>
                </c:ext>
              </c:extLst>
            </c:dLbl>
            <c:dLbl>
              <c:idx val="1"/>
              <c:tx>
                <c:rich>
                  <a:bodyPr/>
                  <a:lstStyle/>
                  <a:p>
                    <a:r>
                      <a:rPr lang="en-US"/>
                      <a:t>0804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B2-45B4-94FA-A83653FDA35A}"/>
                </c:ext>
              </c:extLst>
            </c:dLbl>
            <c:dLbl>
              <c:idx val="2"/>
              <c:layout>
                <c:manualLayout>
                  <c:x val="2.2823944392571842E-2"/>
                  <c:y val="-4.3397396156230623E-2"/>
                </c:manualLayout>
              </c:layout>
              <c:tx>
                <c:rich>
                  <a:bodyPr/>
                  <a:lstStyle/>
                  <a:p>
                    <a:r>
                      <a:rPr lang="en-US"/>
                      <a:t>0804</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B2-45B4-94FA-A83653FDA35A}"/>
                </c:ext>
              </c:extLst>
            </c:dLbl>
            <c:dLbl>
              <c:idx val="3"/>
              <c:layout>
                <c:manualLayout>
                  <c:x val="2.4898848428260192E-2"/>
                  <c:y val="-1.2399256044637322E-2"/>
                </c:manualLayout>
              </c:layout>
              <c:tx>
                <c:rich>
                  <a:bodyPr/>
                  <a:lstStyle/>
                  <a:p>
                    <a:r>
                      <a:rPr lang="en-US"/>
                      <a:t>0804</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B2-45B4-94FA-A83653FDA35A}"/>
                </c:ext>
              </c:extLst>
            </c:dLbl>
            <c:dLbl>
              <c:idx val="4"/>
              <c:layout>
                <c:manualLayout>
                  <c:x val="3.7348272642390289E-2"/>
                  <c:y val="-0.12399256044637322"/>
                </c:manualLayout>
              </c:layout>
              <c:tx>
                <c:rich>
                  <a:bodyPr/>
                  <a:lstStyle/>
                  <a:p>
                    <a:r>
                      <a:rPr lang="en-US"/>
                      <a:t>0804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B2-45B4-94FA-A83653FDA3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2019</c:v>
                </c:pt>
                <c:pt idx="1">
                  <c:v>2020</c:v>
                </c:pt>
                <c:pt idx="2">
                  <c:v>2021</c:v>
                </c:pt>
                <c:pt idx="3">
                  <c:v>2022</c:v>
                </c:pt>
                <c:pt idx="4">
                  <c:v>2023</c:v>
                </c:pt>
              </c:strCache>
            </c:strRef>
          </c:cat>
          <c:val>
            <c:numRef>
              <c:f>Sheet1!$B$3:$F$3</c:f>
              <c:numCache>
                <c:formatCode>General</c:formatCode>
                <c:ptCount val="5"/>
                <c:pt idx="0">
                  <c:v>4290.8</c:v>
                </c:pt>
                <c:pt idx="1">
                  <c:v>6549.8</c:v>
                </c:pt>
                <c:pt idx="2">
                  <c:v>7091.8</c:v>
                </c:pt>
                <c:pt idx="3">
                  <c:v>6477.9</c:v>
                </c:pt>
                <c:pt idx="4">
                  <c:v>6480.2</c:v>
                </c:pt>
              </c:numCache>
            </c:numRef>
          </c:val>
          <c:extLst>
            <c:ext xmlns:c16="http://schemas.microsoft.com/office/drawing/2014/chart" uri="{C3380CC4-5D6E-409C-BE32-E72D297353CC}">
              <c16:uniqueId val="{0000000B-C2B2-45B4-94FA-A83653FDA35A}"/>
            </c:ext>
          </c:extLst>
        </c:ser>
        <c:dLbls>
          <c:showLegendKey val="0"/>
          <c:showVal val="0"/>
          <c:showCatName val="0"/>
          <c:showSerName val="0"/>
          <c:showPercent val="0"/>
          <c:showBubbleSize val="0"/>
        </c:dLbls>
        <c:gapWidth val="150"/>
        <c:gapDepth val="0"/>
        <c:shape val="box"/>
        <c:axId val="609669928"/>
        <c:axId val="609670320"/>
        <c:axId val="0"/>
      </c:bar3DChart>
      <c:catAx>
        <c:axId val="60966992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9670320"/>
        <c:crosses val="autoZero"/>
        <c:auto val="1"/>
        <c:lblAlgn val="ctr"/>
        <c:lblOffset val="100"/>
        <c:tickLblSkip val="1"/>
        <c:tickMarkSkip val="1"/>
        <c:noMultiLvlLbl val="0"/>
      </c:catAx>
      <c:valAx>
        <c:axId val="60967032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9669928"/>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1001</c:v>
                </c:pt>
              </c:strCache>
            </c:strRef>
          </c:tx>
          <c:spPr>
            <a:solidFill>
              <a:schemeClr val="accent1"/>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1309.3</c:v>
                </c:pt>
                <c:pt idx="1">
                  <c:v>2040.7</c:v>
                </c:pt>
                <c:pt idx="2">
                  <c:v>2086.8000000000002</c:v>
                </c:pt>
                <c:pt idx="3">
                  <c:v>2120.4</c:v>
                </c:pt>
                <c:pt idx="4">
                  <c:v>2288.4</c:v>
                </c:pt>
              </c:numCache>
            </c:numRef>
          </c:val>
          <c:extLst>
            <c:ext xmlns:c16="http://schemas.microsoft.com/office/drawing/2014/chart" uri="{C3380CC4-5D6E-409C-BE32-E72D297353CC}">
              <c16:uniqueId val="{00000000-D0A0-41FE-A77F-D35D99B2839C}"/>
            </c:ext>
          </c:extLst>
        </c:ser>
        <c:ser>
          <c:idx val="1"/>
          <c:order val="1"/>
          <c:tx>
            <c:strRef>
              <c:f>Лист1!$C$1</c:f>
              <c:strCache>
                <c:ptCount val="1"/>
                <c:pt idx="0">
                  <c:v>1003</c:v>
                </c:pt>
              </c:strCache>
            </c:strRef>
          </c:tx>
          <c:spPr>
            <a:solidFill>
              <a:schemeClr val="accent2"/>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9065.1</c:v>
                </c:pt>
                <c:pt idx="1">
                  <c:v>14687.8</c:v>
                </c:pt>
                <c:pt idx="2">
                  <c:v>5557.4</c:v>
                </c:pt>
                <c:pt idx="3">
                  <c:v>5760.5</c:v>
                </c:pt>
                <c:pt idx="4">
                  <c:v>5868.4</c:v>
                </c:pt>
              </c:numCache>
            </c:numRef>
          </c:val>
          <c:extLst>
            <c:ext xmlns:c16="http://schemas.microsoft.com/office/drawing/2014/chart" uri="{C3380CC4-5D6E-409C-BE32-E72D297353CC}">
              <c16:uniqueId val="{00000001-D0A0-41FE-A77F-D35D99B2839C}"/>
            </c:ext>
          </c:extLst>
        </c:ser>
        <c:ser>
          <c:idx val="2"/>
          <c:order val="2"/>
          <c:tx>
            <c:strRef>
              <c:f>Лист1!$D$1</c:f>
              <c:strCache>
                <c:ptCount val="1"/>
                <c:pt idx="0">
                  <c:v>1004</c:v>
                </c:pt>
              </c:strCache>
            </c:strRef>
          </c:tx>
          <c:spPr>
            <a:solidFill>
              <a:schemeClr val="accent3"/>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3583.2</c:v>
                </c:pt>
                <c:pt idx="1">
                  <c:v>5308.5</c:v>
                </c:pt>
                <c:pt idx="2">
                  <c:v>4996.2</c:v>
                </c:pt>
                <c:pt idx="3">
                  <c:v>5149.2</c:v>
                </c:pt>
                <c:pt idx="4">
                  <c:v>5302.2</c:v>
                </c:pt>
              </c:numCache>
            </c:numRef>
          </c:val>
          <c:extLst>
            <c:ext xmlns:c16="http://schemas.microsoft.com/office/drawing/2014/chart" uri="{C3380CC4-5D6E-409C-BE32-E72D297353CC}">
              <c16:uniqueId val="{00000002-D0A0-41FE-A77F-D35D99B2839C}"/>
            </c:ext>
          </c:extLst>
        </c:ser>
        <c:ser>
          <c:idx val="3"/>
          <c:order val="3"/>
          <c:tx>
            <c:strRef>
              <c:f>Лист1!$E$1</c:f>
              <c:strCache>
                <c:ptCount val="1"/>
                <c:pt idx="0">
                  <c:v>1006</c:v>
                </c:pt>
              </c:strCache>
            </c:strRef>
          </c:tx>
          <c:spPr>
            <a:solidFill>
              <a:schemeClr val="accent4"/>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Лист1!$E$2:$E$6</c:f>
              <c:numCache>
                <c:formatCode>General</c:formatCode>
                <c:ptCount val="5"/>
                <c:pt idx="0">
                  <c:v>50</c:v>
                </c:pt>
                <c:pt idx="1">
                  <c:v>5</c:v>
                </c:pt>
                <c:pt idx="2">
                  <c:v>50</c:v>
                </c:pt>
                <c:pt idx="3">
                  <c:v>50</c:v>
                </c:pt>
                <c:pt idx="4">
                  <c:v>50</c:v>
                </c:pt>
              </c:numCache>
            </c:numRef>
          </c:val>
          <c:extLst>
            <c:ext xmlns:c16="http://schemas.microsoft.com/office/drawing/2014/chart" uri="{C3380CC4-5D6E-409C-BE32-E72D297353CC}">
              <c16:uniqueId val="{00000003-D0A0-41FE-A77F-D35D99B2839C}"/>
            </c:ext>
          </c:extLst>
        </c:ser>
        <c:dLbls>
          <c:showLegendKey val="0"/>
          <c:showVal val="0"/>
          <c:showCatName val="0"/>
          <c:showSerName val="0"/>
          <c:showPercent val="0"/>
          <c:showBubbleSize val="0"/>
        </c:dLbls>
        <c:gapWidth val="150"/>
        <c:shape val="box"/>
        <c:axId val="145079615"/>
        <c:axId val="265895663"/>
        <c:axId val="0"/>
      </c:bar3DChart>
      <c:catAx>
        <c:axId val="1450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95663"/>
        <c:crosses val="autoZero"/>
        <c:auto val="1"/>
        <c:lblAlgn val="ctr"/>
        <c:lblOffset val="100"/>
        <c:noMultiLvlLbl val="0"/>
      </c:catAx>
      <c:valAx>
        <c:axId val="26589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pt idx="0">
                  <c:v>1101</c:v>
                </c:pt>
              </c:strCache>
            </c:strRef>
          </c:tx>
          <c:spPr>
            <a:solidFill>
              <a:srgbClr val="9999FF"/>
            </a:solidFill>
            <a:ln w="12679">
              <a:solidFill>
                <a:srgbClr val="000000"/>
              </a:solidFill>
              <a:prstDash val="solid"/>
            </a:ln>
          </c:spPr>
          <c:invertIfNegative val="0"/>
          <c:cat>
            <c:strRef>
              <c:f>Sheet1!$B$1:$F$1</c:f>
              <c:strCache>
                <c:ptCount val="5"/>
                <c:pt idx="0">
                  <c:v>2019</c:v>
                </c:pt>
                <c:pt idx="1">
                  <c:v>2020</c:v>
                </c:pt>
                <c:pt idx="2">
                  <c:v>2021</c:v>
                </c:pt>
                <c:pt idx="3">
                  <c:v>2022</c:v>
                </c:pt>
                <c:pt idx="4">
                  <c:v>2023</c:v>
                </c:pt>
              </c:strCache>
            </c:strRef>
          </c:cat>
          <c:val>
            <c:numRef>
              <c:f>Sheet1!$B$2:$F$2</c:f>
              <c:numCache>
                <c:formatCode>General</c:formatCode>
                <c:ptCount val="5"/>
                <c:pt idx="0">
                  <c:v>40</c:v>
                </c:pt>
                <c:pt idx="1">
                  <c:v>0</c:v>
                </c:pt>
                <c:pt idx="2">
                  <c:v>0</c:v>
                </c:pt>
                <c:pt idx="3">
                  <c:v>0</c:v>
                </c:pt>
                <c:pt idx="4">
                  <c:v>0</c:v>
                </c:pt>
              </c:numCache>
            </c:numRef>
          </c:val>
          <c:extLst>
            <c:ext xmlns:c16="http://schemas.microsoft.com/office/drawing/2014/chart" uri="{C3380CC4-5D6E-409C-BE32-E72D297353CC}">
              <c16:uniqueId val="{00000000-C515-47C3-8AB6-A7BB6BC6E1F9}"/>
            </c:ext>
          </c:extLst>
        </c:ser>
        <c:dLbls>
          <c:showLegendKey val="0"/>
          <c:showVal val="0"/>
          <c:showCatName val="0"/>
          <c:showSerName val="0"/>
          <c:showPercent val="0"/>
          <c:showBubbleSize val="0"/>
        </c:dLbls>
        <c:gapWidth val="150"/>
        <c:gapDepth val="0"/>
        <c:shape val="box"/>
        <c:axId val="610704624"/>
        <c:axId val="610705016"/>
        <c:axId val="0"/>
      </c:bar3DChart>
      <c:catAx>
        <c:axId val="61070462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10705016"/>
        <c:crosses val="autoZero"/>
        <c:auto val="1"/>
        <c:lblAlgn val="ctr"/>
        <c:lblOffset val="100"/>
        <c:tickLblSkip val="1"/>
        <c:tickMarkSkip val="1"/>
        <c:noMultiLvlLbl val="0"/>
      </c:catAx>
      <c:valAx>
        <c:axId val="61070501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10704624"/>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328712.3</c:v>
                </c:pt>
                <c:pt idx="1">
                  <c:v>372468.1</c:v>
                </c:pt>
                <c:pt idx="2">
                  <c:v>255708.5</c:v>
                </c:pt>
                <c:pt idx="3">
                  <c:v>347252.6</c:v>
                </c:pt>
                <c:pt idx="4">
                  <c:v>222509.9</c:v>
                </c:pt>
              </c:numCache>
            </c:numRef>
          </c:val>
          <c:extLst>
            <c:ext xmlns:c16="http://schemas.microsoft.com/office/drawing/2014/chart" uri="{C3380CC4-5D6E-409C-BE32-E72D297353CC}">
              <c16:uniqueId val="{00000000-F07B-4808-A6E3-7B1EA35BE7F9}"/>
            </c:ext>
          </c:extLst>
        </c:ser>
        <c:ser>
          <c:idx val="1"/>
          <c:order val="1"/>
          <c:tx>
            <c:strRef>
              <c:f>Лист1!$C$1</c:f>
              <c:strCache>
                <c:ptCount val="1"/>
                <c:pt idx="0">
                  <c:v>Расходы</c:v>
                </c:pt>
              </c:strCache>
            </c:strRef>
          </c:tx>
          <c:spPr>
            <a:solidFill>
              <a:schemeClr val="accent2"/>
            </a:solidFill>
            <a:ln>
              <a:noFill/>
            </a:ln>
            <a:effectLst/>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322955.59999999998</c:v>
                </c:pt>
                <c:pt idx="1">
                  <c:v>387246.8</c:v>
                </c:pt>
                <c:pt idx="2">
                  <c:v>259006.3</c:v>
                </c:pt>
                <c:pt idx="3">
                  <c:v>350614.2</c:v>
                </c:pt>
                <c:pt idx="4">
                  <c:v>226026.6</c:v>
                </c:pt>
              </c:numCache>
            </c:numRef>
          </c:val>
          <c:extLst>
            <c:ext xmlns:c16="http://schemas.microsoft.com/office/drawing/2014/chart" uri="{C3380CC4-5D6E-409C-BE32-E72D297353CC}">
              <c16:uniqueId val="{00000001-F07B-4808-A6E3-7B1EA35BE7F9}"/>
            </c:ext>
          </c:extLst>
        </c:ser>
        <c:ser>
          <c:idx val="2"/>
          <c:order val="2"/>
          <c:tx>
            <c:strRef>
              <c:f>Лист1!$D$1</c:f>
              <c:strCache>
                <c:ptCount val="1"/>
                <c:pt idx="0">
                  <c:v>Дефицит / Профицит</c:v>
                </c:pt>
              </c:strCache>
            </c:strRef>
          </c:tx>
          <c:spPr>
            <a:solidFill>
              <a:schemeClr val="accent3"/>
            </a:solidFill>
            <a:ln>
              <a:noFill/>
            </a:ln>
            <a:effectLst/>
          </c:spPr>
          <c:invertIfNegative val="0"/>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5756.7</c:v>
                </c:pt>
                <c:pt idx="1">
                  <c:v>14778.6</c:v>
                </c:pt>
                <c:pt idx="2">
                  <c:v>3297.8</c:v>
                </c:pt>
                <c:pt idx="3">
                  <c:v>3361.6</c:v>
                </c:pt>
                <c:pt idx="4">
                  <c:v>3516.7</c:v>
                </c:pt>
              </c:numCache>
            </c:numRef>
          </c:val>
          <c:extLst>
            <c:ext xmlns:c16="http://schemas.microsoft.com/office/drawing/2014/chart" uri="{C3380CC4-5D6E-409C-BE32-E72D297353CC}">
              <c16:uniqueId val="{00000002-F07B-4808-A6E3-7B1EA35BE7F9}"/>
            </c:ext>
          </c:extLst>
        </c:ser>
        <c:dLbls>
          <c:showLegendKey val="0"/>
          <c:showVal val="0"/>
          <c:showCatName val="0"/>
          <c:showSerName val="0"/>
          <c:showPercent val="0"/>
          <c:showBubbleSize val="0"/>
        </c:dLbls>
        <c:gapWidth val="219"/>
        <c:overlap val="-27"/>
        <c:axId val="373898000"/>
        <c:axId val="373898392"/>
      </c:barChart>
      <c:catAx>
        <c:axId val="37389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98392"/>
        <c:crosses val="autoZero"/>
        <c:auto val="1"/>
        <c:lblAlgn val="ctr"/>
        <c:lblOffset val="100"/>
        <c:noMultiLvlLbl val="0"/>
      </c:catAx>
      <c:valAx>
        <c:axId val="373898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9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pt idx="0">
                  <c:v>1202</c:v>
                </c:pt>
              </c:strCache>
            </c:strRef>
          </c:tx>
          <c:spPr>
            <a:solidFill>
              <a:srgbClr val="9999FF"/>
            </a:solidFill>
            <a:ln w="12679">
              <a:solidFill>
                <a:srgbClr val="000000"/>
              </a:solidFill>
              <a:prstDash val="solid"/>
            </a:ln>
          </c:spPr>
          <c:invertIfNegative val="0"/>
          <c:cat>
            <c:strRef>
              <c:f>Sheet1!$B$1:$E$1</c:f>
              <c:strCache>
                <c:ptCount val="4"/>
                <c:pt idx="0">
                  <c:v>2019</c:v>
                </c:pt>
                <c:pt idx="1">
                  <c:v>2020</c:v>
                </c:pt>
                <c:pt idx="2">
                  <c:v>2021</c:v>
                </c:pt>
                <c:pt idx="3">
                  <c:v>2022</c:v>
                </c:pt>
              </c:strCache>
            </c:strRef>
          </c:cat>
          <c:val>
            <c:numRef>
              <c:f>Sheet1!$B$2:$E$2</c:f>
              <c:numCache>
                <c:formatCode>General</c:formatCode>
                <c:ptCount val="4"/>
                <c:pt idx="0">
                  <c:v>1300</c:v>
                </c:pt>
                <c:pt idx="1">
                  <c:v>1380</c:v>
                </c:pt>
                <c:pt idx="2">
                  <c:v>1230</c:v>
                </c:pt>
                <c:pt idx="3">
                  <c:v>901.5</c:v>
                </c:pt>
              </c:numCache>
            </c:numRef>
          </c:val>
          <c:extLst>
            <c:ext xmlns:c16="http://schemas.microsoft.com/office/drawing/2014/chart" uri="{C3380CC4-5D6E-409C-BE32-E72D297353CC}">
              <c16:uniqueId val="{00000000-49B0-4ABE-B98B-9BC4BE52FBF6}"/>
            </c:ext>
          </c:extLst>
        </c:ser>
        <c:dLbls>
          <c:showLegendKey val="0"/>
          <c:showVal val="0"/>
          <c:showCatName val="0"/>
          <c:showSerName val="0"/>
          <c:showPercent val="0"/>
          <c:showBubbleSize val="0"/>
        </c:dLbls>
        <c:gapWidth val="150"/>
        <c:gapDepth val="0"/>
        <c:shape val="box"/>
        <c:axId val="609676592"/>
        <c:axId val="610267192"/>
        <c:axId val="0"/>
      </c:bar3DChart>
      <c:catAx>
        <c:axId val="60967659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10267192"/>
        <c:crosses val="autoZero"/>
        <c:auto val="1"/>
        <c:lblAlgn val="ctr"/>
        <c:lblOffset val="100"/>
        <c:tickLblSkip val="1"/>
        <c:tickMarkSkip val="1"/>
        <c:noMultiLvlLbl val="0"/>
      </c:catAx>
      <c:valAx>
        <c:axId val="61026719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9676592"/>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pt idx="0">
                  <c:v>1301</c:v>
                </c:pt>
              </c:strCache>
            </c:strRef>
          </c:tx>
          <c:spPr>
            <a:solidFill>
              <a:srgbClr val="9999FF"/>
            </a:solidFill>
            <a:ln w="12679">
              <a:solidFill>
                <a:srgbClr val="000000"/>
              </a:solidFill>
              <a:prstDash val="solid"/>
            </a:ln>
          </c:spPr>
          <c:invertIfNegative val="0"/>
          <c:cat>
            <c:strRef>
              <c:f>Sheet1!$B$1:$F$1</c:f>
              <c:strCache>
                <c:ptCount val="5"/>
                <c:pt idx="0">
                  <c:v>2019</c:v>
                </c:pt>
                <c:pt idx="1">
                  <c:v>2020</c:v>
                </c:pt>
                <c:pt idx="2">
                  <c:v>2021</c:v>
                </c:pt>
                <c:pt idx="3">
                  <c:v>2022</c:v>
                </c:pt>
                <c:pt idx="4">
                  <c:v>2023</c:v>
                </c:pt>
              </c:strCache>
            </c:strRef>
          </c:cat>
          <c:val>
            <c:numRef>
              <c:f>Sheet1!$B$2:$F$2</c:f>
              <c:numCache>
                <c:formatCode>General</c:formatCode>
                <c:ptCount val="5"/>
                <c:pt idx="0">
                  <c:v>13.8</c:v>
                </c:pt>
                <c:pt idx="1">
                  <c:v>20</c:v>
                </c:pt>
                <c:pt idx="2">
                  <c:v>20</c:v>
                </c:pt>
                <c:pt idx="3">
                  <c:v>20</c:v>
                </c:pt>
                <c:pt idx="4">
                  <c:v>20</c:v>
                </c:pt>
              </c:numCache>
            </c:numRef>
          </c:val>
          <c:extLst>
            <c:ext xmlns:c16="http://schemas.microsoft.com/office/drawing/2014/chart" uri="{C3380CC4-5D6E-409C-BE32-E72D297353CC}">
              <c16:uniqueId val="{00000000-FD26-4944-B139-6EBE0D736099}"/>
            </c:ext>
          </c:extLst>
        </c:ser>
        <c:dLbls>
          <c:showLegendKey val="0"/>
          <c:showVal val="0"/>
          <c:showCatName val="0"/>
          <c:showSerName val="0"/>
          <c:showPercent val="0"/>
          <c:showBubbleSize val="0"/>
        </c:dLbls>
        <c:gapWidth val="150"/>
        <c:gapDepth val="0"/>
        <c:shape val="box"/>
        <c:axId val="610270328"/>
        <c:axId val="610270720"/>
        <c:axId val="0"/>
      </c:bar3DChart>
      <c:catAx>
        <c:axId val="61027032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10270720"/>
        <c:crosses val="autoZero"/>
        <c:auto val="1"/>
        <c:lblAlgn val="ctr"/>
        <c:lblOffset val="100"/>
        <c:tickLblSkip val="1"/>
        <c:tickMarkSkip val="1"/>
        <c:noMultiLvlLbl val="0"/>
      </c:catAx>
      <c:valAx>
        <c:axId val="61027072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10270328"/>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1401</c:v>
                </c:pt>
              </c:strCache>
            </c:strRef>
          </c:tx>
          <c:spPr>
            <a:solidFill>
              <a:schemeClr val="accent1"/>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3.2</c:v>
                </c:pt>
                <c:pt idx="1">
                  <c:v>3.2</c:v>
                </c:pt>
                <c:pt idx="2">
                  <c:v>3.2</c:v>
                </c:pt>
                <c:pt idx="3">
                  <c:v>3.2</c:v>
                </c:pt>
                <c:pt idx="4">
                  <c:v>3.2</c:v>
                </c:pt>
              </c:numCache>
            </c:numRef>
          </c:val>
          <c:extLst>
            <c:ext xmlns:c16="http://schemas.microsoft.com/office/drawing/2014/chart" uri="{C3380CC4-5D6E-409C-BE32-E72D297353CC}">
              <c16:uniqueId val="{00000000-675A-42D8-95FD-665F0C6239B0}"/>
            </c:ext>
          </c:extLst>
        </c:ser>
        <c:ser>
          <c:idx val="1"/>
          <c:order val="1"/>
          <c:tx>
            <c:strRef>
              <c:f>Лист1!$C$1</c:f>
              <c:strCache>
                <c:ptCount val="1"/>
                <c:pt idx="0">
                  <c:v>1403</c:v>
                </c:pt>
              </c:strCache>
            </c:strRef>
          </c:tx>
          <c:spPr>
            <a:solidFill>
              <a:schemeClr val="accent2"/>
            </a:solidFill>
            <a:ln>
              <a:noFill/>
            </a:ln>
            <a:effectLst/>
            <a:sp3d/>
          </c:spPr>
          <c:invertIfNegative val="0"/>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6472.3</c:v>
                </c:pt>
                <c:pt idx="1">
                  <c:v>5225</c:v>
                </c:pt>
                <c:pt idx="2">
                  <c:v>2012.8</c:v>
                </c:pt>
                <c:pt idx="3">
                  <c:v>0</c:v>
                </c:pt>
                <c:pt idx="4">
                  <c:v>0</c:v>
                </c:pt>
              </c:numCache>
            </c:numRef>
          </c:val>
          <c:extLst>
            <c:ext xmlns:c16="http://schemas.microsoft.com/office/drawing/2014/chart" uri="{C3380CC4-5D6E-409C-BE32-E72D297353CC}">
              <c16:uniqueId val="{00000001-675A-42D8-95FD-665F0C6239B0}"/>
            </c:ext>
          </c:extLst>
        </c:ser>
        <c:dLbls>
          <c:showLegendKey val="0"/>
          <c:showVal val="0"/>
          <c:showCatName val="0"/>
          <c:showSerName val="0"/>
          <c:showPercent val="0"/>
          <c:showBubbleSize val="0"/>
        </c:dLbls>
        <c:gapWidth val="150"/>
        <c:shape val="box"/>
        <c:axId val="145079615"/>
        <c:axId val="265895663"/>
        <c:axId val="0"/>
      </c:bar3DChart>
      <c:catAx>
        <c:axId val="145079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95663"/>
        <c:crosses val="autoZero"/>
        <c:auto val="1"/>
        <c:lblAlgn val="ctr"/>
        <c:lblOffset val="100"/>
        <c:noMultiLvlLbl val="0"/>
      </c:catAx>
      <c:valAx>
        <c:axId val="26589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8.7504160019213767E-2"/>
          <c:y val="1.5989868078717447E-2"/>
          <c:w val="0.91249583998078765"/>
          <c:h val="0.86253797460838333"/>
        </c:manualLayout>
      </c:layout>
      <c:bar3DChart>
        <c:barDir val="col"/>
        <c:grouping val="standard"/>
        <c:varyColors val="0"/>
        <c:ser>
          <c:idx val="0"/>
          <c:order val="0"/>
          <c:tx>
            <c:strRef>
              <c:f>Лист1!$B$1</c:f>
              <c:strCache>
                <c:ptCount val="1"/>
                <c:pt idx="0">
                  <c:v>100</c:v>
                </c:pt>
              </c:strCache>
            </c:strRef>
          </c:tx>
          <c:spPr>
            <a:ln w="28575" cap="rnd">
              <a:solidFill>
                <a:schemeClr val="accent1"/>
              </a:solidFill>
              <a:round/>
            </a:ln>
            <a:effectLst/>
          </c:spPr>
          <c:invertIfNegative val="0"/>
          <c:dLbls>
            <c:dLbl>
              <c:idx val="0"/>
              <c:layout>
                <c:manualLayout>
                  <c:x val="2.1786492374727671E-3"/>
                  <c:y val="2.0289855072464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DA-4B2E-89AF-9CDEFAD56469}"/>
                </c:ext>
              </c:extLst>
            </c:dLbl>
            <c:dLbl>
              <c:idx val="1"/>
              <c:layout>
                <c:manualLayout>
                  <c:x val="-4.4618146689997057E-2"/>
                  <c:y val="-3.6446469248291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DA-4B2E-89AF-9CDEFAD56469}"/>
                </c:ext>
              </c:extLst>
            </c:dLbl>
            <c:dLbl>
              <c:idx val="2"/>
              <c:layout>
                <c:manualLayout>
                  <c:x val="1.9008628823357923E-2"/>
                  <c:y val="-4.431016775077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DA-4B2E-89AF-9CDEFAD56469}"/>
                </c:ext>
              </c:extLst>
            </c:dLbl>
            <c:dLbl>
              <c:idx val="3"/>
              <c:layout>
                <c:manualLayout>
                  <c:x val="-4.4172370610536513E-2"/>
                  <c:y val="1.8223211229031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DA-4B2E-89AF-9CDEFAD56469}"/>
                </c:ext>
              </c:extLst>
            </c:dLbl>
            <c:dLbl>
              <c:idx val="4"/>
              <c:layout>
                <c:manualLayout>
                  <c:x val="2.1187278060830646E-2"/>
                  <c:y val="-9.11161731207289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DA-4B2E-89AF-9CDEFAD564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40096.1</c:v>
                </c:pt>
                <c:pt idx="1">
                  <c:v>32843.4</c:v>
                </c:pt>
                <c:pt idx="2">
                  <c:v>36702.800000000003</c:v>
                </c:pt>
                <c:pt idx="3">
                  <c:v>27866.6</c:v>
                </c:pt>
                <c:pt idx="4">
                  <c:v>27808.1</c:v>
                </c:pt>
              </c:numCache>
            </c:numRef>
          </c:val>
          <c:extLst>
            <c:ext xmlns:c16="http://schemas.microsoft.com/office/drawing/2014/chart" uri="{C3380CC4-5D6E-409C-BE32-E72D297353CC}">
              <c16:uniqueId val="{00000005-0CDA-4B2E-89AF-9CDEFAD56469}"/>
            </c:ext>
          </c:extLst>
        </c:ser>
        <c:ser>
          <c:idx val="1"/>
          <c:order val="1"/>
          <c:tx>
            <c:strRef>
              <c:f>Лист1!$C$1</c:f>
              <c:strCache>
                <c:ptCount val="1"/>
                <c:pt idx="0">
                  <c:v>200</c:v>
                </c:pt>
              </c:strCache>
            </c:strRef>
          </c:tx>
          <c:spPr>
            <a:ln w="28575" cap="rnd">
              <a:solidFill>
                <a:schemeClr val="accent2"/>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16870.599999999999</c:v>
                </c:pt>
                <c:pt idx="1">
                  <c:v>10964.1</c:v>
                </c:pt>
                <c:pt idx="2">
                  <c:v>12348.2</c:v>
                </c:pt>
                <c:pt idx="3">
                  <c:v>12838.4</c:v>
                </c:pt>
                <c:pt idx="4">
                  <c:v>13803.5</c:v>
                </c:pt>
              </c:numCache>
            </c:numRef>
          </c:val>
          <c:extLst>
            <c:ext xmlns:c16="http://schemas.microsoft.com/office/drawing/2014/chart" uri="{C3380CC4-5D6E-409C-BE32-E72D297353CC}">
              <c16:uniqueId val="{00000006-0CDA-4B2E-89AF-9CDEFAD56469}"/>
            </c:ext>
          </c:extLst>
        </c:ser>
        <c:ser>
          <c:idx val="2"/>
          <c:order val="2"/>
          <c:tx>
            <c:strRef>
              <c:f>Лист1!$D$1</c:f>
              <c:strCache>
                <c:ptCount val="1"/>
                <c:pt idx="0">
                  <c:v>300</c:v>
                </c:pt>
              </c:strCache>
            </c:strRef>
          </c:tx>
          <c:spPr>
            <a:ln w="28575" cap="rnd">
              <a:solidFill>
                <a:schemeClr val="accent3"/>
              </a:solidFill>
              <a:round/>
            </a:ln>
            <a:effectLst/>
          </c:spPr>
          <c:invertIfNegative val="0"/>
          <c:dLbls>
            <c:dLbl>
              <c:idx val="1"/>
              <c:layout>
                <c:manualLayout>
                  <c:x val="4.13943355119825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DA-4B2E-89AF-9CDEFAD564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9545.2999999999993</c:v>
                </c:pt>
                <c:pt idx="1">
                  <c:v>18976.099999999999</c:v>
                </c:pt>
                <c:pt idx="2">
                  <c:v>7699.1</c:v>
                </c:pt>
                <c:pt idx="3">
                  <c:v>8027.2</c:v>
                </c:pt>
                <c:pt idx="4">
                  <c:v>8246</c:v>
                </c:pt>
              </c:numCache>
            </c:numRef>
          </c:val>
          <c:extLst>
            <c:ext xmlns:c16="http://schemas.microsoft.com/office/drawing/2014/chart" uri="{C3380CC4-5D6E-409C-BE32-E72D297353CC}">
              <c16:uniqueId val="{00000008-0CDA-4B2E-89AF-9CDEFAD56469}"/>
            </c:ext>
          </c:extLst>
        </c:ser>
        <c:ser>
          <c:idx val="3"/>
          <c:order val="3"/>
          <c:tx>
            <c:strRef>
              <c:f>Лист1!$E$1</c:f>
              <c:strCache>
                <c:ptCount val="1"/>
                <c:pt idx="0">
                  <c:v>400</c:v>
                </c:pt>
              </c:strCache>
            </c:strRef>
          </c:tx>
          <c:spPr>
            <a:ln w="28575" cap="rnd">
              <a:solidFill>
                <a:schemeClr val="accent4"/>
              </a:solidFill>
              <a:round/>
            </a:ln>
            <a:effectLst/>
          </c:spPr>
          <c:invertIfNegative val="0"/>
          <c:dLbls>
            <c:dLbl>
              <c:idx val="0"/>
              <c:layout>
                <c:manualLayout>
                  <c:x val="-8.7745183812807687E-2"/>
                  <c:y val="-3.0372057706909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DA-4B2E-89AF-9CDEFAD56469}"/>
                </c:ext>
              </c:extLst>
            </c:dLbl>
            <c:dLbl>
              <c:idx val="1"/>
              <c:layout>
                <c:manualLayout>
                  <c:x val="-7.7297960303981894E-2"/>
                  <c:y val="-3.6585187721100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DA-4B2E-89AF-9CDEFAD56469}"/>
                </c:ext>
              </c:extLst>
            </c:dLbl>
            <c:dLbl>
              <c:idx val="2"/>
              <c:layout>
                <c:manualLayout>
                  <c:x val="-2.7778635513698324E-3"/>
                  <c:y val="-3.0372057706909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DA-4B2E-89AF-9CDEFAD56469}"/>
                </c:ext>
              </c:extLst>
            </c:dLbl>
            <c:dLbl>
              <c:idx val="3"/>
              <c:layout>
                <c:manualLayout>
                  <c:x val="-4.956512788842799E-3"/>
                  <c:y val="-9.11161731207289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DA-4B2E-89AF-9CDEFAD56469}"/>
                </c:ext>
              </c:extLst>
            </c:dLbl>
            <c:dLbl>
              <c:idx val="4"/>
              <c:layout>
                <c:manualLayout>
                  <c:x val="-1.4814814814816421E-3"/>
                  <c:y val="-1.82232346241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DA-4B2E-89AF-9CDEFAD564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6056.8</c:v>
                </c:pt>
                <c:pt idx="1">
                  <c:v>68495.3</c:v>
                </c:pt>
                <c:pt idx="2">
                  <c:v>1314.2</c:v>
                </c:pt>
                <c:pt idx="3">
                  <c:v>119238.9</c:v>
                </c:pt>
                <c:pt idx="4">
                  <c:v>1314.2</c:v>
                </c:pt>
              </c:numCache>
            </c:numRef>
          </c:val>
          <c:extLst>
            <c:ext xmlns:c16="http://schemas.microsoft.com/office/drawing/2014/chart" uri="{C3380CC4-5D6E-409C-BE32-E72D297353CC}">
              <c16:uniqueId val="{0000000E-0CDA-4B2E-89AF-9CDEFAD56469}"/>
            </c:ext>
          </c:extLst>
        </c:ser>
        <c:ser>
          <c:idx val="4"/>
          <c:order val="4"/>
          <c:tx>
            <c:strRef>
              <c:f>Лист1!$F$1</c:f>
              <c:strCache>
                <c:ptCount val="1"/>
                <c:pt idx="0">
                  <c:v>500</c:v>
                </c:pt>
              </c:strCache>
            </c:strRef>
          </c:tx>
          <c:spPr>
            <a:ln w="28575" cap="rnd">
              <a:solidFill>
                <a:schemeClr val="accent5"/>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7908.2</c:v>
                </c:pt>
                <c:pt idx="1">
                  <c:v>6680.6</c:v>
                </c:pt>
                <c:pt idx="2">
                  <c:v>3445.9</c:v>
                </c:pt>
                <c:pt idx="3">
                  <c:v>112.2</c:v>
                </c:pt>
                <c:pt idx="4">
                  <c:v>112.2</c:v>
                </c:pt>
              </c:numCache>
            </c:numRef>
          </c:val>
          <c:extLst>
            <c:ext xmlns:c16="http://schemas.microsoft.com/office/drawing/2014/chart" uri="{C3380CC4-5D6E-409C-BE32-E72D297353CC}">
              <c16:uniqueId val="{0000000F-0CDA-4B2E-89AF-9CDEFAD56469}"/>
            </c:ext>
          </c:extLst>
        </c:ser>
        <c:ser>
          <c:idx val="5"/>
          <c:order val="5"/>
          <c:tx>
            <c:strRef>
              <c:f>Лист1!$G$1</c:f>
              <c:strCache>
                <c:ptCount val="1"/>
                <c:pt idx="0">
                  <c:v>600</c:v>
                </c:pt>
              </c:strCache>
            </c:strRef>
          </c:tx>
          <c:spPr>
            <a:ln w="28575" cap="rnd">
              <a:solidFill>
                <a:schemeClr val="accent6"/>
              </a:solidFill>
              <a:round/>
            </a:ln>
            <a:effectLst/>
          </c:spPr>
          <c:invertIfNegative val="0"/>
          <c:dLbls>
            <c:dLbl>
              <c:idx val="2"/>
              <c:layout>
                <c:manualLayout>
                  <c:x val="-3.6247405348841195E-2"/>
                  <c:y val="-4.102499716009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CDA-4B2E-89AF-9CDEFAD564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Лист1!$G$2:$G$6</c:f>
              <c:numCache>
                <c:formatCode>0.0</c:formatCode>
                <c:ptCount val="5"/>
                <c:pt idx="0">
                  <c:v>241136.2</c:v>
                </c:pt>
                <c:pt idx="1">
                  <c:v>186147.8</c:v>
                </c:pt>
                <c:pt idx="2">
                  <c:v>196028.2</c:v>
                </c:pt>
                <c:pt idx="3">
                  <c:v>176235.6</c:v>
                </c:pt>
                <c:pt idx="4">
                  <c:v>168969.5</c:v>
                </c:pt>
              </c:numCache>
            </c:numRef>
          </c:val>
          <c:extLst>
            <c:ext xmlns:c16="http://schemas.microsoft.com/office/drawing/2014/chart" uri="{C3380CC4-5D6E-409C-BE32-E72D297353CC}">
              <c16:uniqueId val="{00000011-0CDA-4B2E-89AF-9CDEFAD56469}"/>
            </c:ext>
          </c:extLst>
        </c:ser>
        <c:ser>
          <c:idx val="6"/>
          <c:order val="6"/>
          <c:tx>
            <c:strRef>
              <c:f>Лист1!$H$1</c:f>
              <c:strCache>
                <c:ptCount val="1"/>
                <c:pt idx="0">
                  <c:v>700</c:v>
                </c:pt>
              </c:strCache>
            </c:strRef>
          </c:tx>
          <c:spPr>
            <a:ln w="28575" cap="rnd">
              <a:solidFill>
                <a:schemeClr val="accent1">
                  <a:lumMod val="60000"/>
                </a:schemeClr>
              </a:solidFill>
              <a:round/>
            </a:ln>
            <a:effectLst/>
          </c:spPr>
          <c:invertIfNegative val="0"/>
          <c:dLbls>
            <c:dLbl>
              <c:idx val="0"/>
              <c:layout>
                <c:manualLayout>
                  <c:x val="-6.5359477124183676E-3"/>
                  <c:y val="-2.3188405797101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CDA-4B2E-89AF-9CDEFAD56469}"/>
                </c:ext>
              </c:extLst>
            </c:dLbl>
            <c:dLbl>
              <c:idx val="1"/>
              <c:layout>
                <c:manualLayout>
                  <c:x val="-4.257560942137139E-2"/>
                  <c:y val="4.5558086560364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CDA-4B2E-89AF-9CDEFAD56469}"/>
                </c:ext>
              </c:extLst>
            </c:dLbl>
            <c:dLbl>
              <c:idx val="2"/>
              <c:layout>
                <c:manualLayout>
                  <c:x val="-2.6743005163570643E-2"/>
                  <c:y val="3.3409263477600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CDA-4B2E-89AF-9CDEFAD56469}"/>
                </c:ext>
              </c:extLst>
            </c:dLbl>
            <c:dLbl>
              <c:idx val="3"/>
              <c:layout>
                <c:manualLayout>
                  <c:x val="-0.10299590002230113"/>
                  <c:y val="5.3976492068926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CDA-4B2E-89AF-9CDEFAD56469}"/>
                </c:ext>
              </c:extLst>
            </c:dLbl>
            <c:dLbl>
              <c:idx val="4"/>
              <c:layout>
                <c:manualLayout>
                  <c:x val="-1.2374727668845321E-2"/>
                  <c:y val="3.8097226977062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CDA-4B2E-89AF-9CDEFAD564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Лист1!$H$2:$H$6</c:f>
              <c:numCache>
                <c:formatCode>0.0</c:formatCode>
                <c:ptCount val="5"/>
                <c:pt idx="0">
                  <c:v>13.8</c:v>
                </c:pt>
                <c:pt idx="1">
                  <c:v>20</c:v>
                </c:pt>
                <c:pt idx="2">
                  <c:v>20</c:v>
                </c:pt>
                <c:pt idx="3">
                  <c:v>20</c:v>
                </c:pt>
                <c:pt idx="4">
                  <c:v>20</c:v>
                </c:pt>
              </c:numCache>
            </c:numRef>
          </c:val>
          <c:extLst>
            <c:ext xmlns:c16="http://schemas.microsoft.com/office/drawing/2014/chart" uri="{C3380CC4-5D6E-409C-BE32-E72D297353CC}">
              <c16:uniqueId val="{00000017-0CDA-4B2E-89AF-9CDEFAD56469}"/>
            </c:ext>
          </c:extLst>
        </c:ser>
        <c:ser>
          <c:idx val="7"/>
          <c:order val="7"/>
          <c:tx>
            <c:strRef>
              <c:f>Лист1!$I$1</c:f>
              <c:strCache>
                <c:ptCount val="1"/>
                <c:pt idx="0">
                  <c:v>800</c:v>
                </c:pt>
              </c:strCache>
            </c:strRef>
          </c:tx>
          <c:spPr>
            <a:ln w="28575" cap="rnd">
              <a:solidFill>
                <a:schemeClr val="accent2">
                  <a:lumMod val="60000"/>
                </a:schemeClr>
              </a:solidFill>
              <a:round/>
            </a:ln>
            <a:effectLst/>
          </c:spPr>
          <c:invertIfNegative val="0"/>
          <c:dLbls>
            <c:dLbl>
              <c:idx val="1"/>
              <c:layout>
                <c:manualLayout>
                  <c:x val="-4.5457312627588273E-2"/>
                  <c:y val="3.4950585618711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CDA-4B2E-89AF-9CDEFAD56469}"/>
                </c:ext>
              </c:extLst>
            </c:dLbl>
            <c:dLbl>
              <c:idx val="2"/>
              <c:layout>
                <c:manualLayout>
                  <c:x val="-7.4814814814815833E-2"/>
                  <c:y val="3.81264407166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CDA-4B2E-89AF-9CDEFAD56469}"/>
                </c:ext>
              </c:extLst>
            </c:dLbl>
            <c:dLbl>
              <c:idx val="3"/>
              <c:layout>
                <c:manualLayout>
                  <c:x val="-1.0103614499168021E-2"/>
                  <c:y val="-2.275632402441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CDA-4B2E-89AF-9CDEFAD56469}"/>
                </c:ext>
              </c:extLst>
            </c:dLbl>
            <c:dLbl>
              <c:idx val="4"/>
              <c:layout>
                <c:manualLayout>
                  <c:x val="-3.4068756111368434E-2"/>
                  <c:y val="-1.902590437064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CDA-4B2E-89AF-9CDEFAD564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Лист1!$I$2:$I$6</c:f>
              <c:numCache>
                <c:formatCode>0.0</c:formatCode>
                <c:ptCount val="5"/>
                <c:pt idx="0">
                  <c:v>1328.5</c:v>
                </c:pt>
                <c:pt idx="1">
                  <c:v>1235.8</c:v>
                </c:pt>
                <c:pt idx="2">
                  <c:v>1447.9</c:v>
                </c:pt>
                <c:pt idx="3">
                  <c:v>6275.3</c:v>
                </c:pt>
                <c:pt idx="4">
                  <c:v>5753.1</c:v>
                </c:pt>
              </c:numCache>
            </c:numRef>
          </c:val>
          <c:extLst>
            <c:ext xmlns:c16="http://schemas.microsoft.com/office/drawing/2014/chart" uri="{C3380CC4-5D6E-409C-BE32-E72D297353CC}">
              <c16:uniqueId val="{0000001C-0CDA-4B2E-89AF-9CDEFAD56469}"/>
            </c:ext>
          </c:extLst>
        </c:ser>
        <c:dLbls>
          <c:showLegendKey val="0"/>
          <c:showVal val="0"/>
          <c:showCatName val="0"/>
          <c:showSerName val="0"/>
          <c:showPercent val="0"/>
          <c:showBubbleSize val="0"/>
        </c:dLbls>
        <c:gapWidth val="150"/>
        <c:shape val="box"/>
        <c:axId val="610276208"/>
        <c:axId val="610276600"/>
        <c:axId val="1182477711"/>
      </c:bar3DChart>
      <c:catAx>
        <c:axId val="610276208"/>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276600"/>
        <c:crosses val="autoZero"/>
        <c:auto val="1"/>
        <c:lblAlgn val="ctr"/>
        <c:lblOffset val="100"/>
        <c:noMultiLvlLbl val="0"/>
      </c:catAx>
      <c:valAx>
        <c:axId val="610276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276208"/>
        <c:crosses val="autoZero"/>
        <c:crossBetween val="between"/>
      </c:valAx>
      <c:serAx>
        <c:axId val="1182477711"/>
        <c:scaling>
          <c:orientation val="minMax"/>
        </c:scaling>
        <c:delete val="0"/>
        <c:axPos val="b"/>
        <c:majorTickMark val="out"/>
        <c:minorTickMark val="none"/>
        <c:tickLblPos val="nextTo"/>
        <c:crossAx val="610276600"/>
        <c:crosses val="autoZero"/>
      </c:serAx>
    </c:plotArea>
    <c:legend>
      <c:legendPos val="b"/>
      <c:layout>
        <c:manualLayout>
          <c:xMode val="edge"/>
          <c:yMode val="edge"/>
          <c:x val="0.10596075000429007"/>
          <c:y val="0.94874679389450534"/>
          <c:w val="0.47780092958285175"/>
          <c:h val="2.65645306733352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25038.5</c:v>
                </c:pt>
                <c:pt idx="1">
                  <c:v>53181.7</c:v>
                </c:pt>
                <c:pt idx="2">
                  <c:v>58875.5</c:v>
                </c:pt>
                <c:pt idx="3">
                  <c:v>19803.2</c:v>
                </c:pt>
                <c:pt idx="4">
                  <c:v>20133.400000000001</c:v>
                </c:pt>
              </c:numCache>
            </c:numRef>
          </c:val>
          <c:smooth val="0"/>
          <c:extLst>
            <c:ext xmlns:c16="http://schemas.microsoft.com/office/drawing/2014/chart" uri="{C3380CC4-5D6E-409C-BE32-E72D297353CC}">
              <c16:uniqueId val="{00000000-E1DB-46B2-A615-727668116F8E}"/>
            </c:ext>
          </c:extLst>
        </c:ser>
        <c:ser>
          <c:idx val="1"/>
          <c:order val="1"/>
          <c:tx>
            <c:strRef>
              <c:f>Лист1!$C$1</c:f>
              <c:strCache>
                <c:ptCount val="1"/>
                <c:pt idx="0">
                  <c:v>Субсидии</c:v>
                </c:pt>
              </c:strCache>
            </c:strRef>
          </c:tx>
          <c:spPr>
            <a:ln w="28575" cap="rnd">
              <a:solidFill>
                <a:schemeClr val="accent2"/>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47824.4</c:v>
                </c:pt>
                <c:pt idx="1">
                  <c:v>88317</c:v>
                </c:pt>
                <c:pt idx="2">
                  <c:v>0</c:v>
                </c:pt>
                <c:pt idx="3">
                  <c:v>117806.9</c:v>
                </c:pt>
                <c:pt idx="4">
                  <c:v>0</c:v>
                </c:pt>
              </c:numCache>
            </c:numRef>
          </c:val>
          <c:smooth val="0"/>
          <c:extLst>
            <c:ext xmlns:c16="http://schemas.microsoft.com/office/drawing/2014/chart" uri="{C3380CC4-5D6E-409C-BE32-E72D297353CC}">
              <c16:uniqueId val="{00000001-E1DB-46B2-A615-727668116F8E}"/>
            </c:ext>
          </c:extLst>
        </c:ser>
        <c:ser>
          <c:idx val="2"/>
          <c:order val="2"/>
          <c:tx>
            <c:strRef>
              <c:f>Лист1!$D$1</c:f>
              <c:strCache>
                <c:ptCount val="1"/>
                <c:pt idx="0">
                  <c:v>Субвенции</c:v>
                </c:pt>
              </c:strCache>
            </c:strRef>
          </c:tx>
          <c:spPr>
            <a:ln w="28575" cap="rnd">
              <a:solidFill>
                <a:schemeClr val="accent3"/>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163914.9</c:v>
                </c:pt>
                <c:pt idx="1">
                  <c:v>155892.9</c:v>
                </c:pt>
                <c:pt idx="2">
                  <c:v>130756.5</c:v>
                </c:pt>
                <c:pt idx="3">
                  <c:v>142290.4</c:v>
                </c:pt>
                <c:pt idx="4">
                  <c:v>131921.9</c:v>
                </c:pt>
              </c:numCache>
            </c:numRef>
          </c:val>
          <c:smooth val="0"/>
          <c:extLst>
            <c:ext xmlns:c16="http://schemas.microsoft.com/office/drawing/2014/chart" uri="{C3380CC4-5D6E-409C-BE32-E72D297353CC}">
              <c16:uniqueId val="{00000002-E1DB-46B2-A615-727668116F8E}"/>
            </c:ext>
          </c:extLst>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Лист1!$E$2:$E$6</c:f>
              <c:numCache>
                <c:formatCode>General</c:formatCode>
                <c:ptCount val="5"/>
                <c:pt idx="0">
                  <c:v>8023</c:v>
                </c:pt>
                <c:pt idx="1">
                  <c:v>4918.6000000000004</c:v>
                </c:pt>
                <c:pt idx="2">
                  <c:v>120</c:v>
                </c:pt>
                <c:pt idx="3">
                  <c:v>120</c:v>
                </c:pt>
                <c:pt idx="4">
                  <c:v>120</c:v>
                </c:pt>
              </c:numCache>
            </c:numRef>
          </c:val>
          <c:smooth val="0"/>
          <c:extLst>
            <c:ext xmlns:c16="http://schemas.microsoft.com/office/drawing/2014/chart" uri="{C3380CC4-5D6E-409C-BE32-E72D297353CC}">
              <c16:uniqueId val="{00000003-E1DB-46B2-A615-727668116F8E}"/>
            </c:ext>
          </c:extLst>
        </c:ser>
        <c:dLbls>
          <c:showLegendKey val="0"/>
          <c:showVal val="0"/>
          <c:showCatName val="0"/>
          <c:showSerName val="0"/>
          <c:showPercent val="0"/>
          <c:showBubbleSize val="0"/>
        </c:dLbls>
        <c:smooth val="0"/>
        <c:axId val="373899176"/>
        <c:axId val="373899568"/>
      </c:lineChart>
      <c:catAx>
        <c:axId val="37389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99568"/>
        <c:crosses val="autoZero"/>
        <c:auto val="1"/>
        <c:lblAlgn val="ctr"/>
        <c:lblOffset val="100"/>
        <c:noMultiLvlLbl val="0"/>
      </c:catAx>
      <c:valAx>
        <c:axId val="37389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89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3.2</c:v>
                </c:pt>
                <c:pt idx="1">
                  <c:v>3.2</c:v>
                </c:pt>
                <c:pt idx="2">
                  <c:v>3.2</c:v>
                </c:pt>
                <c:pt idx="3">
                  <c:v>3.2</c:v>
                </c:pt>
                <c:pt idx="4">
                  <c:v>3.2</c:v>
                </c:pt>
              </c:numCache>
            </c:numRef>
          </c:val>
          <c:smooth val="0"/>
          <c:extLst>
            <c:ext xmlns:c16="http://schemas.microsoft.com/office/drawing/2014/chart" uri="{C3380CC4-5D6E-409C-BE32-E72D297353CC}">
              <c16:uniqueId val="{00000000-6B96-4FC4-8172-128085E08AF3}"/>
            </c:ext>
          </c:extLst>
        </c:ser>
        <c:ser>
          <c:idx val="1"/>
          <c:order val="1"/>
          <c:tx>
            <c:strRef>
              <c:f>Лист1!$C$1</c:f>
              <c:strCache>
                <c:ptCount val="1"/>
                <c:pt idx="0">
                  <c:v>Субсидии</c:v>
                </c:pt>
              </c:strCache>
            </c:strRef>
          </c:tx>
          <c:spPr>
            <a:ln w="28575" cap="rnd">
              <a:solidFill>
                <a:schemeClr val="accent2"/>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0</c:v>
                </c:pt>
                <c:pt idx="1">
                  <c:v>5725</c:v>
                </c:pt>
                <c:pt idx="2">
                  <c:v>2012.8</c:v>
                </c:pt>
                <c:pt idx="3">
                  <c:v>0</c:v>
                </c:pt>
                <c:pt idx="4">
                  <c:v>0</c:v>
                </c:pt>
              </c:numCache>
            </c:numRef>
          </c:val>
          <c:smooth val="0"/>
          <c:extLst>
            <c:ext xmlns:c16="http://schemas.microsoft.com/office/drawing/2014/chart" uri="{C3380CC4-5D6E-409C-BE32-E72D297353CC}">
              <c16:uniqueId val="{00000001-6B96-4FC4-8172-128085E08AF3}"/>
            </c:ext>
          </c:extLst>
        </c:ser>
        <c:ser>
          <c:idx val="2"/>
          <c:order val="2"/>
          <c:tx>
            <c:strRef>
              <c:f>Лист1!$D$1</c:f>
              <c:strCache>
                <c:ptCount val="1"/>
                <c:pt idx="0">
                  <c:v>Иные межбюджетные трансферты</c:v>
                </c:pt>
              </c:strCache>
            </c:strRef>
          </c:tx>
          <c:spPr>
            <a:ln w="28575" cap="rnd">
              <a:solidFill>
                <a:schemeClr val="accent3"/>
              </a:solidFill>
              <a:round/>
            </a:ln>
            <a:effectLst/>
          </c:spPr>
          <c:marker>
            <c:symbol val="none"/>
          </c:marker>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10191</c:v>
                </c:pt>
                <c:pt idx="1">
                  <c:v>2704.6</c:v>
                </c:pt>
                <c:pt idx="2">
                  <c:v>1429.9</c:v>
                </c:pt>
                <c:pt idx="3">
                  <c:v>109</c:v>
                </c:pt>
                <c:pt idx="4">
                  <c:v>109</c:v>
                </c:pt>
              </c:numCache>
            </c:numRef>
          </c:val>
          <c:smooth val="0"/>
          <c:extLst>
            <c:ext xmlns:c16="http://schemas.microsoft.com/office/drawing/2014/chart" uri="{C3380CC4-5D6E-409C-BE32-E72D297353CC}">
              <c16:uniqueId val="{00000000-5510-4BBF-A038-0F220A3BDF82}"/>
            </c:ext>
          </c:extLst>
        </c:ser>
        <c:dLbls>
          <c:showLegendKey val="0"/>
          <c:showVal val="0"/>
          <c:showCatName val="0"/>
          <c:showSerName val="0"/>
          <c:showPercent val="0"/>
          <c:showBubbleSize val="0"/>
        </c:dLbls>
        <c:smooth val="0"/>
        <c:axId val="605944632"/>
        <c:axId val="605945024"/>
      </c:lineChart>
      <c:catAx>
        <c:axId val="60594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5945024"/>
        <c:crosses val="autoZero"/>
        <c:auto val="1"/>
        <c:lblAlgn val="ctr"/>
        <c:lblOffset val="100"/>
        <c:noMultiLvlLbl val="0"/>
      </c:catAx>
      <c:valAx>
        <c:axId val="60594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5944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sz="1600" b="1" baseline="0">
                <a:latin typeface="Times New Roman" panose="02020603050405020304" pitchFamily="18" charset="0"/>
              </a:rPr>
              <a:t>Доходная часть бюджета Атяшевского муниципального района, тыс.руб.</a:t>
            </a:r>
          </a:p>
        </c:rich>
      </c:tx>
      <c:layout>
        <c:manualLayout>
          <c:xMode val="edge"/>
          <c:yMode val="edge"/>
          <c:x val="0.204786851566512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153272084313473E-2"/>
          <c:y val="7.7525857286115246E-2"/>
          <c:w val="0.92737258986883764"/>
          <c:h val="0.78695549934086295"/>
        </c:manualLayout>
      </c:layout>
      <c:bar3DChart>
        <c:barDir val="col"/>
        <c:grouping val="standard"/>
        <c:varyColors val="0"/>
        <c:ser>
          <c:idx val="0"/>
          <c:order val="0"/>
          <c:tx>
            <c:strRef>
              <c:f>Лист1!$A$5</c:f>
              <c:strCache>
                <c:ptCount val="1"/>
                <c:pt idx="0">
                  <c:v>Налоговые доходы</c:v>
                </c:pt>
              </c:strCache>
            </c:strRef>
          </c:tx>
          <c:spPr>
            <a:solidFill>
              <a:schemeClr val="accent1"/>
            </a:solidFill>
            <a:ln>
              <a:noFill/>
            </a:ln>
            <a:effectLst/>
            <a:sp3d/>
          </c:spPr>
          <c:invertIfNegative val="0"/>
          <c:dLbls>
            <c:dLbl>
              <c:idx val="0"/>
              <c:layout>
                <c:manualLayout>
                  <c:x val="1.3649425364565915E-2"/>
                  <c:y val="-2.7172718919371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38-4FAC-8E4A-FA9831D91158}"/>
                </c:ext>
              </c:extLst>
            </c:dLbl>
            <c:dLbl>
              <c:idx val="1"/>
              <c:layout>
                <c:manualLayout>
                  <c:x val="4.64080462395242E-2"/>
                  <c:y val="-1.8811882328795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38-4FAC-8E4A-FA9831D91158}"/>
                </c:ext>
              </c:extLst>
            </c:dLbl>
            <c:dLbl>
              <c:idx val="2"/>
              <c:layout>
                <c:manualLayout>
                  <c:x val="3.002873580204507E-2"/>
                  <c:y val="-2.7172718919371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38-4FAC-8E4A-FA9831D91158}"/>
                </c:ext>
              </c:extLst>
            </c:dLbl>
            <c:dLbl>
              <c:idx val="3"/>
              <c:layout>
                <c:manualLayout>
                  <c:x val="3.4123563411414856E-2"/>
                  <c:y val="-2.7172718919371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38-4FAC-8E4A-FA9831D91158}"/>
                </c:ext>
              </c:extLst>
            </c:dLbl>
            <c:dLbl>
              <c:idx val="4"/>
              <c:layout>
                <c:manualLayout>
                  <c:x val="3.5488505947871347E-2"/>
                  <c:y val="-2.2992300624083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38-4FAC-8E4A-FA9831D911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Лист1!$B$4:$F$4</c:f>
              <c:strCache>
                <c:ptCount val="5"/>
                <c:pt idx="0">
                  <c:v>2019 год</c:v>
                </c:pt>
                <c:pt idx="1">
                  <c:v>2020 год</c:v>
                </c:pt>
                <c:pt idx="2">
                  <c:v>2021 год</c:v>
                </c:pt>
                <c:pt idx="3">
                  <c:v>2022 год</c:v>
                </c:pt>
                <c:pt idx="4">
                  <c:v>2023 год</c:v>
                </c:pt>
              </c:strCache>
            </c:strRef>
          </c:cat>
          <c:val>
            <c:numRef>
              <c:f>Лист1!$B$5:$F$5</c:f>
              <c:numCache>
                <c:formatCode>0</c:formatCode>
                <c:ptCount val="5"/>
                <c:pt idx="0">
                  <c:v>78917</c:v>
                </c:pt>
                <c:pt idx="1">
                  <c:v>63431</c:v>
                </c:pt>
                <c:pt idx="2">
                  <c:v>60394.8</c:v>
                </c:pt>
                <c:pt idx="3">
                  <c:v>61447.9</c:v>
                </c:pt>
                <c:pt idx="4">
                  <c:v>64319</c:v>
                </c:pt>
              </c:numCache>
            </c:numRef>
          </c:val>
          <c:extLst>
            <c:ext xmlns:c16="http://schemas.microsoft.com/office/drawing/2014/chart" uri="{C3380CC4-5D6E-409C-BE32-E72D297353CC}">
              <c16:uniqueId val="{00000005-7F38-4FAC-8E4A-FA9831D91158}"/>
            </c:ext>
          </c:extLst>
        </c:ser>
        <c:ser>
          <c:idx val="1"/>
          <c:order val="1"/>
          <c:tx>
            <c:strRef>
              <c:f>Лист1!$A$6</c:f>
              <c:strCache>
                <c:ptCount val="1"/>
                <c:pt idx="0">
                  <c:v>Неналоговые доходы</c:v>
                </c:pt>
              </c:strCache>
            </c:strRef>
          </c:tx>
          <c:spPr>
            <a:solidFill>
              <a:schemeClr val="accent2"/>
            </a:solidFill>
            <a:ln>
              <a:noFill/>
            </a:ln>
            <a:effectLst/>
            <a:sp3d/>
          </c:spPr>
          <c:invertIfNegative val="0"/>
          <c:dLbls>
            <c:dLbl>
              <c:idx val="0"/>
              <c:layout>
                <c:manualLayout>
                  <c:x val="3.0028735802045022E-2"/>
                  <c:y val="-1.4631464033508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38-4FAC-8E4A-FA9831D91158}"/>
                </c:ext>
              </c:extLst>
            </c:dLbl>
            <c:dLbl>
              <c:idx val="1"/>
              <c:layout>
                <c:manualLayout>
                  <c:x val="2.8663793265588426E-2"/>
                  <c:y val="-1.463146403350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38-4FAC-8E4A-FA9831D91158}"/>
                </c:ext>
              </c:extLst>
            </c:dLbl>
            <c:dLbl>
              <c:idx val="2"/>
              <c:layout>
                <c:manualLayout>
                  <c:x val="2.5933908192675287E-2"/>
                  <c:y val="-1.463146403350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38-4FAC-8E4A-FA9831D91158}"/>
                </c:ext>
              </c:extLst>
            </c:dLbl>
            <c:dLbl>
              <c:idx val="3"/>
              <c:layout>
                <c:manualLayout>
                  <c:x val="2.5933908192675187E-2"/>
                  <c:y val="-1.463146403350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38-4FAC-8E4A-FA9831D91158}"/>
                </c:ext>
              </c:extLst>
            </c:dLbl>
            <c:dLbl>
              <c:idx val="4"/>
              <c:layout>
                <c:manualLayout>
                  <c:x val="3.0028735802045171E-2"/>
                  <c:y val="-1.463146403350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38-4FAC-8E4A-FA9831D911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Лист1!$B$4:$F$4</c:f>
              <c:strCache>
                <c:ptCount val="5"/>
                <c:pt idx="0">
                  <c:v>2019 год</c:v>
                </c:pt>
                <c:pt idx="1">
                  <c:v>2020 год</c:v>
                </c:pt>
                <c:pt idx="2">
                  <c:v>2021 год</c:v>
                </c:pt>
                <c:pt idx="3">
                  <c:v>2022 год</c:v>
                </c:pt>
                <c:pt idx="4">
                  <c:v>2023 год</c:v>
                </c:pt>
              </c:strCache>
            </c:strRef>
          </c:cat>
          <c:val>
            <c:numRef>
              <c:f>Лист1!$B$6:$F$6</c:f>
              <c:numCache>
                <c:formatCode>0</c:formatCode>
                <c:ptCount val="5"/>
                <c:pt idx="0">
                  <c:v>5091</c:v>
                </c:pt>
                <c:pt idx="1">
                  <c:v>4022</c:v>
                </c:pt>
                <c:pt idx="2">
                  <c:v>5561.7</c:v>
                </c:pt>
                <c:pt idx="3">
                  <c:v>5784.2</c:v>
                </c:pt>
                <c:pt idx="4">
                  <c:v>6015.6</c:v>
                </c:pt>
              </c:numCache>
            </c:numRef>
          </c:val>
          <c:extLst>
            <c:ext xmlns:c16="http://schemas.microsoft.com/office/drawing/2014/chart" uri="{C3380CC4-5D6E-409C-BE32-E72D297353CC}">
              <c16:uniqueId val="{0000000B-7F38-4FAC-8E4A-FA9831D91158}"/>
            </c:ext>
          </c:extLst>
        </c:ser>
        <c:ser>
          <c:idx val="2"/>
          <c:order val="2"/>
          <c:tx>
            <c:strRef>
              <c:f>Лист1!$A$7</c:f>
              <c:strCache>
                <c:ptCount val="1"/>
                <c:pt idx="0">
                  <c:v>Безвозмездные поступления</c:v>
                </c:pt>
              </c:strCache>
            </c:strRef>
          </c:tx>
          <c:spPr>
            <a:solidFill>
              <a:schemeClr val="accent3"/>
            </a:solidFill>
            <a:ln>
              <a:noFill/>
            </a:ln>
            <a:effectLst/>
            <a:sp3d/>
          </c:spPr>
          <c:invertIfNegative val="0"/>
          <c:dLbls>
            <c:dLbl>
              <c:idx val="0"/>
              <c:layout>
                <c:manualLayout>
                  <c:x val="2.4568965656218696E-2"/>
                  <c:y val="-3.135313721465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38-4FAC-8E4A-FA9831D91158}"/>
                </c:ext>
              </c:extLst>
            </c:dLbl>
            <c:dLbl>
              <c:idx val="1"/>
              <c:layout>
                <c:manualLayout>
                  <c:x val="2.0474138046848861E-2"/>
                  <c:y val="-4.389439210052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38-4FAC-8E4A-FA9831D91158}"/>
                </c:ext>
              </c:extLst>
            </c:dLbl>
            <c:dLbl>
              <c:idx val="2"/>
              <c:layout>
                <c:manualLayout>
                  <c:x val="2.8663793265588378E-2"/>
                  <c:y val="-4.1804182952879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38-4FAC-8E4A-FA9831D91158}"/>
                </c:ext>
              </c:extLst>
            </c:dLbl>
            <c:dLbl>
              <c:idx val="3"/>
              <c:layout>
                <c:manualLayout>
                  <c:x val="9.7206200534640255E-2"/>
                  <c:y val="-1.305712954105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F38-4FAC-8E4A-FA9831D91158}"/>
                </c:ext>
              </c:extLst>
            </c:dLbl>
            <c:dLbl>
              <c:idx val="4"/>
              <c:layout>
                <c:manualLayout>
                  <c:x val="2.7298850729131782E-2"/>
                  <c:y val="-3.3443346362303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F38-4FAC-8E4A-FA9831D911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Лист1!$B$4:$F$4</c:f>
              <c:strCache>
                <c:ptCount val="5"/>
                <c:pt idx="0">
                  <c:v>2019 год</c:v>
                </c:pt>
                <c:pt idx="1">
                  <c:v>2020 год</c:v>
                </c:pt>
                <c:pt idx="2">
                  <c:v>2021 год</c:v>
                </c:pt>
                <c:pt idx="3">
                  <c:v>2022 год</c:v>
                </c:pt>
                <c:pt idx="4">
                  <c:v>2023 год</c:v>
                </c:pt>
              </c:strCache>
            </c:strRef>
          </c:cat>
          <c:val>
            <c:numRef>
              <c:f>Лист1!$B$7:$F$7</c:f>
              <c:numCache>
                <c:formatCode>0</c:formatCode>
                <c:ptCount val="5"/>
                <c:pt idx="0">
                  <c:v>244705</c:v>
                </c:pt>
                <c:pt idx="1">
                  <c:v>257910</c:v>
                </c:pt>
                <c:pt idx="2">
                  <c:v>189752</c:v>
                </c:pt>
                <c:pt idx="3">
                  <c:v>280020.5</c:v>
                </c:pt>
                <c:pt idx="4">
                  <c:v>152175.29999999999</c:v>
                </c:pt>
              </c:numCache>
            </c:numRef>
          </c:val>
          <c:extLst>
            <c:ext xmlns:c16="http://schemas.microsoft.com/office/drawing/2014/chart" uri="{C3380CC4-5D6E-409C-BE32-E72D297353CC}">
              <c16:uniqueId val="{00000011-7F38-4FAC-8E4A-FA9831D91158}"/>
            </c:ext>
          </c:extLst>
        </c:ser>
        <c:dLbls>
          <c:showLegendKey val="0"/>
          <c:showVal val="1"/>
          <c:showCatName val="0"/>
          <c:showSerName val="0"/>
          <c:showPercent val="0"/>
          <c:showBubbleSize val="0"/>
        </c:dLbls>
        <c:gapWidth val="150"/>
        <c:shape val="box"/>
        <c:axId val="182405408"/>
        <c:axId val="182405048"/>
        <c:axId val="472314304"/>
      </c:bar3DChart>
      <c:catAx>
        <c:axId val="182405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405048"/>
        <c:crosses val="autoZero"/>
        <c:auto val="1"/>
        <c:lblAlgn val="ctr"/>
        <c:lblOffset val="100"/>
        <c:noMultiLvlLbl val="0"/>
      </c:catAx>
      <c:valAx>
        <c:axId val="182405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405408"/>
        <c:crosses val="autoZero"/>
        <c:crossBetween val="between"/>
      </c:valAx>
      <c:serAx>
        <c:axId val="472314304"/>
        <c:scaling>
          <c:orientation val="minMax"/>
        </c:scaling>
        <c:delete val="1"/>
        <c:axPos val="b"/>
        <c:majorTickMark val="none"/>
        <c:minorTickMark val="none"/>
        <c:tickLblPos val="nextTo"/>
        <c:crossAx val="18240504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none" spc="120" normalizeH="0" baseline="0">
                <a:solidFill>
                  <a:schemeClr val="tx1">
                    <a:lumMod val="65000"/>
                    <a:lumOff val="35000"/>
                  </a:schemeClr>
                </a:solidFill>
                <a:latin typeface="Times New Roman" panose="02020603050405020304" pitchFamily="18" charset="0"/>
                <a:ea typeface="+mn-ea"/>
                <a:cs typeface="+mn-cs"/>
              </a:defRPr>
            </a:pPr>
            <a:r>
              <a:rPr lang="ru-RU" cap="none" baseline="0">
                <a:latin typeface="Times New Roman" panose="02020603050405020304" pitchFamily="18" charset="0"/>
              </a:rPr>
              <a:t>Структура налоговых и неналоговых доходов бюджета Атяшевского муниципального района</a:t>
            </a:r>
          </a:p>
        </c:rich>
      </c:tx>
      <c:layout>
        <c:manualLayout>
          <c:xMode val="edge"/>
          <c:yMode val="edge"/>
          <c:x val="0.10246347395392599"/>
          <c:y val="8.3608365905759215E-3"/>
        </c:manualLayout>
      </c:layout>
      <c:overlay val="0"/>
      <c:spPr>
        <a:noFill/>
        <a:ln>
          <a:noFill/>
        </a:ln>
        <a:effectLst/>
      </c:spPr>
      <c:txPr>
        <a:bodyPr rot="0" spcFirstLastPara="1" vertOverflow="ellipsis" vert="horz" wrap="square" anchor="ctr" anchorCtr="1"/>
        <a:lstStyle/>
        <a:p>
          <a:pPr algn="ctr">
            <a:defRPr sz="1600" b="1" i="0" u="none" strike="noStrike" kern="1200" cap="none" spc="120" normalizeH="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Лист1!$A$19</c:f>
              <c:strCache>
                <c:ptCount val="1"/>
                <c:pt idx="0">
                  <c:v>Налоги на прибыль (НДФЛ)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Лист1!$B$18:$F$18</c:f>
              <c:strCache>
                <c:ptCount val="5"/>
                <c:pt idx="0">
                  <c:v>2019 год</c:v>
                </c:pt>
                <c:pt idx="1">
                  <c:v>2020 год</c:v>
                </c:pt>
                <c:pt idx="2">
                  <c:v>2021 год</c:v>
                </c:pt>
                <c:pt idx="3">
                  <c:v>2022 год</c:v>
                </c:pt>
                <c:pt idx="4">
                  <c:v>2023 год</c:v>
                </c:pt>
              </c:strCache>
            </c:strRef>
          </c:cat>
          <c:val>
            <c:numRef>
              <c:f>Лист1!$B$19:$F$19</c:f>
              <c:numCache>
                <c:formatCode>0.0%</c:formatCode>
                <c:ptCount val="5"/>
                <c:pt idx="0">
                  <c:v>0.76309523809523816</c:v>
                </c:pt>
                <c:pt idx="1">
                  <c:v>0.7155555555555555</c:v>
                </c:pt>
                <c:pt idx="2">
                  <c:v>0.72272727272727277</c:v>
                </c:pt>
                <c:pt idx="3">
                  <c:v>0.73809523809523814</c:v>
                </c:pt>
                <c:pt idx="4">
                  <c:v>0.73399715504978669</c:v>
                </c:pt>
              </c:numCache>
            </c:numRef>
          </c:val>
          <c:extLst>
            <c:ext xmlns:c16="http://schemas.microsoft.com/office/drawing/2014/chart" uri="{C3380CC4-5D6E-409C-BE32-E72D297353CC}">
              <c16:uniqueId val="{00000000-482E-474A-BCCA-9EB5ECD03502}"/>
            </c:ext>
          </c:extLst>
        </c:ser>
        <c:ser>
          <c:idx val="1"/>
          <c:order val="1"/>
          <c:tx>
            <c:strRef>
              <c:f>Лист1!$A$20</c:f>
              <c:strCache>
                <c:ptCount val="1"/>
                <c:pt idx="0">
                  <c:v>акцизы на ГСМ</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Лист1!$B$18:$F$18</c:f>
              <c:strCache>
                <c:ptCount val="5"/>
                <c:pt idx="0">
                  <c:v>2019 год</c:v>
                </c:pt>
                <c:pt idx="1">
                  <c:v>2020 год</c:v>
                </c:pt>
                <c:pt idx="2">
                  <c:v>2021 год</c:v>
                </c:pt>
                <c:pt idx="3">
                  <c:v>2022 год</c:v>
                </c:pt>
                <c:pt idx="4">
                  <c:v>2023 год</c:v>
                </c:pt>
              </c:strCache>
            </c:strRef>
          </c:cat>
          <c:val>
            <c:numRef>
              <c:f>Лист1!$B$20:$F$20</c:f>
              <c:numCache>
                <c:formatCode>0.0%</c:formatCode>
                <c:ptCount val="5"/>
                <c:pt idx="0">
                  <c:v>6.7857142857142866E-2</c:v>
                </c:pt>
                <c:pt idx="1">
                  <c:v>8.8888888888888892E-2</c:v>
                </c:pt>
                <c:pt idx="2">
                  <c:v>9.5454545454545459E-2</c:v>
                </c:pt>
                <c:pt idx="3">
                  <c:v>9.9702380952380945E-2</c:v>
                </c:pt>
                <c:pt idx="4">
                  <c:v>0.10526315789473685</c:v>
                </c:pt>
              </c:numCache>
            </c:numRef>
          </c:val>
          <c:extLst>
            <c:ext xmlns:c16="http://schemas.microsoft.com/office/drawing/2014/chart" uri="{C3380CC4-5D6E-409C-BE32-E72D297353CC}">
              <c16:uniqueId val="{00000001-482E-474A-BCCA-9EB5ECD03502}"/>
            </c:ext>
          </c:extLst>
        </c:ser>
        <c:ser>
          <c:idx val="2"/>
          <c:order val="2"/>
          <c:tx>
            <c:strRef>
              <c:f>Лист1!$A$21</c:f>
              <c:strCache>
                <c:ptCount val="1"/>
                <c:pt idx="0">
                  <c:v>Налоги на совокупный доход (ЕНВД, ЕСХН, УСН)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Лист1!$B$18:$F$18</c:f>
              <c:strCache>
                <c:ptCount val="5"/>
                <c:pt idx="0">
                  <c:v>2019 год</c:v>
                </c:pt>
                <c:pt idx="1">
                  <c:v>2020 год</c:v>
                </c:pt>
                <c:pt idx="2">
                  <c:v>2021 год</c:v>
                </c:pt>
                <c:pt idx="3">
                  <c:v>2022 год</c:v>
                </c:pt>
                <c:pt idx="4">
                  <c:v>2023 год</c:v>
                </c:pt>
              </c:strCache>
            </c:strRef>
          </c:cat>
          <c:val>
            <c:numRef>
              <c:f>Лист1!$B$21:$F$21</c:f>
              <c:numCache>
                <c:formatCode>0.0%</c:formatCode>
                <c:ptCount val="5"/>
                <c:pt idx="0">
                  <c:v>8.4523809523809529E-2</c:v>
                </c:pt>
                <c:pt idx="1">
                  <c:v>0.10814814814814815</c:v>
                </c:pt>
                <c:pt idx="2">
                  <c:v>5.909090909090909E-2</c:v>
                </c:pt>
                <c:pt idx="3">
                  <c:v>3.7202380952380952E-2</c:v>
                </c:pt>
                <c:pt idx="4">
                  <c:v>3.8406827880512098E-2</c:v>
                </c:pt>
              </c:numCache>
            </c:numRef>
          </c:val>
          <c:extLst>
            <c:ext xmlns:c16="http://schemas.microsoft.com/office/drawing/2014/chart" uri="{C3380CC4-5D6E-409C-BE32-E72D297353CC}">
              <c16:uniqueId val="{00000002-482E-474A-BCCA-9EB5ECD03502}"/>
            </c:ext>
          </c:extLst>
        </c:ser>
        <c:ser>
          <c:idx val="3"/>
          <c:order val="3"/>
          <c:tx>
            <c:strRef>
              <c:f>Лист1!$A$22</c:f>
              <c:strCache>
                <c:ptCount val="1"/>
                <c:pt idx="0">
                  <c:v>Госпошлина</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Лист1!$B$18:$F$18</c:f>
              <c:strCache>
                <c:ptCount val="5"/>
                <c:pt idx="0">
                  <c:v>2019 год</c:v>
                </c:pt>
                <c:pt idx="1">
                  <c:v>2020 год</c:v>
                </c:pt>
                <c:pt idx="2">
                  <c:v>2021 год</c:v>
                </c:pt>
                <c:pt idx="3">
                  <c:v>2022 год</c:v>
                </c:pt>
                <c:pt idx="4">
                  <c:v>2023 год</c:v>
                </c:pt>
              </c:strCache>
            </c:strRef>
          </c:cat>
          <c:val>
            <c:numRef>
              <c:f>Лист1!$B$22:$F$22</c:f>
              <c:numCache>
                <c:formatCode>0.0%</c:formatCode>
                <c:ptCount val="5"/>
                <c:pt idx="0">
                  <c:v>2.3809523809523815E-2</c:v>
                </c:pt>
                <c:pt idx="1">
                  <c:v>2.8148148148148148E-2</c:v>
                </c:pt>
                <c:pt idx="2">
                  <c:v>3.787878787878788E-2</c:v>
                </c:pt>
                <c:pt idx="3">
                  <c:v>3.8690476190476192E-2</c:v>
                </c:pt>
                <c:pt idx="4">
                  <c:v>3.6984352773826459E-2</c:v>
                </c:pt>
              </c:numCache>
            </c:numRef>
          </c:val>
          <c:extLst>
            <c:ext xmlns:c16="http://schemas.microsoft.com/office/drawing/2014/chart" uri="{C3380CC4-5D6E-409C-BE32-E72D297353CC}">
              <c16:uniqueId val="{00000003-482E-474A-BCCA-9EB5ECD03502}"/>
            </c:ext>
          </c:extLst>
        </c:ser>
        <c:ser>
          <c:idx val="4"/>
          <c:order val="4"/>
          <c:tx>
            <c:strRef>
              <c:f>Лист1!$A$23</c:f>
              <c:strCache>
                <c:ptCount val="1"/>
                <c:pt idx="0">
                  <c:v>Неналоговые доходы</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Лист1!$B$18:$F$18</c:f>
              <c:strCache>
                <c:ptCount val="5"/>
                <c:pt idx="0">
                  <c:v>2019 год</c:v>
                </c:pt>
                <c:pt idx="1">
                  <c:v>2020 год</c:v>
                </c:pt>
                <c:pt idx="2">
                  <c:v>2021 год</c:v>
                </c:pt>
                <c:pt idx="3">
                  <c:v>2022 год</c:v>
                </c:pt>
                <c:pt idx="4">
                  <c:v>2023 год</c:v>
                </c:pt>
              </c:strCache>
            </c:strRef>
          </c:cat>
          <c:val>
            <c:numRef>
              <c:f>Лист1!$B$23:$F$23</c:f>
              <c:numCache>
                <c:formatCode>0.0%</c:formatCode>
                <c:ptCount val="5"/>
                <c:pt idx="0">
                  <c:v>6.0714285714285721E-2</c:v>
                </c:pt>
                <c:pt idx="1">
                  <c:v>5.9259259259259262E-2</c:v>
                </c:pt>
                <c:pt idx="2">
                  <c:v>8.484848484848484E-2</c:v>
                </c:pt>
                <c:pt idx="3">
                  <c:v>8.6309523809523808E-2</c:v>
                </c:pt>
                <c:pt idx="4">
                  <c:v>8.5348506401137988E-2</c:v>
                </c:pt>
              </c:numCache>
            </c:numRef>
          </c:val>
          <c:extLst>
            <c:ext xmlns:c16="http://schemas.microsoft.com/office/drawing/2014/chart" uri="{C3380CC4-5D6E-409C-BE32-E72D297353CC}">
              <c16:uniqueId val="{00000004-482E-474A-BCCA-9EB5ECD03502}"/>
            </c:ext>
          </c:extLst>
        </c:ser>
        <c:dLbls>
          <c:showLegendKey val="0"/>
          <c:showVal val="1"/>
          <c:showCatName val="0"/>
          <c:showSerName val="0"/>
          <c:showPercent val="0"/>
          <c:showBubbleSize val="0"/>
        </c:dLbls>
        <c:gapWidth val="79"/>
        <c:shape val="box"/>
        <c:axId val="497404688"/>
        <c:axId val="497406984"/>
        <c:axId val="0"/>
      </c:bar3DChart>
      <c:catAx>
        <c:axId val="49740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97406984"/>
        <c:crosses val="autoZero"/>
        <c:auto val="1"/>
        <c:lblAlgn val="ctr"/>
        <c:lblOffset val="100"/>
        <c:noMultiLvlLbl val="0"/>
      </c:catAx>
      <c:valAx>
        <c:axId val="4974069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9740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1" i="0" u="none" strike="noStrike" baseline="0">
                <a:solidFill>
                  <a:srgbClr val="000000"/>
                </a:solidFill>
                <a:latin typeface="Calibri"/>
                <a:ea typeface="Calibri"/>
                <a:cs typeface="Calibri"/>
              </a:defRPr>
            </a:pPr>
            <a:r>
              <a:rPr lang="ru-RU"/>
              <a:t>2019 год</a:t>
            </a:r>
          </a:p>
        </c:rich>
      </c:tx>
      <c:layout>
        <c:manualLayout>
          <c:xMode val="edge"/>
          <c:yMode val="edge"/>
          <c:x val="0.46023688663282569"/>
          <c:y val="1.935483870967742E-2"/>
        </c:manualLayout>
      </c:layout>
      <c:overlay val="0"/>
      <c:spPr>
        <a:noFill/>
        <a:ln w="25358">
          <a:noFill/>
        </a:ln>
      </c:spPr>
    </c:title>
    <c:autoTitleDeleted val="0"/>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strCache>
            </c:strRef>
          </c:tx>
          <c:spPr>
            <a:solidFill>
              <a:srgbClr val="9999FF"/>
            </a:solidFill>
            <a:ln w="12679">
              <a:solidFill>
                <a:srgbClr val="000000"/>
              </a:solidFill>
              <a:prstDash val="solid"/>
            </a:ln>
          </c:spPr>
          <c:invertIfNegative val="0"/>
          <c:cat>
            <c:strRef>
              <c:f>Sheet1!$B$1:$G$1</c:f>
              <c:strCache>
                <c:ptCount val="6"/>
                <c:pt idx="0">
                  <c:v>0102</c:v>
                </c:pt>
                <c:pt idx="1">
                  <c:v>0103</c:v>
                </c:pt>
                <c:pt idx="2">
                  <c:v>0104</c:v>
                </c:pt>
                <c:pt idx="3">
                  <c:v>0106</c:v>
                </c:pt>
                <c:pt idx="4">
                  <c:v>0107</c:v>
                </c:pt>
                <c:pt idx="5">
                  <c:v>0113</c:v>
                </c:pt>
              </c:strCache>
            </c:strRef>
          </c:cat>
          <c:val>
            <c:numRef>
              <c:f>Sheet1!$B$2:$G$2</c:f>
              <c:numCache>
                <c:formatCode>General</c:formatCode>
                <c:ptCount val="6"/>
                <c:pt idx="0">
                  <c:v>1900.3</c:v>
                </c:pt>
                <c:pt idx="1">
                  <c:v>345.9</c:v>
                </c:pt>
                <c:pt idx="2">
                  <c:v>20744</c:v>
                </c:pt>
                <c:pt idx="3">
                  <c:v>5142.3999999999996</c:v>
                </c:pt>
                <c:pt idx="4">
                  <c:v>280</c:v>
                </c:pt>
                <c:pt idx="5">
                  <c:v>17862.099999999999</c:v>
                </c:pt>
              </c:numCache>
            </c:numRef>
          </c:val>
          <c:extLst>
            <c:ext xmlns:c16="http://schemas.microsoft.com/office/drawing/2014/chart" uri="{C3380CC4-5D6E-409C-BE32-E72D297353CC}">
              <c16:uniqueId val="{00000000-8B0C-475D-A4C1-6C7BE905CDE3}"/>
            </c:ext>
          </c:extLst>
        </c:ser>
        <c:dLbls>
          <c:showLegendKey val="0"/>
          <c:showVal val="0"/>
          <c:showCatName val="0"/>
          <c:showSerName val="0"/>
          <c:showPercent val="0"/>
          <c:showBubbleSize val="0"/>
        </c:dLbls>
        <c:gapWidth val="150"/>
        <c:gapDepth val="0"/>
        <c:shape val="box"/>
        <c:axId val="606700768"/>
        <c:axId val="606700376"/>
        <c:axId val="0"/>
      </c:bar3DChart>
      <c:catAx>
        <c:axId val="60670076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6700376"/>
        <c:crosses val="autoZero"/>
        <c:auto val="1"/>
        <c:lblAlgn val="ctr"/>
        <c:lblOffset val="100"/>
        <c:tickLblSkip val="1"/>
        <c:tickMarkSkip val="1"/>
        <c:noMultiLvlLbl val="0"/>
      </c:catAx>
      <c:valAx>
        <c:axId val="60670037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6700768"/>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1" i="0" u="none" strike="noStrike" baseline="0">
                <a:solidFill>
                  <a:srgbClr val="000000"/>
                </a:solidFill>
                <a:latin typeface="Calibri"/>
                <a:ea typeface="Calibri"/>
                <a:cs typeface="Calibri"/>
              </a:defRPr>
            </a:pPr>
            <a:r>
              <a:rPr lang="ru-RU"/>
              <a:t>2020 год</a:t>
            </a:r>
          </a:p>
        </c:rich>
      </c:tx>
      <c:layout>
        <c:manualLayout>
          <c:xMode val="edge"/>
          <c:yMode val="edge"/>
          <c:x val="0.46023688663282569"/>
          <c:y val="1.935483870967742E-2"/>
        </c:manualLayout>
      </c:layout>
      <c:overlay val="0"/>
      <c:spPr>
        <a:noFill/>
        <a:ln w="25358">
          <a:noFill/>
        </a:ln>
      </c:spPr>
    </c:title>
    <c:autoTitleDeleted val="0"/>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strCache>
            </c:strRef>
          </c:tx>
          <c:spPr>
            <a:solidFill>
              <a:srgbClr val="9999FF"/>
            </a:solidFill>
            <a:ln w="12679">
              <a:solidFill>
                <a:srgbClr val="000000"/>
              </a:solidFill>
              <a:prstDash val="solid"/>
            </a:ln>
          </c:spPr>
          <c:invertIfNegative val="0"/>
          <c:cat>
            <c:strRef>
              <c:f>Sheet1!$B$1:$G$1</c:f>
              <c:strCache>
                <c:ptCount val="6"/>
                <c:pt idx="0">
                  <c:v>0102</c:v>
                </c:pt>
                <c:pt idx="1">
                  <c:v>0103</c:v>
                </c:pt>
                <c:pt idx="2">
                  <c:v>0104</c:v>
                </c:pt>
                <c:pt idx="3">
                  <c:v>0106</c:v>
                </c:pt>
                <c:pt idx="4">
                  <c:v>0111</c:v>
                </c:pt>
                <c:pt idx="5">
                  <c:v>0113</c:v>
                </c:pt>
              </c:strCache>
            </c:strRef>
          </c:cat>
          <c:val>
            <c:numRef>
              <c:f>Sheet1!$B$2:$G$2</c:f>
              <c:numCache>
                <c:formatCode>General</c:formatCode>
                <c:ptCount val="6"/>
                <c:pt idx="0">
                  <c:v>1205</c:v>
                </c:pt>
                <c:pt idx="1">
                  <c:v>429.2</c:v>
                </c:pt>
                <c:pt idx="2">
                  <c:v>14805.3</c:v>
                </c:pt>
                <c:pt idx="3">
                  <c:v>3558.7</c:v>
                </c:pt>
                <c:pt idx="4">
                  <c:v>100</c:v>
                </c:pt>
                <c:pt idx="5">
                  <c:v>10893</c:v>
                </c:pt>
              </c:numCache>
            </c:numRef>
          </c:val>
          <c:extLst>
            <c:ext xmlns:c16="http://schemas.microsoft.com/office/drawing/2014/chart" uri="{C3380CC4-5D6E-409C-BE32-E72D297353CC}">
              <c16:uniqueId val="{00000000-4062-41F0-B552-4666B441A2ED}"/>
            </c:ext>
          </c:extLst>
        </c:ser>
        <c:dLbls>
          <c:showLegendKey val="0"/>
          <c:showVal val="0"/>
          <c:showCatName val="0"/>
          <c:showSerName val="0"/>
          <c:showPercent val="0"/>
          <c:showBubbleSize val="0"/>
        </c:dLbls>
        <c:gapWidth val="150"/>
        <c:gapDepth val="0"/>
        <c:shape val="box"/>
        <c:axId val="606701944"/>
        <c:axId val="606702336"/>
        <c:axId val="0"/>
      </c:bar3DChart>
      <c:catAx>
        <c:axId val="60670194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6702336"/>
        <c:crosses val="autoZero"/>
        <c:auto val="1"/>
        <c:lblAlgn val="ctr"/>
        <c:lblOffset val="100"/>
        <c:tickLblSkip val="1"/>
        <c:tickMarkSkip val="1"/>
        <c:noMultiLvlLbl val="0"/>
      </c:catAx>
      <c:valAx>
        <c:axId val="60670233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6701944"/>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1" i="0" u="none" strike="noStrike" baseline="0">
                <a:solidFill>
                  <a:srgbClr val="000000"/>
                </a:solidFill>
                <a:latin typeface="Calibri"/>
                <a:ea typeface="Calibri"/>
                <a:cs typeface="Calibri"/>
              </a:defRPr>
            </a:pPr>
            <a:r>
              <a:rPr lang="ru-RU"/>
              <a:t>2021 год</a:t>
            </a:r>
          </a:p>
        </c:rich>
      </c:tx>
      <c:layout>
        <c:manualLayout>
          <c:xMode val="edge"/>
          <c:yMode val="edge"/>
          <c:x val="0.46023688663282569"/>
          <c:y val="1.935483870967742E-2"/>
        </c:manualLayout>
      </c:layout>
      <c:overlay val="0"/>
      <c:spPr>
        <a:noFill/>
        <a:ln w="25358">
          <a:noFill/>
        </a:ln>
      </c:spPr>
    </c:title>
    <c:autoTitleDeleted val="0"/>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4179357021999E-2"/>
          <c:y val="0.25806451612903225"/>
          <c:w val="0.90524534686971236"/>
          <c:h val="0.52258064516129032"/>
        </c:manualLayout>
      </c:layout>
      <c:bar3DChart>
        <c:barDir val="col"/>
        <c:grouping val="clustered"/>
        <c:varyColors val="0"/>
        <c:ser>
          <c:idx val="0"/>
          <c:order val="0"/>
          <c:tx>
            <c:strRef>
              <c:f>Sheet1!$A$2</c:f>
              <c:strCache>
                <c:ptCount val="1"/>
              </c:strCache>
            </c:strRef>
          </c:tx>
          <c:spPr>
            <a:solidFill>
              <a:srgbClr val="9999FF"/>
            </a:solidFill>
            <a:ln w="12679">
              <a:solidFill>
                <a:srgbClr val="000000"/>
              </a:solidFill>
              <a:prstDash val="solid"/>
            </a:ln>
          </c:spPr>
          <c:invertIfNegative val="0"/>
          <c:cat>
            <c:strRef>
              <c:f>Sheet1!$B$1:$G$1</c:f>
              <c:strCache>
                <c:ptCount val="6"/>
                <c:pt idx="0">
                  <c:v>0102</c:v>
                </c:pt>
                <c:pt idx="1">
                  <c:v>0103</c:v>
                </c:pt>
                <c:pt idx="2">
                  <c:v>0104</c:v>
                </c:pt>
                <c:pt idx="3">
                  <c:v>0106</c:v>
                </c:pt>
                <c:pt idx="4">
                  <c:v>0111</c:v>
                </c:pt>
                <c:pt idx="5">
                  <c:v>0113</c:v>
                </c:pt>
              </c:strCache>
            </c:strRef>
          </c:cat>
          <c:val>
            <c:numRef>
              <c:f>Sheet1!$B$2:$G$2</c:f>
              <c:numCache>
                <c:formatCode>General</c:formatCode>
                <c:ptCount val="6"/>
                <c:pt idx="0">
                  <c:v>1800.8</c:v>
                </c:pt>
                <c:pt idx="1">
                  <c:v>429.2</c:v>
                </c:pt>
                <c:pt idx="2">
                  <c:v>16543.7</c:v>
                </c:pt>
                <c:pt idx="3">
                  <c:v>4968.7</c:v>
                </c:pt>
                <c:pt idx="4">
                  <c:v>100</c:v>
                </c:pt>
                <c:pt idx="5">
                  <c:v>11648.7</c:v>
                </c:pt>
              </c:numCache>
            </c:numRef>
          </c:val>
          <c:extLst>
            <c:ext xmlns:c16="http://schemas.microsoft.com/office/drawing/2014/chart" uri="{C3380CC4-5D6E-409C-BE32-E72D297353CC}">
              <c16:uniqueId val="{00000000-BF1D-4665-B1F3-0FD0C53AB0D9}"/>
            </c:ext>
          </c:extLst>
        </c:ser>
        <c:dLbls>
          <c:showLegendKey val="0"/>
          <c:showVal val="0"/>
          <c:showCatName val="0"/>
          <c:showSerName val="0"/>
          <c:showPercent val="0"/>
          <c:showBubbleSize val="0"/>
        </c:dLbls>
        <c:gapWidth val="150"/>
        <c:gapDepth val="0"/>
        <c:shape val="box"/>
        <c:axId val="606703120"/>
        <c:axId val="606703512"/>
        <c:axId val="0"/>
      </c:bar3DChart>
      <c:catAx>
        <c:axId val="60670312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6703512"/>
        <c:crosses val="autoZero"/>
        <c:auto val="1"/>
        <c:lblAlgn val="ctr"/>
        <c:lblOffset val="100"/>
        <c:tickLblSkip val="1"/>
        <c:tickMarkSkip val="1"/>
        <c:noMultiLvlLbl val="0"/>
      </c:catAx>
      <c:valAx>
        <c:axId val="60670351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606703120"/>
        <c:crosses val="autoZero"/>
        <c:crossBetween val="between"/>
      </c:valAx>
      <c:spPr>
        <a:noFill/>
        <a:ln w="25358">
          <a:noFill/>
        </a:ln>
      </c:spPr>
    </c:plotArea>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0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8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050"/>
            <a:t>01 04 </a:t>
          </a:r>
          <a:r>
            <a:rPr lang="ru-RU" sz="9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8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00910F94-C065-4F47-AADF-D9DC1C0C3991}" type="pres">
      <dgm:prSet presAssocID="{08F0CD2F-1737-4488-8673-A225921009BA}" presName="cycle" presStyleCnt="0">
        <dgm:presLayoutVars>
          <dgm:chMax val="1"/>
          <dgm:dir/>
          <dgm:animLvl val="ctr"/>
          <dgm:resizeHandles val="exact"/>
        </dgm:presLayoutVars>
      </dgm:prSet>
      <dgm:spPr/>
    </dgm:pt>
    <dgm:pt modelId="{03E10181-E1EF-4876-B8AD-66D7E7362827}" type="pres">
      <dgm:prSet presAssocID="{5AC3F3D4-2446-4F76-84BB-118E48B61CF0}" presName="centerShape" presStyleLbl="node0" presStyleIdx="0" presStyleCnt="1"/>
      <dgm:spPr/>
    </dgm:pt>
    <dgm:pt modelId="{D63CBB3D-9135-4264-9E21-0891485DD91B}" type="pres">
      <dgm:prSet presAssocID="{91BDE1EA-2C64-4562-AEB2-0602522CF0A3}" presName="Name9" presStyleLbl="parChTrans1D2" presStyleIdx="0" presStyleCnt="7"/>
      <dgm:spPr/>
    </dgm:pt>
    <dgm:pt modelId="{CB7AEEE5-8EC1-4E72-97D8-BB03726593A6}" type="pres">
      <dgm:prSet presAssocID="{91BDE1EA-2C64-4562-AEB2-0602522CF0A3}" presName="connTx" presStyleLbl="parChTrans1D2" presStyleIdx="0" presStyleCnt="7"/>
      <dgm:spPr/>
    </dgm:pt>
    <dgm:pt modelId="{5B3922A6-24F0-484E-A8A3-FE9C495FF213}" type="pres">
      <dgm:prSet presAssocID="{F5F2F284-7CCA-4E19-A65A-C8C3779B73DB}" presName="node" presStyleLbl="node1" presStyleIdx="0" presStyleCnt="7" custScaleX="110616" custScaleY="106069" custRadScaleRad="100008" custRadScaleInc="-3225">
        <dgm:presLayoutVars>
          <dgm:bulletEnabled val="1"/>
        </dgm:presLayoutVars>
      </dgm:prSet>
      <dgm:spPr/>
    </dgm:pt>
    <dgm:pt modelId="{8DB3198C-82E0-4A00-AAD1-779577A1C917}" type="pres">
      <dgm:prSet presAssocID="{35D1EAD2-C084-4FD8-AF1E-85C6A787E5B9}" presName="Name9" presStyleLbl="parChTrans1D2" presStyleIdx="1" presStyleCnt="7"/>
      <dgm:spPr/>
    </dgm:pt>
    <dgm:pt modelId="{C8016B8D-5FCF-40DF-AE01-C2646C0F4137}" type="pres">
      <dgm:prSet presAssocID="{35D1EAD2-C084-4FD8-AF1E-85C6A787E5B9}" presName="connTx" presStyleLbl="parChTrans1D2" presStyleIdx="1" presStyleCnt="7"/>
      <dgm:spPr/>
    </dgm:pt>
    <dgm:pt modelId="{F83635E7-B33A-4476-A875-0BD87298040B}" type="pres">
      <dgm:prSet presAssocID="{0516A029-E7CB-4E25-9BD0-5CC2F2347FD6}" presName="node" presStyleLbl="node1" presStyleIdx="1" presStyleCnt="7" custScaleX="124310" custScaleY="121598">
        <dgm:presLayoutVars>
          <dgm:bulletEnabled val="1"/>
        </dgm:presLayoutVars>
      </dgm:prSet>
      <dgm:spPr/>
    </dgm:pt>
    <dgm:pt modelId="{88BBE4B8-6E24-406D-9F82-64342F9F99FD}" type="pres">
      <dgm:prSet presAssocID="{047C3DBB-CA21-470D-91D2-9DC51DF6F3FE}" presName="Name9" presStyleLbl="parChTrans1D2" presStyleIdx="2" presStyleCnt="7"/>
      <dgm:spPr/>
    </dgm:pt>
    <dgm:pt modelId="{1D5861C1-F3DD-4155-8F34-CF97E15E248F}" type="pres">
      <dgm:prSet presAssocID="{047C3DBB-CA21-470D-91D2-9DC51DF6F3FE}" presName="connTx" presStyleLbl="parChTrans1D2" presStyleIdx="2" presStyleCnt="7"/>
      <dgm:spPr/>
    </dgm:pt>
    <dgm:pt modelId="{9D6C0DAF-907F-437F-B4D9-8FD06FD53810}" type="pres">
      <dgm:prSet presAssocID="{EE372463-CD1C-41E7-B800-CF52B9622A15}" presName="node" presStyleLbl="node1" presStyleIdx="2" presStyleCnt="7" custScaleX="123945" custScaleY="134959" custRadScaleRad="102164" custRadScaleInc="33777">
        <dgm:presLayoutVars>
          <dgm:bulletEnabled val="1"/>
        </dgm:presLayoutVars>
      </dgm:prSet>
      <dgm:spPr/>
    </dgm:pt>
    <dgm:pt modelId="{FCD5C1C9-19CD-4AA0-A385-329F9CA95F04}" type="pres">
      <dgm:prSet presAssocID="{B3AA9D8B-B53B-42CF-836F-2D86E40DC00F}" presName="Name9" presStyleLbl="parChTrans1D2" presStyleIdx="3" presStyleCnt="7"/>
      <dgm:spPr/>
    </dgm:pt>
    <dgm:pt modelId="{3CD86174-FE4C-4251-B27C-CFB0AF90395D}" type="pres">
      <dgm:prSet presAssocID="{B3AA9D8B-B53B-42CF-836F-2D86E40DC00F}" presName="connTx" presStyleLbl="parChTrans1D2" presStyleIdx="3" presStyleCnt="7"/>
      <dgm:spPr/>
    </dgm:pt>
    <dgm:pt modelId="{D7D5F395-F504-407A-9313-FD6474E7FBED}" type="pres">
      <dgm:prSet presAssocID="{F06D086E-52EF-426F-A968-ED680022FD30}" presName="node" presStyleLbl="node1" presStyleIdx="3" presStyleCnt="7" custRadScaleRad="104031" custRadScaleInc="49272">
        <dgm:presLayoutVars>
          <dgm:bulletEnabled val="1"/>
        </dgm:presLayoutVars>
      </dgm:prSet>
      <dgm:spPr/>
    </dgm:pt>
    <dgm:pt modelId="{AE6ED11B-F422-45F4-8CC3-283442CEC6BA}" type="pres">
      <dgm:prSet presAssocID="{2F277E1E-2D7E-40F6-A002-578B00714AD5}" presName="Name9" presStyleLbl="parChTrans1D2" presStyleIdx="4" presStyleCnt="7"/>
      <dgm:spPr/>
    </dgm:pt>
    <dgm:pt modelId="{0536CAAF-96D7-4A5F-A1B1-53BE9442A556}" type="pres">
      <dgm:prSet presAssocID="{2F277E1E-2D7E-40F6-A002-578B00714AD5}" presName="connTx" presStyleLbl="parChTrans1D2" presStyleIdx="4" presStyleCnt="7"/>
      <dgm:spPr/>
    </dgm:pt>
    <dgm:pt modelId="{E98EA0D6-C256-49B5-B7C8-24A03691765B}" type="pres">
      <dgm:prSet presAssocID="{18B6DCF8-D9AD-4F95-951C-8EDF5AC12637}" presName="node" presStyleLbl="node1" presStyleIdx="4" presStyleCnt="7" custScaleX="119235" custScaleY="108785" custRadScaleRad="90954" custRadScaleInc="30811">
        <dgm:presLayoutVars>
          <dgm:bulletEnabled val="1"/>
        </dgm:presLayoutVars>
      </dgm:prSet>
      <dgm:spPr/>
    </dgm:pt>
    <dgm:pt modelId="{70536645-60ED-4394-ABEC-4E68871D4B9A}" type="pres">
      <dgm:prSet presAssocID="{173F8601-8FD0-43B8-9FAF-42234AFD91DB}" presName="Name9" presStyleLbl="parChTrans1D2" presStyleIdx="5" presStyleCnt="7"/>
      <dgm:spPr/>
    </dgm:pt>
    <dgm:pt modelId="{7BA8731A-4CBB-4A39-9F87-199520A4BF99}" type="pres">
      <dgm:prSet presAssocID="{173F8601-8FD0-43B8-9FAF-42234AFD91DB}" presName="connTx" presStyleLbl="parChTrans1D2" presStyleIdx="5" presStyleCnt="7"/>
      <dgm:spPr/>
    </dgm:pt>
    <dgm:pt modelId="{2312CB8B-8778-4238-9651-BF9B02101808}" type="pres">
      <dgm:prSet presAssocID="{61DBF6F7-59D4-499C-B700-444E66C97BDA}" presName="node" presStyleLbl="node1" presStyleIdx="5" presStyleCnt="7">
        <dgm:presLayoutVars>
          <dgm:bulletEnabled val="1"/>
        </dgm:presLayoutVars>
      </dgm:prSet>
      <dgm:spPr/>
    </dgm:pt>
    <dgm:pt modelId="{A3BFA5DA-77D4-45D4-B466-BE05F62E8F74}" type="pres">
      <dgm:prSet presAssocID="{6986D8F6-BAB6-4060-8752-5BAF9EF472FB}" presName="Name9" presStyleLbl="parChTrans1D2" presStyleIdx="6" presStyleCnt="7"/>
      <dgm:spPr/>
    </dgm:pt>
    <dgm:pt modelId="{866D576E-3C55-46C4-B725-E31CF61C0234}" type="pres">
      <dgm:prSet presAssocID="{6986D8F6-BAB6-4060-8752-5BAF9EF472FB}" presName="connTx" presStyleLbl="parChTrans1D2" presStyleIdx="6" presStyleCnt="7"/>
      <dgm:spPr/>
    </dgm:pt>
    <dgm:pt modelId="{F9A4369C-3040-41B9-9BD7-4A026B3A9285}" type="pres">
      <dgm:prSet presAssocID="{DC46C48D-1DF9-40F1-BB62-266C42BD6F6A}" presName="node" presStyleLbl="node1" presStyleIdx="6" presStyleCnt="7">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C1257404-4BB9-4F2E-BC56-A7A1254F0ECA}" srcId="{5AC3F3D4-2446-4F76-84BB-118E48B61CF0}" destId="{DC46C48D-1DF9-40F1-BB62-266C42BD6F6A}" srcOrd="6" destOrd="0" parTransId="{6986D8F6-BAB6-4060-8752-5BAF9EF472FB}" sibTransId="{5ECE79B2-EAEF-4A0A-B961-5A042DAD1E3C}"/>
    <dgm:cxn modelId="{2FAEE012-BA02-4AAB-9F4C-A30909301023}" srcId="{5AC3F3D4-2446-4F76-84BB-118E48B61CF0}" destId="{61DBF6F7-59D4-499C-B700-444E66C97BDA}" srcOrd="5" destOrd="0" parTransId="{173F8601-8FD0-43B8-9FAF-42234AFD91DB}" sibTransId="{1DF1AFE8-EE62-4C20-83B8-B23436D89185}"/>
    <dgm:cxn modelId="{A93FAD18-FB1F-40DA-8108-26C55AF40A1C}" srcId="{5AC3F3D4-2446-4F76-84BB-118E48B61CF0}" destId="{EE372463-CD1C-41E7-B800-CF52B9622A15}" srcOrd="2" destOrd="0" parTransId="{047C3DBB-CA21-470D-91D2-9DC51DF6F3FE}" sibTransId="{66071A54-7A35-449E-B595-38F98EBBDB7F}"/>
    <dgm:cxn modelId="{7287111D-BC96-4B87-A78C-A16812BC39CC}" type="presOf" srcId="{18B6DCF8-D9AD-4F95-951C-8EDF5AC12637}" destId="{E98EA0D6-C256-49B5-B7C8-24A03691765B}" srcOrd="0" destOrd="0" presId="urn:microsoft.com/office/officeart/2005/8/layout/radial1"/>
    <dgm:cxn modelId="{8D53452A-87A8-4906-90A3-7E3C2DCC4344}" type="presOf" srcId="{5AC3F3D4-2446-4F76-84BB-118E48B61CF0}" destId="{03E10181-E1EF-4876-B8AD-66D7E7362827}" srcOrd="0" destOrd="0" presId="urn:microsoft.com/office/officeart/2005/8/layout/radial1"/>
    <dgm:cxn modelId="{0D7AA867-F0F0-4DAA-8AC1-27A36657F202}" type="presOf" srcId="{173F8601-8FD0-43B8-9FAF-42234AFD91DB}" destId="{7BA8731A-4CBB-4A39-9F87-199520A4BF99}" srcOrd="1" destOrd="0" presId="urn:microsoft.com/office/officeart/2005/8/layout/radial1"/>
    <dgm:cxn modelId="{D8EDBA47-2CBA-474D-BB9E-11D1C5472E0E}" type="presOf" srcId="{35D1EAD2-C084-4FD8-AF1E-85C6A787E5B9}" destId="{C8016B8D-5FCF-40DF-AE01-C2646C0F4137}" srcOrd="1" destOrd="0" presId="urn:microsoft.com/office/officeart/2005/8/layout/radial1"/>
    <dgm:cxn modelId="{9D6DEF50-4321-406D-8A07-18C2AC7380F1}" type="presOf" srcId="{6986D8F6-BAB6-4060-8752-5BAF9EF472FB}" destId="{A3BFA5DA-77D4-45D4-B466-BE05F62E8F74}" srcOrd="0" destOrd="0" presId="urn:microsoft.com/office/officeart/2005/8/layout/radial1"/>
    <dgm:cxn modelId="{59873C71-B7D5-4842-9CE6-254DD531005E}" type="presOf" srcId="{35D1EAD2-C084-4FD8-AF1E-85C6A787E5B9}" destId="{8DB3198C-82E0-4A00-AAD1-779577A1C917}" srcOrd="0" destOrd="0" presId="urn:microsoft.com/office/officeart/2005/8/layout/radial1"/>
    <dgm:cxn modelId="{B8795551-C752-4487-84B7-4E268A112846}" type="presOf" srcId="{173F8601-8FD0-43B8-9FAF-42234AFD91DB}" destId="{70536645-60ED-4394-ABEC-4E68871D4B9A}" srcOrd="0" destOrd="0" presId="urn:microsoft.com/office/officeart/2005/8/layout/radial1"/>
    <dgm:cxn modelId="{B89B3852-B5C4-40DB-8752-F299895E3166}" type="presOf" srcId="{EE372463-CD1C-41E7-B800-CF52B9622A15}" destId="{9D6C0DAF-907F-437F-B4D9-8FD06FD53810}" srcOrd="0" destOrd="0" presId="urn:microsoft.com/office/officeart/2005/8/layout/radial1"/>
    <dgm:cxn modelId="{FEC0FD54-938B-4848-BA6B-F7131509A743}" type="presOf" srcId="{DC46C48D-1DF9-40F1-BB62-266C42BD6F6A}" destId="{F9A4369C-3040-41B9-9BD7-4A026B3A9285}" srcOrd="0" destOrd="0" presId="urn:microsoft.com/office/officeart/2005/8/layout/radial1"/>
    <dgm:cxn modelId="{7AB21179-37CF-4FCF-9F6E-E402311E21B5}" type="presOf" srcId="{2F277E1E-2D7E-40F6-A002-578B00714AD5}" destId="{0536CAAF-96D7-4A5F-A1B1-53BE9442A556}" srcOrd="1" destOrd="0" presId="urn:microsoft.com/office/officeart/2005/8/layout/radial1"/>
    <dgm:cxn modelId="{55BF9583-5F6C-460D-8FA5-301D089D3F3B}" type="presOf" srcId="{B3AA9D8B-B53B-42CF-836F-2D86E40DC00F}" destId="{3CD86174-FE4C-4251-B27C-CFB0AF90395D}" srcOrd="1" destOrd="0" presId="urn:microsoft.com/office/officeart/2005/8/layout/radial1"/>
    <dgm:cxn modelId="{63737F88-1D15-4CD6-858A-B973A670E004}" type="presOf" srcId="{2F277E1E-2D7E-40F6-A002-578B00714AD5}" destId="{AE6ED11B-F422-45F4-8CC3-283442CEC6BA}" srcOrd="0" destOrd="0" presId="urn:microsoft.com/office/officeart/2005/8/layout/radial1"/>
    <dgm:cxn modelId="{4336DE90-0DBF-4AAF-89E8-682214D54AB8}" type="presOf" srcId="{91BDE1EA-2C64-4562-AEB2-0602522CF0A3}" destId="{D63CBB3D-9135-4264-9E21-0891485DD91B}" srcOrd="0" destOrd="0" presId="urn:microsoft.com/office/officeart/2005/8/layout/radial1"/>
    <dgm:cxn modelId="{0212D79C-7FD2-4BB9-A11E-AE474CD10A44}" type="presOf" srcId="{91BDE1EA-2C64-4562-AEB2-0602522CF0A3}" destId="{CB7AEEE5-8EC1-4E72-97D8-BB03726593A6}" srcOrd="1" destOrd="0" presId="urn:microsoft.com/office/officeart/2005/8/layout/radial1"/>
    <dgm:cxn modelId="{1F4E12A4-61C5-445A-B25D-DC85C4E48F1F}" type="presOf" srcId="{F06D086E-52EF-426F-A968-ED680022FD30}" destId="{D7D5F395-F504-407A-9313-FD6474E7FBED}" srcOrd="0" destOrd="0" presId="urn:microsoft.com/office/officeart/2005/8/layout/radial1"/>
    <dgm:cxn modelId="{BEDAE7AD-A498-4F51-9CAA-000D92CFE810}" type="presOf" srcId="{047C3DBB-CA21-470D-91D2-9DC51DF6F3FE}" destId="{88BBE4B8-6E24-406D-9F82-64342F9F99FD}" srcOrd="0" destOrd="0" presId="urn:microsoft.com/office/officeart/2005/8/layout/radial1"/>
    <dgm:cxn modelId="{F7308EC3-79EC-4240-9169-30F98443430A}" type="presOf" srcId="{08F0CD2F-1737-4488-8673-A225921009BA}" destId="{00910F94-C065-4F47-AADF-D9DC1C0C3991}" srcOrd="0" destOrd="0" presId="urn:microsoft.com/office/officeart/2005/8/layout/radial1"/>
    <dgm:cxn modelId="{755701C6-1BD3-4B36-85C5-59792BE7FAB3}" type="presOf" srcId="{6986D8F6-BAB6-4060-8752-5BAF9EF472FB}" destId="{866D576E-3C55-46C4-B725-E31CF61C0234}" srcOrd="1" destOrd="0" presId="urn:microsoft.com/office/officeart/2005/8/layout/radial1"/>
    <dgm:cxn modelId="{103D52DB-7326-4CEC-B590-12CCDBCDD1E2}" type="presOf" srcId="{B3AA9D8B-B53B-42CF-836F-2D86E40DC00F}" destId="{FCD5C1C9-19CD-4AA0-A385-329F9CA95F04}" srcOrd="0" destOrd="0" presId="urn:microsoft.com/office/officeart/2005/8/layout/radial1"/>
    <dgm:cxn modelId="{FE7DA9DB-1A40-4567-B6EC-5BDFBF554535}" type="presOf" srcId="{61DBF6F7-59D4-499C-B700-444E66C97BDA}" destId="{2312CB8B-8778-4238-9651-BF9B02101808}" srcOrd="0" destOrd="0" presId="urn:microsoft.com/office/officeart/2005/8/layout/radial1"/>
    <dgm:cxn modelId="{4F9266E1-9699-4E10-A45F-A65D27CBF5B0}" type="presOf" srcId="{0516A029-E7CB-4E25-9BD0-5CC2F2347FD6}" destId="{F83635E7-B33A-4476-A875-0BD87298040B}" srcOrd="0" destOrd="0" presId="urn:microsoft.com/office/officeart/2005/8/layout/radial1"/>
    <dgm:cxn modelId="{F6D9DAE1-2BD0-44D1-A77C-E04626CAD01B}" type="presOf" srcId="{047C3DBB-CA21-470D-91D2-9DC51DF6F3FE}" destId="{1D5861C1-F3DD-4155-8F34-CF97E15E248F}" srcOrd="1" destOrd="0" presId="urn:microsoft.com/office/officeart/2005/8/layout/radial1"/>
    <dgm:cxn modelId="{538DFCE7-059A-4177-800A-1815DA1956E2}" srcId="{5AC3F3D4-2446-4F76-84BB-118E48B61CF0}" destId="{F06D086E-52EF-426F-A968-ED680022FD30}" srcOrd="3" destOrd="0" parTransId="{B3AA9D8B-B53B-42CF-836F-2D86E40DC00F}" sibTransId="{4983466A-A3F3-4E4D-9019-C19539A3D526}"/>
    <dgm:cxn modelId="{65EE2CF2-368D-4743-B06C-E94D6E6520E9}" srcId="{08F0CD2F-1737-4488-8673-A225921009BA}" destId="{5AC3F3D4-2446-4F76-84BB-118E48B61CF0}" srcOrd="0" destOrd="0" parTransId="{27ABA08A-AD7B-46CB-AC96-2A2D1B6D619A}" sibTransId="{B8038766-3DD4-4283-B2D5-F4A531FEF37A}"/>
    <dgm:cxn modelId="{5997A5F4-2CFC-421A-B647-48713DF5625E}" srcId="{5AC3F3D4-2446-4F76-84BB-118E48B61CF0}" destId="{18B6DCF8-D9AD-4F95-951C-8EDF5AC12637}" srcOrd="4" destOrd="0" parTransId="{2F277E1E-2D7E-40F6-A002-578B00714AD5}" sibTransId="{DA7DA369-A1C9-40CA-B128-140F2FDE0E9A}"/>
    <dgm:cxn modelId="{90BD85F6-7347-44D0-9B91-B9C127530FBB}" srcId="{5AC3F3D4-2446-4F76-84BB-118E48B61CF0}" destId="{0516A029-E7CB-4E25-9BD0-5CC2F2347FD6}" srcOrd="1" destOrd="0" parTransId="{35D1EAD2-C084-4FD8-AF1E-85C6A787E5B9}" sibTransId="{EBFDA244-90FB-4461-BB9D-ECF98D9202EE}"/>
    <dgm:cxn modelId="{C7D587FF-18D9-40C2-BC73-E1DBC20EC98E}" type="presOf" srcId="{F5F2F284-7CCA-4E19-A65A-C8C3779B73DB}" destId="{5B3922A6-24F0-484E-A8A3-FE9C495FF213}" srcOrd="0" destOrd="0" presId="urn:microsoft.com/office/officeart/2005/8/layout/radial1"/>
    <dgm:cxn modelId="{519AA574-FA31-4A01-8CB6-0715EC7BA514}" type="presParOf" srcId="{00910F94-C065-4F47-AADF-D9DC1C0C3991}" destId="{03E10181-E1EF-4876-B8AD-66D7E7362827}" srcOrd="0" destOrd="0" presId="urn:microsoft.com/office/officeart/2005/8/layout/radial1"/>
    <dgm:cxn modelId="{08E4C6F5-8AD9-4F8E-A4B2-0AC85E17A198}" type="presParOf" srcId="{00910F94-C065-4F47-AADF-D9DC1C0C3991}" destId="{D63CBB3D-9135-4264-9E21-0891485DD91B}" srcOrd="1" destOrd="0" presId="urn:microsoft.com/office/officeart/2005/8/layout/radial1"/>
    <dgm:cxn modelId="{F1E9D524-2B62-4D55-951F-51A9CC074CA3}" type="presParOf" srcId="{D63CBB3D-9135-4264-9E21-0891485DD91B}" destId="{CB7AEEE5-8EC1-4E72-97D8-BB03726593A6}" srcOrd="0" destOrd="0" presId="urn:microsoft.com/office/officeart/2005/8/layout/radial1"/>
    <dgm:cxn modelId="{C212C0BB-AEE5-42BF-89F7-DAA8EDA5722E}" type="presParOf" srcId="{00910F94-C065-4F47-AADF-D9DC1C0C3991}" destId="{5B3922A6-24F0-484E-A8A3-FE9C495FF213}" srcOrd="2" destOrd="0" presId="urn:microsoft.com/office/officeart/2005/8/layout/radial1"/>
    <dgm:cxn modelId="{D6814E6F-57B0-4582-9567-FF0FBADDF540}" type="presParOf" srcId="{00910F94-C065-4F47-AADF-D9DC1C0C3991}" destId="{8DB3198C-82E0-4A00-AAD1-779577A1C917}" srcOrd="3" destOrd="0" presId="urn:microsoft.com/office/officeart/2005/8/layout/radial1"/>
    <dgm:cxn modelId="{7BD3E2C2-60A7-482C-8D7D-4D1860C76CAC}" type="presParOf" srcId="{8DB3198C-82E0-4A00-AAD1-779577A1C917}" destId="{C8016B8D-5FCF-40DF-AE01-C2646C0F4137}" srcOrd="0" destOrd="0" presId="urn:microsoft.com/office/officeart/2005/8/layout/radial1"/>
    <dgm:cxn modelId="{7DCA676C-702E-469D-A148-537A9FA61AD5}" type="presParOf" srcId="{00910F94-C065-4F47-AADF-D9DC1C0C3991}" destId="{F83635E7-B33A-4476-A875-0BD87298040B}" srcOrd="4" destOrd="0" presId="urn:microsoft.com/office/officeart/2005/8/layout/radial1"/>
    <dgm:cxn modelId="{2D71FBC3-00B8-4C41-B1BF-DEB19FADC72D}" type="presParOf" srcId="{00910F94-C065-4F47-AADF-D9DC1C0C3991}" destId="{88BBE4B8-6E24-406D-9F82-64342F9F99FD}" srcOrd="5" destOrd="0" presId="urn:microsoft.com/office/officeart/2005/8/layout/radial1"/>
    <dgm:cxn modelId="{6DC621DA-DA31-4AE3-B847-B06222EC526E}" type="presParOf" srcId="{88BBE4B8-6E24-406D-9F82-64342F9F99FD}" destId="{1D5861C1-F3DD-4155-8F34-CF97E15E248F}" srcOrd="0" destOrd="0" presId="urn:microsoft.com/office/officeart/2005/8/layout/radial1"/>
    <dgm:cxn modelId="{BA056D8A-E748-4388-949C-F528968B18EF}" type="presParOf" srcId="{00910F94-C065-4F47-AADF-D9DC1C0C3991}" destId="{9D6C0DAF-907F-437F-B4D9-8FD06FD53810}" srcOrd="6" destOrd="0" presId="urn:microsoft.com/office/officeart/2005/8/layout/radial1"/>
    <dgm:cxn modelId="{1CED1DEE-0461-46D2-B121-305A53542BDE}" type="presParOf" srcId="{00910F94-C065-4F47-AADF-D9DC1C0C3991}" destId="{FCD5C1C9-19CD-4AA0-A385-329F9CA95F04}" srcOrd="7" destOrd="0" presId="urn:microsoft.com/office/officeart/2005/8/layout/radial1"/>
    <dgm:cxn modelId="{90F9E87C-FD4B-462D-B125-A50BF9A04F97}" type="presParOf" srcId="{FCD5C1C9-19CD-4AA0-A385-329F9CA95F04}" destId="{3CD86174-FE4C-4251-B27C-CFB0AF90395D}" srcOrd="0" destOrd="0" presId="urn:microsoft.com/office/officeart/2005/8/layout/radial1"/>
    <dgm:cxn modelId="{ADA0F223-8FE1-4AAB-80CF-24E52EBA5520}" type="presParOf" srcId="{00910F94-C065-4F47-AADF-D9DC1C0C3991}" destId="{D7D5F395-F504-407A-9313-FD6474E7FBED}" srcOrd="8" destOrd="0" presId="urn:microsoft.com/office/officeart/2005/8/layout/radial1"/>
    <dgm:cxn modelId="{132EBCB9-21DE-44EF-895B-68078F4D709C}" type="presParOf" srcId="{00910F94-C065-4F47-AADF-D9DC1C0C3991}" destId="{AE6ED11B-F422-45F4-8CC3-283442CEC6BA}" srcOrd="9" destOrd="0" presId="urn:microsoft.com/office/officeart/2005/8/layout/radial1"/>
    <dgm:cxn modelId="{207AEC55-8563-4AFA-A7D4-5CE8335601F6}" type="presParOf" srcId="{AE6ED11B-F422-45F4-8CC3-283442CEC6BA}" destId="{0536CAAF-96D7-4A5F-A1B1-53BE9442A556}" srcOrd="0" destOrd="0" presId="urn:microsoft.com/office/officeart/2005/8/layout/radial1"/>
    <dgm:cxn modelId="{D8134A32-9384-4F7F-BF54-F97BD633BD60}" type="presParOf" srcId="{00910F94-C065-4F47-AADF-D9DC1C0C3991}" destId="{E98EA0D6-C256-49B5-B7C8-24A03691765B}" srcOrd="10" destOrd="0" presId="urn:microsoft.com/office/officeart/2005/8/layout/radial1"/>
    <dgm:cxn modelId="{808A9B72-A328-42FC-B26F-F29848A8F0CF}" type="presParOf" srcId="{00910F94-C065-4F47-AADF-D9DC1C0C3991}" destId="{70536645-60ED-4394-ABEC-4E68871D4B9A}" srcOrd="11" destOrd="0" presId="urn:microsoft.com/office/officeart/2005/8/layout/radial1"/>
    <dgm:cxn modelId="{75CFC6AF-807F-4EA4-B972-E6B26E1226FE}" type="presParOf" srcId="{70536645-60ED-4394-ABEC-4E68871D4B9A}" destId="{7BA8731A-4CBB-4A39-9F87-199520A4BF99}" srcOrd="0" destOrd="0" presId="urn:microsoft.com/office/officeart/2005/8/layout/radial1"/>
    <dgm:cxn modelId="{295845B8-4C4F-4949-99E4-849A7AE86797}" type="presParOf" srcId="{00910F94-C065-4F47-AADF-D9DC1C0C3991}" destId="{2312CB8B-8778-4238-9651-BF9B02101808}" srcOrd="12" destOrd="0" presId="urn:microsoft.com/office/officeart/2005/8/layout/radial1"/>
    <dgm:cxn modelId="{86FBF75F-E332-4ADF-AE1A-E9B22A03C5E0}" type="presParOf" srcId="{00910F94-C065-4F47-AADF-D9DC1C0C3991}" destId="{A3BFA5DA-77D4-45D4-B466-BE05F62E8F74}" srcOrd="13" destOrd="0" presId="urn:microsoft.com/office/officeart/2005/8/layout/radial1"/>
    <dgm:cxn modelId="{D795E84B-917E-4235-BD30-E0D8629BE1E7}" type="presParOf" srcId="{A3BFA5DA-77D4-45D4-B466-BE05F62E8F74}" destId="{866D576E-3C55-46C4-B725-E31CF61C0234}" srcOrd="0" destOrd="0" presId="urn:microsoft.com/office/officeart/2005/8/layout/radial1"/>
    <dgm:cxn modelId="{3C324F16-637E-4BC3-935E-1C833249C0EA}" type="presParOf" srcId="{00910F94-C065-4F47-AADF-D9DC1C0C3991}" destId="{F9A4369C-3040-41B9-9BD7-4A026B3A9285}" srcOrd="14"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12 «Средства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12 02</a:t>
          </a:r>
        </a:p>
        <a:p>
          <a:pPr>
            <a:spcAft>
              <a:spcPts val="0"/>
            </a:spcAft>
          </a:pPr>
          <a:r>
            <a:rPr lang="ru-RU" sz="1400"/>
            <a:t>Периодическая печать и издательства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DEFF5451-52B4-45F6-A1D1-F918DF0B02E9}" type="pres">
      <dgm:prSet presAssocID="{08F0CD2F-1737-4488-8673-A225921009BA}" presName="cycle" presStyleCnt="0">
        <dgm:presLayoutVars>
          <dgm:chMax val="1"/>
          <dgm:dir/>
          <dgm:animLvl val="ctr"/>
          <dgm:resizeHandles val="exact"/>
        </dgm:presLayoutVars>
      </dgm:prSet>
      <dgm:spPr/>
    </dgm:pt>
    <dgm:pt modelId="{5536811A-6F4D-4CB8-AC3B-044A416A2667}" type="pres">
      <dgm:prSet presAssocID="{5AC3F3D4-2446-4F76-84BB-118E48B61CF0}" presName="centerShape" presStyleLbl="node0" presStyleIdx="0" presStyleCnt="1"/>
      <dgm:spPr/>
    </dgm:pt>
    <dgm:pt modelId="{E3F62D14-3C6D-419F-9565-DF48AA5E2BBA}" type="pres">
      <dgm:prSet presAssocID="{91BDE1EA-2C64-4562-AEB2-0602522CF0A3}" presName="Name9" presStyleLbl="parChTrans1D2" presStyleIdx="0" presStyleCnt="1"/>
      <dgm:spPr/>
    </dgm:pt>
    <dgm:pt modelId="{C7822136-1512-4D88-A16F-8CC39DA9486D}" type="pres">
      <dgm:prSet presAssocID="{91BDE1EA-2C64-4562-AEB2-0602522CF0A3}" presName="connTx" presStyleLbl="parChTrans1D2" presStyleIdx="0" presStyleCnt="1"/>
      <dgm:spPr/>
    </dgm:pt>
    <dgm:pt modelId="{397CB769-DB8D-4723-86B8-BACBC24BE80F}" type="pres">
      <dgm:prSet presAssocID="{F5F2F284-7CCA-4E19-A65A-C8C3779B73DB}" presName="node" presStyleLbl="node1" presStyleIdx="0" presStyleCnt="1">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8944950E-6BC5-4F3C-AED3-CF751BBB9C85}" type="presOf" srcId="{08F0CD2F-1737-4488-8673-A225921009BA}" destId="{DEFF5451-52B4-45F6-A1D1-F918DF0B02E9}" srcOrd="0" destOrd="0" presId="urn:microsoft.com/office/officeart/2005/8/layout/radial1"/>
    <dgm:cxn modelId="{FB839A23-91E1-4F3C-9103-372114F332A7}" type="presOf" srcId="{5AC3F3D4-2446-4F76-84BB-118E48B61CF0}" destId="{5536811A-6F4D-4CB8-AC3B-044A416A2667}" srcOrd="0" destOrd="0" presId="urn:microsoft.com/office/officeart/2005/8/layout/radial1"/>
    <dgm:cxn modelId="{656C622D-43D9-4230-A94C-138A88967AEE}" type="presOf" srcId="{91BDE1EA-2C64-4562-AEB2-0602522CF0A3}" destId="{C7822136-1512-4D88-A16F-8CC39DA9486D}" srcOrd="1" destOrd="0" presId="urn:microsoft.com/office/officeart/2005/8/layout/radial1"/>
    <dgm:cxn modelId="{A31EAB4C-99D5-4925-942F-B9D8E6E09658}" type="presOf" srcId="{F5F2F284-7CCA-4E19-A65A-C8C3779B73DB}" destId="{397CB769-DB8D-4723-86B8-BACBC24BE80F}" srcOrd="0" destOrd="0" presId="urn:microsoft.com/office/officeart/2005/8/layout/radial1"/>
    <dgm:cxn modelId="{2ADC1952-97EF-4A50-A875-900611AFDEF5}" type="presOf" srcId="{91BDE1EA-2C64-4562-AEB2-0602522CF0A3}" destId="{E3F62D14-3C6D-419F-9565-DF48AA5E2BBA}"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734A761B-4E62-4860-B997-3FE5771B12A7}" type="presParOf" srcId="{DEFF5451-52B4-45F6-A1D1-F918DF0B02E9}" destId="{5536811A-6F4D-4CB8-AC3B-044A416A2667}" srcOrd="0" destOrd="0" presId="urn:microsoft.com/office/officeart/2005/8/layout/radial1"/>
    <dgm:cxn modelId="{F922F5B1-A355-41C8-AD4D-D97D32FFD7D0}" type="presParOf" srcId="{DEFF5451-52B4-45F6-A1D1-F918DF0B02E9}" destId="{E3F62D14-3C6D-419F-9565-DF48AA5E2BBA}" srcOrd="1" destOrd="0" presId="urn:microsoft.com/office/officeart/2005/8/layout/radial1"/>
    <dgm:cxn modelId="{21A511FB-4DBB-467D-933D-D4B775AF909A}" type="presParOf" srcId="{E3F62D14-3C6D-419F-9565-DF48AA5E2BBA}" destId="{C7822136-1512-4D88-A16F-8CC39DA9486D}" srcOrd="0" destOrd="0" presId="urn:microsoft.com/office/officeart/2005/8/layout/radial1"/>
    <dgm:cxn modelId="{AD744349-CAA8-419A-9622-C8BAF1DDE361}" type="presParOf" srcId="{DEFF5451-52B4-45F6-A1D1-F918DF0B02E9}" destId="{397CB769-DB8D-4723-86B8-BACBC24BE80F}" srcOrd="2" destOrd="0" presId="urn:microsoft.com/office/officeart/2005/8/layout/radial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DEFF5451-52B4-45F6-A1D1-F918DF0B02E9}" type="pres">
      <dgm:prSet presAssocID="{08F0CD2F-1737-4488-8673-A225921009BA}" presName="cycle" presStyleCnt="0">
        <dgm:presLayoutVars>
          <dgm:chMax val="1"/>
          <dgm:dir/>
          <dgm:animLvl val="ctr"/>
          <dgm:resizeHandles val="exact"/>
        </dgm:presLayoutVars>
      </dgm:prSet>
      <dgm:spPr/>
    </dgm:pt>
    <dgm:pt modelId="{5536811A-6F4D-4CB8-AC3B-044A416A2667}" type="pres">
      <dgm:prSet presAssocID="{5AC3F3D4-2446-4F76-84BB-118E48B61CF0}" presName="centerShape" presStyleLbl="node0" presStyleIdx="0" presStyleCnt="1"/>
      <dgm:spPr/>
    </dgm:pt>
    <dgm:pt modelId="{E3F62D14-3C6D-419F-9565-DF48AA5E2BBA}" type="pres">
      <dgm:prSet presAssocID="{91BDE1EA-2C64-4562-AEB2-0602522CF0A3}" presName="Name9" presStyleLbl="parChTrans1D2" presStyleIdx="0" presStyleCnt="1"/>
      <dgm:spPr/>
    </dgm:pt>
    <dgm:pt modelId="{C7822136-1512-4D88-A16F-8CC39DA9486D}" type="pres">
      <dgm:prSet presAssocID="{91BDE1EA-2C64-4562-AEB2-0602522CF0A3}" presName="connTx" presStyleLbl="parChTrans1D2" presStyleIdx="0" presStyleCnt="1"/>
      <dgm:spPr/>
    </dgm:pt>
    <dgm:pt modelId="{397CB769-DB8D-4723-86B8-BACBC24BE80F}" type="pres">
      <dgm:prSet presAssocID="{F5F2F284-7CCA-4E19-A65A-C8C3779B73DB}" presName="node" presStyleLbl="node1" presStyleIdx="0" presStyleCnt="1">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49A07E10-06A3-4310-B13B-345CAB4DBB72}" type="presOf" srcId="{91BDE1EA-2C64-4562-AEB2-0602522CF0A3}" destId="{C7822136-1512-4D88-A16F-8CC39DA9486D}" srcOrd="1" destOrd="0" presId="urn:microsoft.com/office/officeart/2005/8/layout/radial1"/>
    <dgm:cxn modelId="{11C7BD2D-1C44-4DF3-8EEB-8CD5B16BD612}" type="presOf" srcId="{F5F2F284-7CCA-4E19-A65A-C8C3779B73DB}" destId="{397CB769-DB8D-4723-86B8-BACBC24BE80F}" srcOrd="0" destOrd="0" presId="urn:microsoft.com/office/officeart/2005/8/layout/radial1"/>
    <dgm:cxn modelId="{22F6475D-0B65-4D11-AE38-8C5978CE19DF}" type="presOf" srcId="{5AC3F3D4-2446-4F76-84BB-118E48B61CF0}" destId="{5536811A-6F4D-4CB8-AC3B-044A416A2667}" srcOrd="0" destOrd="0" presId="urn:microsoft.com/office/officeart/2005/8/layout/radial1"/>
    <dgm:cxn modelId="{43D070D5-6C31-4F0A-B39F-E558CF97516E}" type="presOf" srcId="{91BDE1EA-2C64-4562-AEB2-0602522CF0A3}" destId="{E3F62D14-3C6D-419F-9565-DF48AA5E2BBA}" srcOrd="0" destOrd="0" presId="urn:microsoft.com/office/officeart/2005/8/layout/radial1"/>
    <dgm:cxn modelId="{566A95EB-1B24-4C18-BA35-DDA175A21F07}" type="presOf" srcId="{08F0CD2F-1737-4488-8673-A225921009BA}" destId="{DEFF5451-52B4-45F6-A1D1-F918DF0B02E9}"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3F9E40E7-04E2-4963-B591-0E3C326E545A}" type="presParOf" srcId="{DEFF5451-52B4-45F6-A1D1-F918DF0B02E9}" destId="{5536811A-6F4D-4CB8-AC3B-044A416A2667}" srcOrd="0" destOrd="0" presId="urn:microsoft.com/office/officeart/2005/8/layout/radial1"/>
    <dgm:cxn modelId="{799BE56B-39A2-44C0-827A-FF02C968A7FB}" type="presParOf" srcId="{DEFF5451-52B4-45F6-A1D1-F918DF0B02E9}" destId="{E3F62D14-3C6D-419F-9565-DF48AA5E2BBA}" srcOrd="1" destOrd="0" presId="urn:microsoft.com/office/officeart/2005/8/layout/radial1"/>
    <dgm:cxn modelId="{FA2368B2-1882-4A4E-A4EA-BC4D53EBE3F2}" type="presParOf" srcId="{E3F62D14-3C6D-419F-9565-DF48AA5E2BBA}" destId="{C7822136-1512-4D88-A16F-8CC39DA9486D}" srcOrd="0" destOrd="0" presId="urn:microsoft.com/office/officeart/2005/8/layout/radial1"/>
    <dgm:cxn modelId="{638613C0-6F0E-452C-A2D8-D2E23AD3EE7D}" type="presParOf" srcId="{DEFF5451-52B4-45F6-A1D1-F918DF0B02E9}" destId="{397CB769-DB8D-4723-86B8-BACBC24BE80F}" srcOrd="2" destOrd="0" presId="urn:microsoft.com/office/officeart/2005/8/layout/radial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14 01</a:t>
          </a:r>
        </a:p>
        <a:p>
          <a:pPr>
            <a:spcAft>
              <a:spcPts val="0"/>
            </a:spcAft>
          </a:pPr>
          <a:r>
            <a:rPr lang="ru-RU" sz="1050"/>
            <a:t>Дотации на выравнивание бюджетной обеспеченности субъектов Российской Федерации и муниципальных образований</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70CD10AD-3D92-41FD-A47D-53EB143BBB7E}">
      <dgm:prSet custT="1"/>
      <dgm:spPr/>
      <dgm:t>
        <a:bodyPr/>
        <a:lstStyle/>
        <a:p>
          <a:r>
            <a:rPr lang="ru-RU" sz="1200"/>
            <a:t>14 03 </a:t>
          </a:r>
        </a:p>
        <a:p>
          <a:r>
            <a:rPr lang="ru-RU" sz="1200"/>
            <a:t>Прочие межбюджетные трансферты общего характера</a:t>
          </a:r>
        </a:p>
      </dgm:t>
    </dgm:pt>
    <dgm:pt modelId="{D0C2EE25-4EEE-417B-A48C-A59F60E455A3}" type="parTrans" cxnId="{4F9E0082-0FB4-4C0D-8072-3A9DB7B0D9F6}">
      <dgm:prSet/>
      <dgm:spPr/>
      <dgm:t>
        <a:bodyPr/>
        <a:lstStyle/>
        <a:p>
          <a:endParaRPr lang="ru-RU"/>
        </a:p>
      </dgm:t>
    </dgm:pt>
    <dgm:pt modelId="{B6D7A96B-7B48-4A65-B8D8-C2FBC3433D92}" type="sibTrans" cxnId="{4F9E0082-0FB4-4C0D-8072-3A9DB7B0D9F6}">
      <dgm:prSet/>
      <dgm:spPr/>
      <dgm:t>
        <a:bodyPr/>
        <a:lstStyle/>
        <a:p>
          <a:endParaRPr lang="ru-RU"/>
        </a:p>
      </dgm:t>
    </dgm:pt>
    <dgm:pt modelId="{C550DCF8-D741-4165-A947-EA20F2518050}" type="pres">
      <dgm:prSet presAssocID="{08F0CD2F-1737-4488-8673-A225921009BA}" presName="cycle" presStyleCnt="0">
        <dgm:presLayoutVars>
          <dgm:chMax val="1"/>
          <dgm:dir/>
          <dgm:animLvl val="ctr"/>
          <dgm:resizeHandles val="exact"/>
        </dgm:presLayoutVars>
      </dgm:prSet>
      <dgm:spPr/>
    </dgm:pt>
    <dgm:pt modelId="{F989CCC6-5AE3-40E8-BF1A-456F9BAFA294}" type="pres">
      <dgm:prSet presAssocID="{5AC3F3D4-2446-4F76-84BB-118E48B61CF0}" presName="centerShape" presStyleLbl="node0" presStyleIdx="0" presStyleCnt="1" custScaleX="130702" custScaleY="123640"/>
      <dgm:spPr/>
    </dgm:pt>
    <dgm:pt modelId="{5CBEDA95-A6B3-402C-B97A-D0123B34D378}" type="pres">
      <dgm:prSet presAssocID="{91BDE1EA-2C64-4562-AEB2-0602522CF0A3}" presName="Name9" presStyleLbl="parChTrans1D2" presStyleIdx="0" presStyleCnt="2"/>
      <dgm:spPr/>
    </dgm:pt>
    <dgm:pt modelId="{26FA3388-C550-4F6E-9523-68B2B0C8EF7F}" type="pres">
      <dgm:prSet presAssocID="{91BDE1EA-2C64-4562-AEB2-0602522CF0A3}" presName="connTx" presStyleLbl="parChTrans1D2" presStyleIdx="0" presStyleCnt="2"/>
      <dgm:spPr/>
    </dgm:pt>
    <dgm:pt modelId="{3EF144E0-283D-44CA-A0C5-56A7FE3008D9}" type="pres">
      <dgm:prSet presAssocID="{F5F2F284-7CCA-4E19-A65A-C8C3779B73DB}" presName="node" presStyleLbl="node1" presStyleIdx="0" presStyleCnt="2" custScaleX="134047" custScaleY="133988" custRadScaleRad="145435" custRadScaleInc="-63967">
        <dgm:presLayoutVars>
          <dgm:bulletEnabled val="1"/>
        </dgm:presLayoutVars>
      </dgm:prSet>
      <dgm:spPr/>
    </dgm:pt>
    <dgm:pt modelId="{6FFF0585-76CC-477E-9D35-889A63FE039A}" type="pres">
      <dgm:prSet presAssocID="{D0C2EE25-4EEE-417B-A48C-A59F60E455A3}" presName="Name9" presStyleLbl="parChTrans1D2" presStyleIdx="1" presStyleCnt="2"/>
      <dgm:spPr/>
    </dgm:pt>
    <dgm:pt modelId="{41FC0AC4-F21C-4FF0-8C36-FBDF5B57BBC3}" type="pres">
      <dgm:prSet presAssocID="{D0C2EE25-4EEE-417B-A48C-A59F60E455A3}" presName="connTx" presStyleLbl="parChTrans1D2" presStyleIdx="1" presStyleCnt="2"/>
      <dgm:spPr/>
    </dgm:pt>
    <dgm:pt modelId="{58A09FC5-BF4C-47F4-97F8-C2E6190453D7}" type="pres">
      <dgm:prSet presAssocID="{70CD10AD-3D92-41FD-A47D-53EB143BBB7E}" presName="node" presStyleLbl="node1" presStyleIdx="1" presStyleCnt="2" custScaleX="118714" custScaleY="110563" custRadScaleRad="169986" custRadScaleInc="-60270">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B04B8D04-09E5-4FCF-A4EA-C1ACA463EBA5}" type="presOf" srcId="{70CD10AD-3D92-41FD-A47D-53EB143BBB7E}" destId="{58A09FC5-BF4C-47F4-97F8-C2E6190453D7}" srcOrd="0" destOrd="0" presId="urn:microsoft.com/office/officeart/2005/8/layout/radial1"/>
    <dgm:cxn modelId="{6F0DE206-09DC-42F7-B63C-975306976B8F}" type="presOf" srcId="{5AC3F3D4-2446-4F76-84BB-118E48B61CF0}" destId="{F989CCC6-5AE3-40E8-BF1A-456F9BAFA294}" srcOrd="0" destOrd="0" presId="urn:microsoft.com/office/officeart/2005/8/layout/radial1"/>
    <dgm:cxn modelId="{10CED90F-C7D3-45CF-85F3-AC2D44D9BF6F}" type="presOf" srcId="{91BDE1EA-2C64-4562-AEB2-0602522CF0A3}" destId="{5CBEDA95-A6B3-402C-B97A-D0123B34D378}" srcOrd="0" destOrd="0" presId="urn:microsoft.com/office/officeart/2005/8/layout/radial1"/>
    <dgm:cxn modelId="{A8143A1C-8E37-47A9-BF66-90D79C1FA999}" type="presOf" srcId="{F5F2F284-7CCA-4E19-A65A-C8C3779B73DB}" destId="{3EF144E0-283D-44CA-A0C5-56A7FE3008D9}" srcOrd="0" destOrd="0" presId="urn:microsoft.com/office/officeart/2005/8/layout/radial1"/>
    <dgm:cxn modelId="{4F9E0082-0FB4-4C0D-8072-3A9DB7B0D9F6}" srcId="{5AC3F3D4-2446-4F76-84BB-118E48B61CF0}" destId="{70CD10AD-3D92-41FD-A47D-53EB143BBB7E}" srcOrd="1" destOrd="0" parTransId="{D0C2EE25-4EEE-417B-A48C-A59F60E455A3}" sibTransId="{B6D7A96B-7B48-4A65-B8D8-C2FBC3433D92}"/>
    <dgm:cxn modelId="{6FB3B48E-277E-49A2-ADB3-75BF89F0A074}" type="presOf" srcId="{D0C2EE25-4EEE-417B-A48C-A59F60E455A3}" destId="{6FFF0585-76CC-477E-9D35-889A63FE039A}" srcOrd="0" destOrd="0" presId="urn:microsoft.com/office/officeart/2005/8/layout/radial1"/>
    <dgm:cxn modelId="{0621CBA9-B39E-4D9C-8665-AA2DA89B0C9F}" type="presOf" srcId="{91BDE1EA-2C64-4562-AEB2-0602522CF0A3}" destId="{26FA3388-C550-4F6E-9523-68B2B0C8EF7F}" srcOrd="1" destOrd="0" presId="urn:microsoft.com/office/officeart/2005/8/layout/radial1"/>
    <dgm:cxn modelId="{F4B6EADA-B887-4541-AC96-B238BE4E8BDB}" type="presOf" srcId="{08F0CD2F-1737-4488-8673-A225921009BA}" destId="{C550DCF8-D741-4165-A947-EA20F2518050}"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2BAC3FFA-E90E-4A78-ADCB-B59E57398987}" type="presOf" srcId="{D0C2EE25-4EEE-417B-A48C-A59F60E455A3}" destId="{41FC0AC4-F21C-4FF0-8C36-FBDF5B57BBC3}" srcOrd="1" destOrd="0" presId="urn:microsoft.com/office/officeart/2005/8/layout/radial1"/>
    <dgm:cxn modelId="{208E9179-4B0D-4BE5-9F2F-B1B80246F2D6}" type="presParOf" srcId="{C550DCF8-D741-4165-A947-EA20F2518050}" destId="{F989CCC6-5AE3-40E8-BF1A-456F9BAFA294}" srcOrd="0" destOrd="0" presId="urn:microsoft.com/office/officeart/2005/8/layout/radial1"/>
    <dgm:cxn modelId="{103F601B-275C-49D9-A329-E7F4A6817818}" type="presParOf" srcId="{C550DCF8-D741-4165-A947-EA20F2518050}" destId="{5CBEDA95-A6B3-402C-B97A-D0123B34D378}" srcOrd="1" destOrd="0" presId="urn:microsoft.com/office/officeart/2005/8/layout/radial1"/>
    <dgm:cxn modelId="{7B33AA73-69C8-46FF-8011-8CE839754BDB}" type="presParOf" srcId="{5CBEDA95-A6B3-402C-B97A-D0123B34D378}" destId="{26FA3388-C550-4F6E-9523-68B2B0C8EF7F}" srcOrd="0" destOrd="0" presId="urn:microsoft.com/office/officeart/2005/8/layout/radial1"/>
    <dgm:cxn modelId="{8B861D19-792A-4EE9-9DAB-DD372BB4B210}" type="presParOf" srcId="{C550DCF8-D741-4165-A947-EA20F2518050}" destId="{3EF144E0-283D-44CA-A0C5-56A7FE3008D9}" srcOrd="2" destOrd="0" presId="urn:microsoft.com/office/officeart/2005/8/layout/radial1"/>
    <dgm:cxn modelId="{7A691E3F-7A1C-4DBC-93D5-44F5A9D0A19A}" type="presParOf" srcId="{C550DCF8-D741-4165-A947-EA20F2518050}" destId="{6FFF0585-76CC-477E-9D35-889A63FE039A}" srcOrd="3" destOrd="0" presId="urn:microsoft.com/office/officeart/2005/8/layout/radial1"/>
    <dgm:cxn modelId="{7C95EA4E-D864-4969-B6A4-BE16803FA852}" type="presParOf" srcId="{6FFF0585-76CC-477E-9D35-889A63FE039A}" destId="{41FC0AC4-F21C-4FF0-8C36-FBDF5B57BBC3}" srcOrd="0" destOrd="0" presId="urn:microsoft.com/office/officeart/2005/8/layout/radial1"/>
    <dgm:cxn modelId="{2BE59A92-95E4-433F-8844-4FA03A546E2B}" type="presParOf" srcId="{C550DCF8-D741-4165-A947-EA20F2518050}" destId="{58A09FC5-BF4C-47F4-97F8-C2E6190453D7}" srcOrd="4" destOrd="0" presId="urn:microsoft.com/office/officeart/2005/8/layout/radial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BC3BC2E6-41DA-4BCB-A53E-700BFB5F2B82}" type="pres">
      <dgm:prSet presAssocID="{08F0CD2F-1737-4488-8673-A225921009BA}" presName="cycle" presStyleCnt="0">
        <dgm:presLayoutVars>
          <dgm:chMax val="1"/>
          <dgm:dir/>
          <dgm:animLvl val="ctr"/>
          <dgm:resizeHandles val="exact"/>
        </dgm:presLayoutVars>
      </dgm:prSet>
      <dgm:spPr/>
    </dgm:pt>
    <dgm:pt modelId="{FD0F0795-BF4D-4A12-9977-5693F8A55973}" type="pres">
      <dgm:prSet presAssocID="{5AC3F3D4-2446-4F76-84BB-118E48B61CF0}" presName="centerShape" presStyleLbl="node0" presStyleIdx="0" presStyleCnt="1"/>
      <dgm:spPr/>
    </dgm:pt>
    <dgm:pt modelId="{B9203283-E341-4368-964B-3FB8C22695C4}" type="pres">
      <dgm:prSet presAssocID="{047C3DBB-CA21-470D-91D2-9DC51DF6F3FE}" presName="Name9" presStyleLbl="parChTrans1D2" presStyleIdx="0" presStyleCnt="3"/>
      <dgm:spPr/>
    </dgm:pt>
    <dgm:pt modelId="{9C74AD6D-A849-4751-8624-BB8ABD1C0F58}" type="pres">
      <dgm:prSet presAssocID="{047C3DBB-CA21-470D-91D2-9DC51DF6F3FE}" presName="connTx" presStyleLbl="parChTrans1D2" presStyleIdx="0" presStyleCnt="3"/>
      <dgm:spPr/>
    </dgm:pt>
    <dgm:pt modelId="{F8094D44-67F0-4CF8-8C9D-A30A8B950E49}" type="pres">
      <dgm:prSet presAssocID="{EE372463-CD1C-41E7-B800-CF52B9622A15}" presName="node" presStyleLbl="node1" presStyleIdx="0" presStyleCnt="3">
        <dgm:presLayoutVars>
          <dgm:bulletEnabled val="1"/>
        </dgm:presLayoutVars>
      </dgm:prSet>
      <dgm:spPr/>
    </dgm:pt>
    <dgm:pt modelId="{9F3E9668-8749-4C38-A271-B76BC6EE9003}" type="pres">
      <dgm:prSet presAssocID="{173F8601-8FD0-43B8-9FAF-42234AFD91DB}" presName="Name9" presStyleLbl="parChTrans1D2" presStyleIdx="1" presStyleCnt="3"/>
      <dgm:spPr/>
    </dgm:pt>
    <dgm:pt modelId="{7AEE204C-0819-4BBE-BD10-C17E5DB46EF2}" type="pres">
      <dgm:prSet presAssocID="{173F8601-8FD0-43B8-9FAF-42234AFD91DB}" presName="connTx" presStyleLbl="parChTrans1D2" presStyleIdx="1" presStyleCnt="3"/>
      <dgm:spPr/>
    </dgm:pt>
    <dgm:pt modelId="{DDF58A18-7002-43E4-B8E6-0EBD9A5BF81B}" type="pres">
      <dgm:prSet presAssocID="{61DBF6F7-59D4-499C-B700-444E66C97BDA}" presName="node" presStyleLbl="node1" presStyleIdx="1" presStyleCnt="3">
        <dgm:presLayoutVars>
          <dgm:bulletEnabled val="1"/>
        </dgm:presLayoutVars>
      </dgm:prSet>
      <dgm:spPr/>
    </dgm:pt>
    <dgm:pt modelId="{933DD072-F2A5-4DDC-B97E-2B85CB6FB84D}" type="pres">
      <dgm:prSet presAssocID="{6986D8F6-BAB6-4060-8752-5BAF9EF472FB}" presName="Name9" presStyleLbl="parChTrans1D2" presStyleIdx="2" presStyleCnt="3"/>
      <dgm:spPr/>
    </dgm:pt>
    <dgm:pt modelId="{643401FA-C6D4-40C5-9AAD-137594C16652}" type="pres">
      <dgm:prSet presAssocID="{6986D8F6-BAB6-4060-8752-5BAF9EF472FB}" presName="connTx" presStyleLbl="parChTrans1D2" presStyleIdx="2" presStyleCnt="3"/>
      <dgm:spPr/>
    </dgm:pt>
    <dgm:pt modelId="{B84D86BA-167D-489A-BA08-E81012E960DD}" type="pres">
      <dgm:prSet presAssocID="{DC46C48D-1DF9-40F1-BB62-266C42BD6F6A}" presName="node" presStyleLbl="node1" presStyleIdx="2" presStyleCnt="3">
        <dgm:presLayoutVars>
          <dgm:bulletEnabled val="1"/>
        </dgm:presLayoutVars>
      </dgm:prSet>
      <dgm:spPr/>
    </dgm:pt>
  </dgm:ptLst>
  <dgm:cxnLst>
    <dgm:cxn modelId="{C1257404-4BB9-4F2E-BC56-A7A1254F0ECA}" srcId="{5AC3F3D4-2446-4F76-84BB-118E48B61CF0}" destId="{DC46C48D-1DF9-40F1-BB62-266C42BD6F6A}" srcOrd="2" destOrd="0" parTransId="{6986D8F6-BAB6-4060-8752-5BAF9EF472FB}" sibTransId="{5ECE79B2-EAEF-4A0A-B961-5A042DAD1E3C}"/>
    <dgm:cxn modelId="{2FAEE012-BA02-4AAB-9F4C-A30909301023}" srcId="{5AC3F3D4-2446-4F76-84BB-118E48B61CF0}" destId="{61DBF6F7-59D4-499C-B700-444E66C97BDA}" srcOrd="1" destOrd="0" parTransId="{173F8601-8FD0-43B8-9FAF-42234AFD91DB}" sibTransId="{1DF1AFE8-EE62-4C20-83B8-B23436D89185}"/>
    <dgm:cxn modelId="{A93FAD18-FB1F-40DA-8108-26C55AF40A1C}" srcId="{5AC3F3D4-2446-4F76-84BB-118E48B61CF0}" destId="{EE372463-CD1C-41E7-B800-CF52B9622A15}" srcOrd="0" destOrd="0" parTransId="{047C3DBB-CA21-470D-91D2-9DC51DF6F3FE}" sibTransId="{66071A54-7A35-449E-B595-38F98EBBDB7F}"/>
    <dgm:cxn modelId="{E9577924-37DC-4B6F-BB5B-4C3A13389429}" type="presOf" srcId="{08F0CD2F-1737-4488-8673-A225921009BA}" destId="{BC3BC2E6-41DA-4BCB-A53E-700BFB5F2B82}" srcOrd="0" destOrd="0" presId="urn:microsoft.com/office/officeart/2005/8/layout/radial1"/>
    <dgm:cxn modelId="{5ECC0831-3975-4FBE-B217-0FB1129E0908}" type="presOf" srcId="{6986D8F6-BAB6-4060-8752-5BAF9EF472FB}" destId="{643401FA-C6D4-40C5-9AAD-137594C16652}" srcOrd="1" destOrd="0" presId="urn:microsoft.com/office/officeart/2005/8/layout/radial1"/>
    <dgm:cxn modelId="{80964765-A9B7-48D7-BBBB-3BA85375DE6E}" type="presOf" srcId="{173F8601-8FD0-43B8-9FAF-42234AFD91DB}" destId="{9F3E9668-8749-4C38-A271-B76BC6EE9003}" srcOrd="0" destOrd="0" presId="urn:microsoft.com/office/officeart/2005/8/layout/radial1"/>
    <dgm:cxn modelId="{C4930D70-FDEC-4627-84EE-51B7BB7A1168}" type="presOf" srcId="{173F8601-8FD0-43B8-9FAF-42234AFD91DB}" destId="{7AEE204C-0819-4BBE-BD10-C17E5DB46EF2}" srcOrd="1" destOrd="0" presId="urn:microsoft.com/office/officeart/2005/8/layout/radial1"/>
    <dgm:cxn modelId="{1DA56055-A990-4697-B820-57C0E9FD8A6C}" type="presOf" srcId="{047C3DBB-CA21-470D-91D2-9DC51DF6F3FE}" destId="{B9203283-E341-4368-964B-3FB8C22695C4}" srcOrd="0" destOrd="0" presId="urn:microsoft.com/office/officeart/2005/8/layout/radial1"/>
    <dgm:cxn modelId="{40C21783-1012-48AC-A380-332C923554FD}" type="presOf" srcId="{5AC3F3D4-2446-4F76-84BB-118E48B61CF0}" destId="{FD0F0795-BF4D-4A12-9977-5693F8A55973}" srcOrd="0" destOrd="0" presId="urn:microsoft.com/office/officeart/2005/8/layout/radial1"/>
    <dgm:cxn modelId="{BF357D8A-7054-4770-90A8-834FDC135184}" type="presOf" srcId="{EE372463-CD1C-41E7-B800-CF52B9622A15}" destId="{F8094D44-67F0-4CF8-8C9D-A30A8B950E49}" srcOrd="0" destOrd="0" presId="urn:microsoft.com/office/officeart/2005/8/layout/radial1"/>
    <dgm:cxn modelId="{833A9CD6-A10B-4538-912B-285183AFE987}" type="presOf" srcId="{DC46C48D-1DF9-40F1-BB62-266C42BD6F6A}" destId="{B84D86BA-167D-489A-BA08-E81012E960DD}" srcOrd="0" destOrd="0" presId="urn:microsoft.com/office/officeart/2005/8/layout/radial1"/>
    <dgm:cxn modelId="{C6B0F6DC-413A-4BFF-BB70-71BBA1786D9A}" type="presOf" srcId="{047C3DBB-CA21-470D-91D2-9DC51DF6F3FE}" destId="{9C74AD6D-A849-4751-8624-BB8ABD1C0F58}" srcOrd="1" destOrd="0" presId="urn:microsoft.com/office/officeart/2005/8/layout/radial1"/>
    <dgm:cxn modelId="{A5037CE1-4CDE-4FA7-8542-209A3F06BD89}" type="presOf" srcId="{6986D8F6-BAB6-4060-8752-5BAF9EF472FB}" destId="{933DD072-F2A5-4DDC-B97E-2B85CB6FB84D}"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4CDD4EFD-23E5-4EEA-A85E-79D82810518B}" type="presOf" srcId="{61DBF6F7-59D4-499C-B700-444E66C97BDA}" destId="{DDF58A18-7002-43E4-B8E6-0EBD9A5BF81B}" srcOrd="0" destOrd="0" presId="urn:microsoft.com/office/officeart/2005/8/layout/radial1"/>
    <dgm:cxn modelId="{38B99CA4-9F1B-4E0E-B5B7-5635C63DA393}" type="presParOf" srcId="{BC3BC2E6-41DA-4BCB-A53E-700BFB5F2B82}" destId="{FD0F0795-BF4D-4A12-9977-5693F8A55973}" srcOrd="0" destOrd="0" presId="urn:microsoft.com/office/officeart/2005/8/layout/radial1"/>
    <dgm:cxn modelId="{286106D7-18CD-4AA4-887E-ABE96E53F2BD}" type="presParOf" srcId="{BC3BC2E6-41DA-4BCB-A53E-700BFB5F2B82}" destId="{B9203283-E341-4368-964B-3FB8C22695C4}" srcOrd="1" destOrd="0" presId="urn:microsoft.com/office/officeart/2005/8/layout/radial1"/>
    <dgm:cxn modelId="{31A06B09-EEED-40FF-A2BF-0FE9782C83FE}" type="presParOf" srcId="{B9203283-E341-4368-964B-3FB8C22695C4}" destId="{9C74AD6D-A849-4751-8624-BB8ABD1C0F58}" srcOrd="0" destOrd="0" presId="urn:microsoft.com/office/officeart/2005/8/layout/radial1"/>
    <dgm:cxn modelId="{A85B0AC4-B11B-42A3-8F13-F57FB5E685CC}" type="presParOf" srcId="{BC3BC2E6-41DA-4BCB-A53E-700BFB5F2B82}" destId="{F8094D44-67F0-4CF8-8C9D-A30A8B950E49}" srcOrd="2" destOrd="0" presId="urn:microsoft.com/office/officeart/2005/8/layout/radial1"/>
    <dgm:cxn modelId="{440CD901-4B51-4C3E-8CB1-E6DBF75E8041}" type="presParOf" srcId="{BC3BC2E6-41DA-4BCB-A53E-700BFB5F2B82}" destId="{9F3E9668-8749-4C38-A271-B76BC6EE9003}" srcOrd="3" destOrd="0" presId="urn:microsoft.com/office/officeart/2005/8/layout/radial1"/>
    <dgm:cxn modelId="{1FD3FD77-DF75-4DB9-8888-50646E796A1D}" type="presParOf" srcId="{9F3E9668-8749-4C38-A271-B76BC6EE9003}" destId="{7AEE204C-0819-4BBE-BD10-C17E5DB46EF2}" srcOrd="0" destOrd="0" presId="urn:microsoft.com/office/officeart/2005/8/layout/radial1"/>
    <dgm:cxn modelId="{E3A0DC7A-17A2-4CB8-A2DD-C9062CEF0E14}" type="presParOf" srcId="{BC3BC2E6-41DA-4BCB-A53E-700BFB5F2B82}" destId="{DDF58A18-7002-43E4-B8E6-0EBD9A5BF81B}" srcOrd="4" destOrd="0" presId="urn:microsoft.com/office/officeart/2005/8/layout/radial1"/>
    <dgm:cxn modelId="{ABD2D0AB-E54C-4CA8-83AE-7FDB8C498467}" type="presParOf" srcId="{BC3BC2E6-41DA-4BCB-A53E-700BFB5F2B82}" destId="{933DD072-F2A5-4DDC-B97E-2B85CB6FB84D}" srcOrd="5" destOrd="0" presId="urn:microsoft.com/office/officeart/2005/8/layout/radial1"/>
    <dgm:cxn modelId="{038D2CAD-ECC5-45C3-9C53-43C1B1F4675E}" type="presParOf" srcId="{933DD072-F2A5-4DDC-B97E-2B85CB6FB84D}" destId="{643401FA-C6D4-40C5-9AAD-137594C16652}" srcOrd="0" destOrd="0" presId="urn:microsoft.com/office/officeart/2005/8/layout/radial1"/>
    <dgm:cxn modelId="{7AEFD93A-35D9-4D82-AED2-F61634CF38EF}" type="presParOf" srcId="{BC3BC2E6-41DA-4BCB-A53E-700BFB5F2B82}" destId="{B84D86BA-167D-489A-BA08-E81012E960DD}" srcOrd="6"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C6A88556-D660-42C7-8011-A1E7CCBA6864}" type="pres">
      <dgm:prSet presAssocID="{08F0CD2F-1737-4488-8673-A225921009BA}" presName="cycle" presStyleCnt="0">
        <dgm:presLayoutVars>
          <dgm:chMax val="1"/>
          <dgm:dir/>
          <dgm:animLvl val="ctr"/>
          <dgm:resizeHandles val="exact"/>
        </dgm:presLayoutVars>
      </dgm:prSet>
      <dgm:spPr/>
    </dgm:pt>
    <dgm:pt modelId="{B74A8EF5-42CC-4494-9AE0-D26EE08BD9FF}" type="pres">
      <dgm:prSet presAssocID="{5AC3F3D4-2446-4F76-84BB-118E48B61CF0}" presName="centerShape" presStyleLbl="node0" presStyleIdx="0" presStyleCnt="1"/>
      <dgm:spPr/>
    </dgm:pt>
    <dgm:pt modelId="{26F32582-0D8C-4B6B-952A-304F3B09AA91}" type="pres">
      <dgm:prSet presAssocID="{35D1EAD2-C084-4FD8-AF1E-85C6A787E5B9}" presName="Name9" presStyleLbl="parChTrans1D2" presStyleIdx="0" presStyleCnt="4"/>
      <dgm:spPr/>
    </dgm:pt>
    <dgm:pt modelId="{DE3A0825-3284-4B55-9DEB-D910F81128E7}" type="pres">
      <dgm:prSet presAssocID="{35D1EAD2-C084-4FD8-AF1E-85C6A787E5B9}" presName="connTx" presStyleLbl="parChTrans1D2" presStyleIdx="0" presStyleCnt="4"/>
      <dgm:spPr/>
    </dgm:pt>
    <dgm:pt modelId="{8266787E-0AB4-4A9F-A69D-74F5747ADABA}" type="pres">
      <dgm:prSet presAssocID="{0516A029-E7CB-4E25-9BD0-5CC2F2347FD6}" presName="node" presStyleLbl="node1" presStyleIdx="0" presStyleCnt="4">
        <dgm:presLayoutVars>
          <dgm:bulletEnabled val="1"/>
        </dgm:presLayoutVars>
      </dgm:prSet>
      <dgm:spPr/>
    </dgm:pt>
    <dgm:pt modelId="{352FF28C-0531-424A-B38E-7316CB619F60}" type="pres">
      <dgm:prSet presAssocID="{9EFA0003-D378-446A-9F34-DDA1CB7CD8BC}" presName="Name9" presStyleLbl="parChTrans1D2" presStyleIdx="1" presStyleCnt="4"/>
      <dgm:spPr/>
    </dgm:pt>
    <dgm:pt modelId="{1A8F6D1E-B67A-4723-AB3E-EE02F406615C}" type="pres">
      <dgm:prSet presAssocID="{9EFA0003-D378-446A-9F34-DDA1CB7CD8BC}" presName="connTx" presStyleLbl="parChTrans1D2" presStyleIdx="1" presStyleCnt="4"/>
      <dgm:spPr/>
    </dgm:pt>
    <dgm:pt modelId="{9979D921-7290-4860-A8AF-6B5A9CEB8CEB}" type="pres">
      <dgm:prSet presAssocID="{FAF10697-7F58-4E8D-B88B-FE6AE9C8F6F9}" presName="node" presStyleLbl="node1" presStyleIdx="1" presStyleCnt="4">
        <dgm:presLayoutVars>
          <dgm:bulletEnabled val="1"/>
        </dgm:presLayoutVars>
      </dgm:prSet>
      <dgm:spPr/>
    </dgm:pt>
    <dgm:pt modelId="{1B319DC8-EF81-4E5F-9861-855C6DD8996B}" type="pres">
      <dgm:prSet presAssocID="{173F8601-8FD0-43B8-9FAF-42234AFD91DB}" presName="Name9" presStyleLbl="parChTrans1D2" presStyleIdx="2" presStyleCnt="4"/>
      <dgm:spPr/>
    </dgm:pt>
    <dgm:pt modelId="{892F7C5B-D097-4025-847B-BD1DE2987284}" type="pres">
      <dgm:prSet presAssocID="{173F8601-8FD0-43B8-9FAF-42234AFD91DB}" presName="connTx" presStyleLbl="parChTrans1D2" presStyleIdx="2" presStyleCnt="4"/>
      <dgm:spPr/>
    </dgm:pt>
    <dgm:pt modelId="{1ECC0B22-BA72-4A24-86CD-69841E2738D2}" type="pres">
      <dgm:prSet presAssocID="{61DBF6F7-59D4-499C-B700-444E66C97BDA}" presName="node" presStyleLbl="node1" presStyleIdx="2" presStyleCnt="4">
        <dgm:presLayoutVars>
          <dgm:bulletEnabled val="1"/>
        </dgm:presLayoutVars>
      </dgm:prSet>
      <dgm:spPr/>
    </dgm:pt>
    <dgm:pt modelId="{C4575B8E-A284-4CB0-A799-EE46FC33CDE9}" type="pres">
      <dgm:prSet presAssocID="{6986D8F6-BAB6-4060-8752-5BAF9EF472FB}" presName="Name9" presStyleLbl="parChTrans1D2" presStyleIdx="3" presStyleCnt="4"/>
      <dgm:spPr/>
    </dgm:pt>
    <dgm:pt modelId="{0152EBEB-A7EC-43C8-ABB3-D583970AE958}" type="pres">
      <dgm:prSet presAssocID="{6986D8F6-BAB6-4060-8752-5BAF9EF472FB}" presName="connTx" presStyleLbl="parChTrans1D2" presStyleIdx="3" presStyleCnt="4"/>
      <dgm:spPr/>
    </dgm:pt>
    <dgm:pt modelId="{BE94C722-AB3C-46A7-BF7A-A365DBAF3701}" type="pres">
      <dgm:prSet presAssocID="{DC46C48D-1DF9-40F1-BB62-266C42BD6F6A}" presName="node" presStyleLbl="node1" presStyleIdx="3" presStyleCnt="4">
        <dgm:presLayoutVars>
          <dgm:bulletEnabled val="1"/>
        </dgm:presLayoutVars>
      </dgm:prSet>
      <dgm:spPr/>
    </dgm:pt>
  </dgm:ptLst>
  <dgm:cxnLst>
    <dgm:cxn modelId="{C1257404-4BB9-4F2E-BC56-A7A1254F0ECA}" srcId="{5AC3F3D4-2446-4F76-84BB-118E48B61CF0}" destId="{DC46C48D-1DF9-40F1-BB62-266C42BD6F6A}" srcOrd="3" destOrd="0" parTransId="{6986D8F6-BAB6-4060-8752-5BAF9EF472FB}" sibTransId="{5ECE79B2-EAEF-4A0A-B961-5A042DAD1E3C}"/>
    <dgm:cxn modelId="{2FAEE012-BA02-4AAB-9F4C-A30909301023}" srcId="{5AC3F3D4-2446-4F76-84BB-118E48B61CF0}" destId="{61DBF6F7-59D4-499C-B700-444E66C97BDA}" srcOrd="2" destOrd="0" parTransId="{173F8601-8FD0-43B8-9FAF-42234AFD91DB}" sibTransId="{1DF1AFE8-EE62-4C20-83B8-B23436D89185}"/>
    <dgm:cxn modelId="{2679421B-5BA8-44A0-BE62-C7DA658EE756}" type="presOf" srcId="{35D1EAD2-C084-4FD8-AF1E-85C6A787E5B9}" destId="{26F32582-0D8C-4B6B-952A-304F3B09AA91}" srcOrd="0" destOrd="0" presId="urn:microsoft.com/office/officeart/2005/8/layout/radial1"/>
    <dgm:cxn modelId="{381CDE1C-D50C-45C8-9332-662048F58155}" type="presOf" srcId="{FAF10697-7F58-4E8D-B88B-FE6AE9C8F6F9}" destId="{9979D921-7290-4860-A8AF-6B5A9CEB8CEB}" srcOrd="0" destOrd="0" presId="urn:microsoft.com/office/officeart/2005/8/layout/radial1"/>
    <dgm:cxn modelId="{93E7B532-37A9-4FB0-9BA3-0F0CF7F94E16}" type="presOf" srcId="{173F8601-8FD0-43B8-9FAF-42234AFD91DB}" destId="{1B319DC8-EF81-4E5F-9861-855C6DD8996B}" srcOrd="0" destOrd="0" presId="urn:microsoft.com/office/officeart/2005/8/layout/radial1"/>
    <dgm:cxn modelId="{DDBF9046-3504-4E77-895F-8CEA5BFB6ECB}" type="presOf" srcId="{5AC3F3D4-2446-4F76-84BB-118E48B61CF0}" destId="{B74A8EF5-42CC-4494-9AE0-D26EE08BD9FF}" srcOrd="0" destOrd="0" presId="urn:microsoft.com/office/officeart/2005/8/layout/radial1"/>
    <dgm:cxn modelId="{6D339184-FF05-4A22-9A35-E03EDF299D2B}" type="presOf" srcId="{173F8601-8FD0-43B8-9FAF-42234AFD91DB}" destId="{892F7C5B-D097-4025-847B-BD1DE2987284}" srcOrd="1" destOrd="0" presId="urn:microsoft.com/office/officeart/2005/8/layout/radial1"/>
    <dgm:cxn modelId="{9D8B0B8A-0FC8-4C6A-904C-5DF6D5501A44}" type="presOf" srcId="{61DBF6F7-59D4-499C-B700-444E66C97BDA}" destId="{1ECC0B22-BA72-4A24-86CD-69841E2738D2}" srcOrd="0" destOrd="0" presId="urn:microsoft.com/office/officeart/2005/8/layout/radial1"/>
    <dgm:cxn modelId="{E5A03CAB-0B82-4F60-ACB7-B1975075410C}" type="presOf" srcId="{6986D8F6-BAB6-4060-8752-5BAF9EF472FB}" destId="{C4575B8E-A284-4CB0-A799-EE46FC33CDE9}" srcOrd="0" destOrd="0" presId="urn:microsoft.com/office/officeart/2005/8/layout/radial1"/>
    <dgm:cxn modelId="{D256D2AD-619B-4004-A49A-343C23373C13}" type="presOf" srcId="{9EFA0003-D378-446A-9F34-DDA1CB7CD8BC}" destId="{1A8F6D1E-B67A-4723-AB3E-EE02F406615C}" srcOrd="1" destOrd="0" presId="urn:microsoft.com/office/officeart/2005/8/layout/radial1"/>
    <dgm:cxn modelId="{C569CBBD-997C-444A-804B-332C016E0AA0}" type="presOf" srcId="{9EFA0003-D378-446A-9F34-DDA1CB7CD8BC}" destId="{352FF28C-0531-424A-B38E-7316CB619F60}" srcOrd="0" destOrd="0" presId="urn:microsoft.com/office/officeart/2005/8/layout/radial1"/>
    <dgm:cxn modelId="{3E06E6C3-AB6B-4AB3-B3D9-8A2004630B83}" type="presOf" srcId="{DC46C48D-1DF9-40F1-BB62-266C42BD6F6A}" destId="{BE94C722-AB3C-46A7-BF7A-A365DBAF3701}" srcOrd="0" destOrd="0" presId="urn:microsoft.com/office/officeart/2005/8/layout/radial1"/>
    <dgm:cxn modelId="{C39A47C4-300A-44E2-83B9-5D1BF98F8E6D}" type="presOf" srcId="{0516A029-E7CB-4E25-9BD0-5CC2F2347FD6}" destId="{8266787E-0AB4-4A9F-A69D-74F5747ADABA}" srcOrd="0" destOrd="0" presId="urn:microsoft.com/office/officeart/2005/8/layout/radial1"/>
    <dgm:cxn modelId="{16FD86E3-6126-4163-B315-9EC262622BA2}" srcId="{5AC3F3D4-2446-4F76-84BB-118E48B61CF0}" destId="{FAF10697-7F58-4E8D-B88B-FE6AE9C8F6F9}" srcOrd="1" destOrd="0" parTransId="{9EFA0003-D378-446A-9F34-DDA1CB7CD8BC}" sibTransId="{15117AC3-491C-49F7-B6B5-02D04961D2B4}"/>
    <dgm:cxn modelId="{55F24AE4-0290-4E5D-B3E0-68B79D711DF3}" type="presOf" srcId="{6986D8F6-BAB6-4060-8752-5BAF9EF472FB}" destId="{0152EBEB-A7EC-43C8-ABB3-D583970AE958}" srcOrd="1" destOrd="0" presId="urn:microsoft.com/office/officeart/2005/8/layout/radial1"/>
    <dgm:cxn modelId="{8BF1CAE6-74D1-428B-B6DE-FA6DFACDE4C2}" type="presOf" srcId="{08F0CD2F-1737-4488-8673-A225921009BA}" destId="{C6A88556-D660-42C7-8011-A1E7CCBA6864}"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3E0914F3-FB41-4832-80D2-30D2DC7363E4}" type="presOf" srcId="{35D1EAD2-C084-4FD8-AF1E-85C6A787E5B9}" destId="{DE3A0825-3284-4B55-9DEB-D910F81128E7}" srcOrd="1" destOrd="0" presId="urn:microsoft.com/office/officeart/2005/8/layout/radial1"/>
    <dgm:cxn modelId="{90BD85F6-7347-44D0-9B91-B9C127530FBB}" srcId="{5AC3F3D4-2446-4F76-84BB-118E48B61CF0}" destId="{0516A029-E7CB-4E25-9BD0-5CC2F2347FD6}" srcOrd="0" destOrd="0" parTransId="{35D1EAD2-C084-4FD8-AF1E-85C6A787E5B9}" sibTransId="{EBFDA244-90FB-4461-BB9D-ECF98D9202EE}"/>
    <dgm:cxn modelId="{078156A1-B303-42C1-BB99-BE0226A4496B}" type="presParOf" srcId="{C6A88556-D660-42C7-8011-A1E7CCBA6864}" destId="{B74A8EF5-42CC-4494-9AE0-D26EE08BD9FF}" srcOrd="0" destOrd="0" presId="urn:microsoft.com/office/officeart/2005/8/layout/radial1"/>
    <dgm:cxn modelId="{CDC3D712-BB8C-4C9D-997A-75E4FE2F897E}" type="presParOf" srcId="{C6A88556-D660-42C7-8011-A1E7CCBA6864}" destId="{26F32582-0D8C-4B6B-952A-304F3B09AA91}" srcOrd="1" destOrd="0" presId="urn:microsoft.com/office/officeart/2005/8/layout/radial1"/>
    <dgm:cxn modelId="{AF6DE0FA-A1F4-400B-9FD4-6ECC091B944C}" type="presParOf" srcId="{26F32582-0D8C-4B6B-952A-304F3B09AA91}" destId="{DE3A0825-3284-4B55-9DEB-D910F81128E7}" srcOrd="0" destOrd="0" presId="urn:microsoft.com/office/officeart/2005/8/layout/radial1"/>
    <dgm:cxn modelId="{B27202F5-D472-4F78-8D9A-5C42C9C6A519}" type="presParOf" srcId="{C6A88556-D660-42C7-8011-A1E7CCBA6864}" destId="{8266787E-0AB4-4A9F-A69D-74F5747ADABA}" srcOrd="2" destOrd="0" presId="urn:microsoft.com/office/officeart/2005/8/layout/radial1"/>
    <dgm:cxn modelId="{069E260F-F5EF-4CE6-82C5-2C960876CE91}" type="presParOf" srcId="{C6A88556-D660-42C7-8011-A1E7CCBA6864}" destId="{352FF28C-0531-424A-B38E-7316CB619F60}" srcOrd="3" destOrd="0" presId="urn:microsoft.com/office/officeart/2005/8/layout/radial1"/>
    <dgm:cxn modelId="{33A6515D-ED42-4FBA-A3F1-A1E1D878F36F}" type="presParOf" srcId="{352FF28C-0531-424A-B38E-7316CB619F60}" destId="{1A8F6D1E-B67A-4723-AB3E-EE02F406615C}" srcOrd="0" destOrd="0" presId="urn:microsoft.com/office/officeart/2005/8/layout/radial1"/>
    <dgm:cxn modelId="{B2604A31-4E11-4E45-AB08-134EA0AA4AA5}" type="presParOf" srcId="{C6A88556-D660-42C7-8011-A1E7CCBA6864}" destId="{9979D921-7290-4860-A8AF-6B5A9CEB8CEB}" srcOrd="4" destOrd="0" presId="urn:microsoft.com/office/officeart/2005/8/layout/radial1"/>
    <dgm:cxn modelId="{7344E5BA-01D3-4DC7-AF22-AF6C0FA82543}" type="presParOf" srcId="{C6A88556-D660-42C7-8011-A1E7CCBA6864}" destId="{1B319DC8-EF81-4E5F-9861-855C6DD8996B}" srcOrd="5" destOrd="0" presId="urn:microsoft.com/office/officeart/2005/8/layout/radial1"/>
    <dgm:cxn modelId="{9CFB16BC-297F-45E2-9913-D6717F598F8D}" type="presParOf" srcId="{1B319DC8-EF81-4E5F-9861-855C6DD8996B}" destId="{892F7C5B-D097-4025-847B-BD1DE2987284}" srcOrd="0" destOrd="0" presId="urn:microsoft.com/office/officeart/2005/8/layout/radial1"/>
    <dgm:cxn modelId="{6AC7D2B8-310F-4EF8-81E7-D28F4E8264A8}" type="presParOf" srcId="{C6A88556-D660-42C7-8011-A1E7CCBA6864}" destId="{1ECC0B22-BA72-4A24-86CD-69841E2738D2}" srcOrd="6" destOrd="0" presId="urn:microsoft.com/office/officeart/2005/8/layout/radial1"/>
    <dgm:cxn modelId="{71EAE963-2CDE-49DD-A26B-A7F7149C5F4E}" type="presParOf" srcId="{C6A88556-D660-42C7-8011-A1E7CCBA6864}" destId="{C4575B8E-A284-4CB0-A799-EE46FC33CDE9}" srcOrd="7" destOrd="0" presId="urn:microsoft.com/office/officeart/2005/8/layout/radial1"/>
    <dgm:cxn modelId="{AF6E9DDE-8D68-4E08-A0F3-DE91565716D7}" type="presParOf" srcId="{C4575B8E-A284-4CB0-A799-EE46FC33CDE9}" destId="{0152EBEB-A7EC-43C8-ABB3-D583970AE958}" srcOrd="0" destOrd="0" presId="urn:microsoft.com/office/officeart/2005/8/layout/radial1"/>
    <dgm:cxn modelId="{92F5AA33-DAFD-4C9D-A19E-B1EA7A388242}" type="presParOf" srcId="{C6A88556-D660-42C7-8011-A1E7CCBA6864}" destId="{BE94C722-AB3C-46A7-BF7A-A365DBAF3701}" srcOrd="8" destOrd="0" presId="urn:microsoft.com/office/officeart/2005/8/layout/radial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CEA40E3D-0A0E-479F-90AE-D2EB28ADCE34}">
      <dgm:prSet phldrT="[Текст]"/>
      <dgm:spPr/>
    </dgm:pt>
    <dgm:pt modelId="{2C06F343-08D7-4C2D-B44B-8A97F54C2C77}" type="parTrans" cxnId="{2EE8C63D-50CE-4784-A75A-E3205B41CF65}">
      <dgm:prSet/>
      <dgm:spPr/>
      <dgm:t>
        <a:bodyPr/>
        <a:lstStyle/>
        <a:p>
          <a:endParaRPr lang="ru-RU"/>
        </a:p>
      </dgm:t>
    </dgm:pt>
    <dgm:pt modelId="{87710817-4F4D-436C-935C-3650CDF3AB2E}" type="sibTrans" cxnId="{2EE8C63D-50CE-4784-A75A-E3205B41CF65}">
      <dgm:prSet/>
      <dgm:spPr/>
      <dgm:t>
        <a:bodyPr/>
        <a:lstStyle/>
        <a:p>
          <a:endParaRPr lang="ru-RU"/>
        </a:p>
      </dgm:t>
    </dgm:pt>
    <dgm:pt modelId="{0F67FEB0-3363-4490-A293-58416A46C2D5}">
      <dgm:prSet phldrT="[Текст]"/>
      <dgm:spPr/>
    </dgm:pt>
    <dgm:pt modelId="{9A28B599-B2C8-4EFA-AB5E-586AB38CAE68}" type="parTrans" cxnId="{E859BE93-D806-417A-A8DA-CC7FE7385000}">
      <dgm:prSet/>
      <dgm:spPr/>
      <dgm:t>
        <a:bodyPr/>
        <a:lstStyle/>
        <a:p>
          <a:endParaRPr lang="ru-RU"/>
        </a:p>
      </dgm:t>
    </dgm:pt>
    <dgm:pt modelId="{B58FDFDE-42B7-41F7-846A-9237CCFDE002}" type="sibTrans" cxnId="{E859BE93-D806-417A-A8DA-CC7FE7385000}">
      <dgm:prSet/>
      <dgm:spPr/>
      <dgm:t>
        <a:bodyPr/>
        <a:lstStyle/>
        <a:p>
          <a:endParaRPr lang="ru-RU"/>
        </a:p>
      </dgm:t>
    </dgm:pt>
    <dgm:pt modelId="{FDCCB06F-28CE-480E-B7F9-81F81345F4EF}">
      <dgm:prSet phldrT="[Текст]"/>
      <dgm:spPr/>
    </dgm:pt>
    <dgm:pt modelId="{EC7891A0-7F4A-4A16-B7D7-70E485CDFF57}" type="parTrans" cxnId="{491E9879-DE2B-425A-9142-881C7E557E8E}">
      <dgm:prSet/>
      <dgm:spPr/>
      <dgm:t>
        <a:bodyPr/>
        <a:lstStyle/>
        <a:p>
          <a:endParaRPr lang="ru-RU"/>
        </a:p>
      </dgm:t>
    </dgm:pt>
    <dgm:pt modelId="{A7FB763E-B59A-43B9-88F6-724730048263}" type="sibTrans" cxnId="{491E9879-DE2B-425A-9142-881C7E557E8E}">
      <dgm:prSet/>
      <dgm:spPr/>
      <dgm:t>
        <a:bodyPr/>
        <a:lstStyle/>
        <a:p>
          <a:endParaRPr lang="ru-RU"/>
        </a:p>
      </dgm:t>
    </dgm:pt>
    <dgm:pt modelId="{E6983CE5-A741-4BD4-80E0-F964FF11CF49}">
      <dgm:prSet phldrT="[Текст]" custT="1"/>
      <dgm:spPr/>
      <dgm:t>
        <a:bodyPr/>
        <a:lstStyle/>
        <a:p>
          <a:r>
            <a:rPr lang="ru-RU" sz="1600"/>
            <a:t>05 02 Коммунальное хозяйство</a:t>
          </a:r>
          <a:endParaRPr lang="ru-RU" sz="1000"/>
        </a:p>
      </dgm:t>
    </dgm:pt>
    <dgm:pt modelId="{69BDC3E8-E6CB-444D-8916-1EDCCACF8036}" type="sibTrans" cxnId="{A78BB727-E632-41C2-9539-50B04952D92E}">
      <dgm:prSet/>
      <dgm:spPr/>
      <dgm:t>
        <a:bodyPr/>
        <a:lstStyle/>
        <a:p>
          <a:endParaRPr lang="ru-RU" sz="1000"/>
        </a:p>
      </dgm:t>
    </dgm:pt>
    <dgm:pt modelId="{E5D97E4E-60B3-45AA-83CB-51F804CF398A}" type="parTrans" cxnId="{A78BB727-E632-41C2-9539-50B04952D92E}">
      <dgm:prSet custT="1"/>
      <dgm:spPr/>
      <dgm:t>
        <a:bodyPr/>
        <a:lstStyle/>
        <a:p>
          <a:endParaRPr lang="ru-RU" sz="1000"/>
        </a:p>
      </dgm:t>
    </dgm:pt>
    <dgm:pt modelId="{1019AC05-7CF2-4DE8-B790-3D3DF563753A}">
      <dgm:prSet phldrT="[Текст]"/>
      <dgm:spPr/>
    </dgm:pt>
    <dgm:pt modelId="{EA800FCA-3A9F-4BEA-8E36-5D62FBB4A96F}" type="parTrans" cxnId="{DC5F8493-70DD-4527-BDD1-71E86BD392BA}">
      <dgm:prSet/>
      <dgm:spPr/>
      <dgm:t>
        <a:bodyPr/>
        <a:lstStyle/>
        <a:p>
          <a:endParaRPr lang="ru-RU"/>
        </a:p>
      </dgm:t>
    </dgm:pt>
    <dgm:pt modelId="{E4215F0F-D269-4B1D-A054-22A21988C420}" type="sibTrans" cxnId="{DC5F8493-70DD-4527-BDD1-71E86BD392BA}">
      <dgm:prSet/>
      <dgm:spPr/>
      <dgm:t>
        <a:bodyPr/>
        <a:lstStyle/>
        <a:p>
          <a:endParaRPr lang="ru-RU"/>
        </a:p>
      </dgm:t>
    </dgm:pt>
    <dgm:pt modelId="{0638AD2A-1B38-4858-B02E-15DC25DEEB58}">
      <dgm:prSet phldrT="[Текст]"/>
      <dgm:spPr/>
    </dgm:pt>
    <dgm:pt modelId="{6AAED763-2DE1-4DF1-AAC6-9FFE4884791A}" type="parTrans" cxnId="{25ECFC43-8B6D-4336-B467-9372C09EE2EA}">
      <dgm:prSet/>
      <dgm:spPr/>
      <dgm:t>
        <a:bodyPr/>
        <a:lstStyle/>
        <a:p>
          <a:endParaRPr lang="ru-RU"/>
        </a:p>
      </dgm:t>
    </dgm:pt>
    <dgm:pt modelId="{C8F98D3A-2C8F-4990-87FC-671E3A3ABC1D}" type="sibTrans" cxnId="{25ECFC43-8B6D-4336-B467-9372C09EE2EA}">
      <dgm:prSet/>
      <dgm:spPr/>
      <dgm:t>
        <a:bodyPr/>
        <a:lstStyle/>
        <a:p>
          <a:endParaRPr lang="ru-RU"/>
        </a:p>
      </dgm:t>
    </dgm:pt>
    <dgm:pt modelId="{729B222C-D37B-4950-B6C8-3655947EE731}">
      <dgm:prSet phldrT="[Текст]"/>
      <dgm:spPr/>
    </dgm:pt>
    <dgm:pt modelId="{3E16AAC3-7941-46D5-BDD2-6EE8C08B36ED}" type="parTrans" cxnId="{720F85A4-9DF6-4E81-B464-D4D12A6C32F7}">
      <dgm:prSet/>
      <dgm:spPr/>
      <dgm:t>
        <a:bodyPr/>
        <a:lstStyle/>
        <a:p>
          <a:endParaRPr lang="ru-RU"/>
        </a:p>
      </dgm:t>
    </dgm:pt>
    <dgm:pt modelId="{650054D5-9C36-4123-957A-364689C2E11F}" type="sibTrans" cxnId="{720F85A4-9DF6-4E81-B464-D4D12A6C32F7}">
      <dgm:prSet/>
      <dgm:spPr/>
      <dgm:t>
        <a:bodyPr/>
        <a:lstStyle/>
        <a:p>
          <a:endParaRPr lang="ru-RU"/>
        </a:p>
      </dgm:t>
    </dgm:pt>
    <dgm:pt modelId="{BC4C64DF-E007-4202-9109-E97584DF1DB0}">
      <dgm:prSet phldrT="[Текст]" custRadScaleRad="105753" custRadScaleInc="-48605"/>
      <dgm:spPr/>
    </dgm:pt>
    <dgm:pt modelId="{63384152-075C-4E23-A34E-ACCBDC362934}" type="parTrans" cxnId="{E329489A-4B00-468C-8EF3-6902F13B8C5D}">
      <dgm:prSet/>
      <dgm:spPr/>
      <dgm:t>
        <a:bodyPr/>
        <a:lstStyle/>
        <a:p>
          <a:endParaRPr lang="ru-RU"/>
        </a:p>
      </dgm:t>
    </dgm:pt>
    <dgm:pt modelId="{EA314463-1E69-436B-9B3A-5B19A2E4F61D}" type="sibTrans" cxnId="{E329489A-4B00-468C-8EF3-6902F13B8C5D}">
      <dgm:prSet/>
      <dgm:spPr/>
      <dgm:t>
        <a:bodyPr/>
        <a:lstStyle/>
        <a:p>
          <a:endParaRPr lang="ru-RU"/>
        </a:p>
      </dgm:t>
    </dgm:pt>
    <dgm:pt modelId="{77C1CD79-EC6B-40C7-8E1A-9B4A3A2581F0}">
      <dgm:prSet phldrT="[Текст]" custRadScaleRad="105753" custRadScaleInc="-48605"/>
      <dgm:spPr/>
    </dgm:pt>
    <dgm:pt modelId="{F86EA42F-A3F4-499B-AAF6-4934113D2A7D}" type="parTrans" cxnId="{70711BAD-ED11-4152-B583-656E4E825A3A}">
      <dgm:prSet/>
      <dgm:spPr/>
      <dgm:t>
        <a:bodyPr/>
        <a:lstStyle/>
        <a:p>
          <a:endParaRPr lang="ru-RU"/>
        </a:p>
      </dgm:t>
    </dgm:pt>
    <dgm:pt modelId="{37DF4005-8693-48C0-B42D-9B93C9FE3FD3}" type="sibTrans" cxnId="{70711BAD-ED11-4152-B583-656E4E825A3A}">
      <dgm:prSet/>
      <dgm:spPr/>
      <dgm:t>
        <a:bodyPr/>
        <a:lstStyle/>
        <a:p>
          <a:endParaRPr lang="ru-RU"/>
        </a:p>
      </dgm:t>
    </dgm:pt>
    <dgm:pt modelId="{12546BE6-6BFE-48BA-B3AE-C47DC12D2E76}">
      <dgm:prSet phldrT="[Текст]" custRadScaleRad="105753" custRadScaleInc="-48605"/>
      <dgm:spPr/>
    </dgm:pt>
    <dgm:pt modelId="{3839B134-2046-4B8D-A137-842FD1F06FD3}" type="parTrans" cxnId="{7B8850B1-74C8-4D91-82AC-CF2ACE609FC0}">
      <dgm:prSet/>
      <dgm:spPr/>
      <dgm:t>
        <a:bodyPr/>
        <a:lstStyle/>
        <a:p>
          <a:endParaRPr lang="ru-RU"/>
        </a:p>
      </dgm:t>
    </dgm:pt>
    <dgm:pt modelId="{E32D9EFB-3FC5-47C1-AA6E-09D13AE14DB5}" type="sibTrans" cxnId="{7B8850B1-74C8-4D91-82AC-CF2ACE609FC0}">
      <dgm:prSet/>
      <dgm:spPr/>
      <dgm:t>
        <a:bodyPr/>
        <a:lstStyle/>
        <a:p>
          <a:endParaRPr lang="ru-RU"/>
        </a:p>
      </dgm:t>
    </dgm:pt>
    <dgm:pt modelId="{E0E9ECE4-C9EC-4961-9DFA-181ACCBBDE5D}">
      <dgm:prSet phldrT="[Текст]" custRadScaleRad="105753" custRadScaleInc="-48605"/>
      <dgm:spPr/>
    </dgm:pt>
    <dgm:pt modelId="{156ADC36-D8F0-437C-95FD-6C08FAB79378}" type="parTrans" cxnId="{7A5FE516-77F7-4606-9974-790CBFDD158B}">
      <dgm:prSet/>
      <dgm:spPr/>
      <dgm:t>
        <a:bodyPr/>
        <a:lstStyle/>
        <a:p>
          <a:endParaRPr lang="ru-RU"/>
        </a:p>
      </dgm:t>
    </dgm:pt>
    <dgm:pt modelId="{B4094CDE-E18F-401C-86F5-750A53F9B006}" type="sibTrans" cxnId="{7A5FE516-77F7-4606-9974-790CBFDD158B}">
      <dgm:prSet/>
      <dgm:spPr/>
      <dgm:t>
        <a:bodyPr/>
        <a:lstStyle/>
        <a:p>
          <a:endParaRPr lang="ru-RU"/>
        </a:p>
      </dgm:t>
    </dgm:pt>
    <dgm:pt modelId="{15358858-8FB9-4259-98AB-696556D428E8}">
      <dgm:prSet phldrT="[Текст]" custRadScaleRad="105753" custRadScaleInc="-48605"/>
      <dgm:spPr/>
    </dgm:pt>
    <dgm:pt modelId="{B5697019-3A3A-43AC-A55E-2BE549BC33B1}" type="parTrans" cxnId="{42120967-FBB3-4928-80D2-A4958C3972E7}">
      <dgm:prSet/>
      <dgm:spPr/>
      <dgm:t>
        <a:bodyPr/>
        <a:lstStyle/>
        <a:p>
          <a:endParaRPr lang="ru-RU"/>
        </a:p>
      </dgm:t>
    </dgm:pt>
    <dgm:pt modelId="{67DD752F-9D44-4E4A-BBAA-948109B4D49B}" type="sibTrans" cxnId="{42120967-FBB3-4928-80D2-A4958C3972E7}">
      <dgm:prSet/>
      <dgm:spPr/>
      <dgm:t>
        <a:bodyPr/>
        <a:lstStyle/>
        <a:p>
          <a:endParaRPr lang="ru-RU"/>
        </a:p>
      </dgm:t>
    </dgm:pt>
    <dgm:pt modelId="{63DA9634-4D8C-4C44-9C4B-F7A816F5E987}">
      <dgm:prSet custRadScaleRad="105753" custRadScaleInc="-48605"/>
      <dgm:spPr/>
      <dgm:t>
        <a:bodyPr/>
        <a:lstStyle/>
        <a:p>
          <a:endParaRPr lang="ru-RU"/>
        </a:p>
      </dgm:t>
    </dgm:pt>
    <dgm:pt modelId="{DF944110-EB8E-4C1F-A0DB-D25C09F38B3F}" type="parTrans" cxnId="{BAE997DE-88BD-4E95-9240-C3DD32B77B70}">
      <dgm:prSet/>
      <dgm:spPr/>
      <dgm:t>
        <a:bodyPr/>
        <a:lstStyle/>
        <a:p>
          <a:endParaRPr lang="ru-RU"/>
        </a:p>
      </dgm:t>
    </dgm:pt>
    <dgm:pt modelId="{5243B9D6-6D1B-4FB4-98F6-A99004A94D7A}" type="sibTrans" cxnId="{BAE997DE-88BD-4E95-9240-C3DD32B77B70}">
      <dgm:prSet/>
      <dgm:spPr/>
      <dgm:t>
        <a:bodyPr/>
        <a:lstStyle/>
        <a:p>
          <a:endParaRPr lang="ru-RU"/>
        </a:p>
      </dgm:t>
    </dgm:pt>
    <dgm:pt modelId="{C81DB111-ED2F-487E-BB4E-863AEA2F4B0B}">
      <dgm:prSet/>
      <dgm:spPr/>
      <dgm:t>
        <a:bodyPr/>
        <a:lstStyle/>
        <a:p>
          <a:endParaRPr lang="ru-RU"/>
        </a:p>
      </dgm:t>
    </dgm:pt>
    <dgm:pt modelId="{9B2BCEE9-EB2D-42B5-A215-1414F5A31579}" type="parTrans" cxnId="{C99B7538-6497-4551-8072-2F40309EFA90}">
      <dgm:prSet/>
      <dgm:spPr/>
      <dgm:t>
        <a:bodyPr/>
        <a:lstStyle/>
        <a:p>
          <a:endParaRPr lang="ru-RU"/>
        </a:p>
      </dgm:t>
    </dgm:pt>
    <dgm:pt modelId="{389B2DD5-F046-4C28-BB51-FCB892624E67}" type="sibTrans" cxnId="{C99B7538-6497-4551-8072-2F40309EFA90}">
      <dgm:prSet/>
      <dgm:spPr/>
      <dgm:t>
        <a:bodyPr/>
        <a:lstStyle/>
        <a:p>
          <a:endParaRPr lang="ru-RU"/>
        </a:p>
      </dgm:t>
    </dgm:pt>
    <dgm:pt modelId="{28071665-2D99-4FB3-95E9-A6A43BAE3A18}">
      <dgm:prSet/>
      <dgm:spPr/>
      <dgm:t>
        <a:bodyPr/>
        <a:lstStyle/>
        <a:p>
          <a:endParaRPr lang="ru-RU"/>
        </a:p>
      </dgm:t>
    </dgm:pt>
    <dgm:pt modelId="{8449771F-83AC-4019-857B-DDBB4414A815}" type="parTrans" cxnId="{9909F203-73F5-4B1B-9399-4BFD4A3821AC}">
      <dgm:prSet/>
      <dgm:spPr/>
      <dgm:t>
        <a:bodyPr/>
        <a:lstStyle/>
        <a:p>
          <a:endParaRPr lang="ru-RU"/>
        </a:p>
      </dgm:t>
    </dgm:pt>
    <dgm:pt modelId="{5B99E46F-9D4D-4CBD-8E09-2867697B8A99}" type="sibTrans" cxnId="{9909F203-73F5-4B1B-9399-4BFD4A3821AC}">
      <dgm:prSet/>
      <dgm:spPr/>
      <dgm:t>
        <a:bodyPr/>
        <a:lstStyle/>
        <a:p>
          <a:endParaRPr lang="ru-RU"/>
        </a:p>
      </dgm:t>
    </dgm:pt>
    <dgm:pt modelId="{B248823E-40B7-44FF-B4F4-836731A8C51B}">
      <dgm:prSet custRadScaleRad="105753" custRadScaleInc="-48605"/>
      <dgm:spPr/>
      <dgm:t>
        <a:bodyPr/>
        <a:lstStyle/>
        <a:p>
          <a:endParaRPr lang="ru-RU"/>
        </a:p>
      </dgm:t>
    </dgm:pt>
    <dgm:pt modelId="{B7B976C0-6171-44CC-BD96-316F8AAA3B9D}" type="parTrans" cxnId="{D96C3438-B62F-44E5-886A-9E813526341B}">
      <dgm:prSet/>
      <dgm:spPr/>
      <dgm:t>
        <a:bodyPr/>
        <a:lstStyle/>
        <a:p>
          <a:endParaRPr lang="ru-RU"/>
        </a:p>
      </dgm:t>
    </dgm:pt>
    <dgm:pt modelId="{FE5BE4E3-1150-48D7-B778-2D9D47580CF7}" type="sibTrans" cxnId="{D96C3438-B62F-44E5-886A-9E813526341B}">
      <dgm:prSet/>
      <dgm:spPr/>
      <dgm:t>
        <a:bodyPr/>
        <a:lstStyle/>
        <a:p>
          <a:endParaRPr lang="ru-RU"/>
        </a:p>
      </dgm:t>
    </dgm:pt>
    <dgm:pt modelId="{4DEDBF6E-4F57-442F-8F94-2F28244FA4AE}">
      <dgm:prSet custRadScaleRad="105753" custRadScaleInc="-48605"/>
      <dgm:spPr/>
      <dgm:t>
        <a:bodyPr/>
        <a:lstStyle/>
        <a:p>
          <a:endParaRPr lang="ru-RU"/>
        </a:p>
      </dgm:t>
    </dgm:pt>
    <dgm:pt modelId="{EB43607D-41DA-45BA-B25D-B3596D5C3A12}" type="parTrans" cxnId="{62FB084B-D33F-4450-A668-FFDF80AE8849}">
      <dgm:prSet/>
      <dgm:spPr/>
      <dgm:t>
        <a:bodyPr/>
        <a:lstStyle/>
        <a:p>
          <a:endParaRPr lang="ru-RU"/>
        </a:p>
      </dgm:t>
    </dgm:pt>
    <dgm:pt modelId="{8364F990-0A53-4711-B4CD-400D5CD3CE5C}" type="sibTrans" cxnId="{62FB084B-D33F-4450-A668-FFDF80AE8849}">
      <dgm:prSet/>
      <dgm:spPr/>
      <dgm:t>
        <a:bodyPr/>
        <a:lstStyle/>
        <a:p>
          <a:endParaRPr lang="ru-RU"/>
        </a:p>
      </dgm:t>
    </dgm:pt>
    <dgm:pt modelId="{816F613D-D0AB-40F9-8C59-D8E5FF8BAF34}">
      <dgm:prSet custRadScaleRad="105753" custRadScaleInc="-48605"/>
      <dgm:spPr/>
      <dgm:t>
        <a:bodyPr/>
        <a:lstStyle/>
        <a:p>
          <a:endParaRPr lang="ru-RU"/>
        </a:p>
      </dgm:t>
    </dgm:pt>
    <dgm:pt modelId="{F9C2D7AF-E52D-420F-9566-88A359D0E9E0}" type="parTrans" cxnId="{3BC16E28-F261-42EE-B403-882D7D4A4498}">
      <dgm:prSet/>
      <dgm:spPr/>
      <dgm:t>
        <a:bodyPr/>
        <a:lstStyle/>
        <a:p>
          <a:endParaRPr lang="ru-RU"/>
        </a:p>
      </dgm:t>
    </dgm:pt>
    <dgm:pt modelId="{CA3BAA00-F768-40E3-BB9A-740E322CFC8F}" type="sibTrans" cxnId="{3BC16E28-F261-42EE-B403-882D7D4A4498}">
      <dgm:prSet/>
      <dgm:spPr/>
      <dgm:t>
        <a:bodyPr/>
        <a:lstStyle/>
        <a:p>
          <a:endParaRPr lang="ru-RU"/>
        </a:p>
      </dgm:t>
    </dgm:pt>
    <dgm:pt modelId="{EABA77FA-4133-46AF-9490-D68A6F72EAF0}" type="pres">
      <dgm:prSet presAssocID="{08F0CD2F-1737-4488-8673-A225921009BA}" presName="cycle" presStyleCnt="0">
        <dgm:presLayoutVars>
          <dgm:chMax val="1"/>
          <dgm:dir/>
          <dgm:animLvl val="ctr"/>
          <dgm:resizeHandles val="exact"/>
        </dgm:presLayoutVars>
      </dgm:prSet>
      <dgm:spPr/>
    </dgm:pt>
    <dgm:pt modelId="{1B9EF05B-155C-40B7-A286-5D29112777B6}" type="pres">
      <dgm:prSet presAssocID="{5AC3F3D4-2446-4F76-84BB-118E48B61CF0}" presName="centerShape" presStyleLbl="node0" presStyleIdx="0" presStyleCnt="1"/>
      <dgm:spPr/>
    </dgm:pt>
    <dgm:pt modelId="{77ED61F4-5C69-4D8A-8FB2-76F002439C00}" type="pres">
      <dgm:prSet presAssocID="{E5D97E4E-60B3-45AA-83CB-51F804CF398A}" presName="Name9" presStyleLbl="parChTrans1D2" presStyleIdx="0" presStyleCnt="2"/>
      <dgm:spPr/>
    </dgm:pt>
    <dgm:pt modelId="{CB4E4523-C371-49B7-8832-988004177A41}" type="pres">
      <dgm:prSet presAssocID="{E5D97E4E-60B3-45AA-83CB-51F804CF398A}" presName="connTx" presStyleLbl="parChTrans1D2" presStyleIdx="0" presStyleCnt="2"/>
      <dgm:spPr/>
    </dgm:pt>
    <dgm:pt modelId="{7E744C81-80D3-4DDB-81BD-2A09272A14DE}" type="pres">
      <dgm:prSet presAssocID="{E6983CE5-A741-4BD4-80E0-F964FF11CF49}" presName="node" presStyleLbl="node1" presStyleIdx="0" presStyleCnt="2" custRadScaleRad="101732" custRadScaleInc="28816">
        <dgm:presLayoutVars>
          <dgm:bulletEnabled val="1"/>
        </dgm:presLayoutVars>
      </dgm:prSet>
      <dgm:spPr/>
    </dgm:pt>
    <dgm:pt modelId="{3C09B95F-A6D2-41D4-88C5-B65473A799CF}" type="pres">
      <dgm:prSet presAssocID="{6986D8F6-BAB6-4060-8752-5BAF9EF472FB}" presName="Name9" presStyleLbl="parChTrans1D2" presStyleIdx="1" presStyleCnt="2"/>
      <dgm:spPr/>
    </dgm:pt>
    <dgm:pt modelId="{6688D86F-6111-45E3-9189-1AE5C92BA85F}" type="pres">
      <dgm:prSet presAssocID="{6986D8F6-BAB6-4060-8752-5BAF9EF472FB}" presName="connTx" presStyleLbl="parChTrans1D2" presStyleIdx="1" presStyleCnt="2"/>
      <dgm:spPr/>
    </dgm:pt>
    <dgm:pt modelId="{88A21C8F-FAC8-4D09-A754-1763C71C17CF}" type="pres">
      <dgm:prSet presAssocID="{DC46C48D-1DF9-40F1-BB62-266C42BD6F6A}" presName="node" presStyleLbl="node1" presStyleIdx="1" presStyleCnt="2" custRadScaleRad="97858" custRadScaleInc="18376">
        <dgm:presLayoutVars>
          <dgm:bulletEnabled val="1"/>
        </dgm:presLayoutVars>
      </dgm:prSet>
      <dgm:spPr/>
    </dgm:pt>
  </dgm:ptLst>
  <dgm:cxnLst>
    <dgm:cxn modelId="{9909F203-73F5-4B1B-9399-4BFD4A3821AC}" srcId="{08F0CD2F-1737-4488-8673-A225921009BA}" destId="{28071665-2D99-4FB3-95E9-A6A43BAE3A18}" srcOrd="16" destOrd="0" parTransId="{8449771F-83AC-4019-857B-DDBB4414A815}" sibTransId="{5B99E46F-9D4D-4CBD-8E09-2867697B8A99}"/>
    <dgm:cxn modelId="{C1257404-4BB9-4F2E-BC56-A7A1254F0ECA}" srcId="{5AC3F3D4-2446-4F76-84BB-118E48B61CF0}" destId="{DC46C48D-1DF9-40F1-BB62-266C42BD6F6A}" srcOrd="1" destOrd="0" parTransId="{6986D8F6-BAB6-4060-8752-5BAF9EF472FB}" sibTransId="{5ECE79B2-EAEF-4A0A-B961-5A042DAD1E3C}"/>
    <dgm:cxn modelId="{7A5FE516-77F7-4606-9974-790CBFDD158B}" srcId="{08F0CD2F-1737-4488-8673-A225921009BA}" destId="{E0E9ECE4-C9EC-4961-9DFA-181ACCBBDE5D}" srcOrd="12" destOrd="0" parTransId="{156ADC36-D8F0-437C-95FD-6C08FAB79378}" sibTransId="{B4094CDE-E18F-401C-86F5-750A53F9B006}"/>
    <dgm:cxn modelId="{A78BB727-E632-41C2-9539-50B04952D92E}" srcId="{5AC3F3D4-2446-4F76-84BB-118E48B61CF0}" destId="{E6983CE5-A741-4BD4-80E0-F964FF11CF49}" srcOrd="0" destOrd="0" parTransId="{E5D97E4E-60B3-45AA-83CB-51F804CF398A}" sibTransId="{69BDC3E8-E6CB-444D-8916-1EDCCACF8036}"/>
    <dgm:cxn modelId="{3BC16E28-F261-42EE-B403-882D7D4A4498}" srcId="{08F0CD2F-1737-4488-8673-A225921009BA}" destId="{816F613D-D0AB-40F9-8C59-D8E5FF8BAF34}" srcOrd="1" destOrd="0" parTransId="{F9C2D7AF-E52D-420F-9566-88A359D0E9E0}" sibTransId="{CA3BAA00-F768-40E3-BB9A-740E322CFC8F}"/>
    <dgm:cxn modelId="{1344C72B-06D2-4D3E-9F49-A73AC9C27302}" type="presOf" srcId="{08F0CD2F-1737-4488-8673-A225921009BA}" destId="{EABA77FA-4133-46AF-9490-D68A6F72EAF0}" srcOrd="0" destOrd="0" presId="urn:microsoft.com/office/officeart/2005/8/layout/radial1"/>
    <dgm:cxn modelId="{D96C3438-B62F-44E5-886A-9E813526341B}" srcId="{08F0CD2F-1737-4488-8673-A225921009BA}" destId="{B248823E-40B7-44FF-B4F4-836731A8C51B}" srcOrd="17" destOrd="0" parTransId="{B7B976C0-6171-44CC-BD96-316F8AAA3B9D}" sibTransId="{FE5BE4E3-1150-48D7-B778-2D9D47580CF7}"/>
    <dgm:cxn modelId="{C99B7538-6497-4551-8072-2F40309EFA90}" srcId="{08F0CD2F-1737-4488-8673-A225921009BA}" destId="{C81DB111-ED2F-487E-BB4E-863AEA2F4B0B}" srcOrd="15" destOrd="0" parTransId="{9B2BCEE9-EB2D-42B5-A215-1414F5A31579}" sibTransId="{389B2DD5-F046-4C28-BB51-FCB892624E67}"/>
    <dgm:cxn modelId="{2EE8C63D-50CE-4784-A75A-E3205B41CF65}" srcId="{08F0CD2F-1737-4488-8673-A225921009BA}" destId="{CEA40E3D-0A0E-479F-90AE-D2EB28ADCE34}" srcOrd="3" destOrd="0" parTransId="{2C06F343-08D7-4C2D-B44B-8A97F54C2C77}" sibTransId="{87710817-4F4D-436C-935C-3650CDF3AB2E}"/>
    <dgm:cxn modelId="{568C3742-6BDC-4869-B119-8B684EBFD155}" type="presOf" srcId="{DC46C48D-1DF9-40F1-BB62-266C42BD6F6A}" destId="{88A21C8F-FAC8-4D09-A754-1763C71C17CF}" srcOrd="0" destOrd="0" presId="urn:microsoft.com/office/officeart/2005/8/layout/radial1"/>
    <dgm:cxn modelId="{25ECFC43-8B6D-4336-B467-9372C09EE2EA}" srcId="{08F0CD2F-1737-4488-8673-A225921009BA}" destId="{0638AD2A-1B38-4858-B02E-15DC25DEEB58}" srcOrd="7" destOrd="0" parTransId="{6AAED763-2DE1-4DF1-AAC6-9FFE4884791A}" sibTransId="{C8F98D3A-2C8F-4990-87FC-671E3A3ABC1D}"/>
    <dgm:cxn modelId="{42120967-FBB3-4928-80D2-A4958C3972E7}" srcId="{08F0CD2F-1737-4488-8673-A225921009BA}" destId="{15358858-8FB9-4259-98AB-696556D428E8}" srcOrd="13" destOrd="0" parTransId="{B5697019-3A3A-43AC-A55E-2BE549BC33B1}" sibTransId="{67DD752F-9D44-4E4A-BBAA-948109B4D49B}"/>
    <dgm:cxn modelId="{62FB084B-D33F-4450-A668-FFDF80AE8849}" srcId="{08F0CD2F-1737-4488-8673-A225921009BA}" destId="{4DEDBF6E-4F57-442F-8F94-2F28244FA4AE}" srcOrd="2" destOrd="0" parTransId="{EB43607D-41DA-45BA-B25D-B3596D5C3A12}" sibTransId="{8364F990-0A53-4711-B4CD-400D5CD3CE5C}"/>
    <dgm:cxn modelId="{491E9879-DE2B-425A-9142-881C7E557E8E}" srcId="{08F0CD2F-1737-4488-8673-A225921009BA}" destId="{FDCCB06F-28CE-480E-B7F9-81F81345F4EF}" srcOrd="5" destOrd="0" parTransId="{EC7891A0-7F4A-4A16-B7D7-70E485CDFF57}" sibTransId="{A7FB763E-B59A-43B9-88F6-724730048263}"/>
    <dgm:cxn modelId="{3171FE7B-F5DA-45E0-82A9-F5CD5E963E0E}" type="presOf" srcId="{6986D8F6-BAB6-4060-8752-5BAF9EF472FB}" destId="{3C09B95F-A6D2-41D4-88C5-B65473A799CF}" srcOrd="0" destOrd="0" presId="urn:microsoft.com/office/officeart/2005/8/layout/radial1"/>
    <dgm:cxn modelId="{DC5F8493-70DD-4527-BDD1-71E86BD392BA}" srcId="{08F0CD2F-1737-4488-8673-A225921009BA}" destId="{1019AC05-7CF2-4DE8-B790-3D3DF563753A}" srcOrd="6" destOrd="0" parTransId="{EA800FCA-3A9F-4BEA-8E36-5D62FBB4A96F}" sibTransId="{E4215F0F-D269-4B1D-A054-22A21988C420}"/>
    <dgm:cxn modelId="{E859BE93-D806-417A-A8DA-CC7FE7385000}" srcId="{08F0CD2F-1737-4488-8673-A225921009BA}" destId="{0F67FEB0-3363-4490-A293-58416A46C2D5}" srcOrd="4" destOrd="0" parTransId="{9A28B599-B2C8-4EFA-AB5E-586AB38CAE68}" sibTransId="{B58FDFDE-42B7-41F7-846A-9237CCFDE002}"/>
    <dgm:cxn modelId="{E329489A-4B00-468C-8EF3-6902F13B8C5D}" srcId="{08F0CD2F-1737-4488-8673-A225921009BA}" destId="{BC4C64DF-E007-4202-9109-E97584DF1DB0}" srcOrd="9" destOrd="0" parTransId="{63384152-075C-4E23-A34E-ACCBDC362934}" sibTransId="{EA314463-1E69-436B-9B3A-5B19A2E4F61D}"/>
    <dgm:cxn modelId="{720F85A4-9DF6-4E81-B464-D4D12A6C32F7}" srcId="{08F0CD2F-1737-4488-8673-A225921009BA}" destId="{729B222C-D37B-4950-B6C8-3655947EE731}" srcOrd="8" destOrd="0" parTransId="{3E16AAC3-7941-46D5-BDD2-6EE8C08B36ED}" sibTransId="{650054D5-9C36-4123-957A-364689C2E11F}"/>
    <dgm:cxn modelId="{5EC82DA7-1138-4BF4-90FC-AE486A98823A}" type="presOf" srcId="{6986D8F6-BAB6-4060-8752-5BAF9EF472FB}" destId="{6688D86F-6111-45E3-9189-1AE5C92BA85F}" srcOrd="1" destOrd="0" presId="urn:microsoft.com/office/officeart/2005/8/layout/radial1"/>
    <dgm:cxn modelId="{70711BAD-ED11-4152-B583-656E4E825A3A}" srcId="{08F0CD2F-1737-4488-8673-A225921009BA}" destId="{77C1CD79-EC6B-40C7-8E1A-9B4A3A2581F0}" srcOrd="10" destOrd="0" parTransId="{F86EA42F-A3F4-499B-AAF6-4934113D2A7D}" sibTransId="{37DF4005-8693-48C0-B42D-9B93C9FE3FD3}"/>
    <dgm:cxn modelId="{7B8850B1-74C8-4D91-82AC-CF2ACE609FC0}" srcId="{08F0CD2F-1737-4488-8673-A225921009BA}" destId="{12546BE6-6BFE-48BA-B3AE-C47DC12D2E76}" srcOrd="11" destOrd="0" parTransId="{3839B134-2046-4B8D-A137-842FD1F06FD3}" sibTransId="{E32D9EFB-3FC5-47C1-AA6E-09D13AE14DB5}"/>
    <dgm:cxn modelId="{571F9AC4-1ADF-4243-B7E5-71F94A611B26}" type="presOf" srcId="{E5D97E4E-60B3-45AA-83CB-51F804CF398A}" destId="{CB4E4523-C371-49B7-8832-988004177A41}" srcOrd="1" destOrd="0" presId="urn:microsoft.com/office/officeart/2005/8/layout/radial1"/>
    <dgm:cxn modelId="{E4107BCC-89AE-4199-83B8-0333C37FA456}" type="presOf" srcId="{5AC3F3D4-2446-4F76-84BB-118E48B61CF0}" destId="{1B9EF05B-155C-40B7-A286-5D29112777B6}" srcOrd="0" destOrd="0" presId="urn:microsoft.com/office/officeart/2005/8/layout/radial1"/>
    <dgm:cxn modelId="{E3D37CCF-FDBF-4A44-ACCB-ABE47C82ECB3}" type="presOf" srcId="{E6983CE5-A741-4BD4-80E0-F964FF11CF49}" destId="{7E744C81-80D3-4DDB-81BD-2A09272A14DE}" srcOrd="0" destOrd="0" presId="urn:microsoft.com/office/officeart/2005/8/layout/radial1"/>
    <dgm:cxn modelId="{DF5389D4-BECD-412F-B420-61BF8F9C28DE}" type="presOf" srcId="{E5D97E4E-60B3-45AA-83CB-51F804CF398A}" destId="{77ED61F4-5C69-4D8A-8FB2-76F002439C00}" srcOrd="0" destOrd="0" presId="urn:microsoft.com/office/officeart/2005/8/layout/radial1"/>
    <dgm:cxn modelId="{BAE997DE-88BD-4E95-9240-C3DD32B77B70}" srcId="{08F0CD2F-1737-4488-8673-A225921009BA}" destId="{63DA9634-4D8C-4C44-9C4B-F7A816F5E987}" srcOrd="14" destOrd="0" parTransId="{DF944110-EB8E-4C1F-A0DB-D25C09F38B3F}" sibTransId="{5243B9D6-6D1B-4FB4-98F6-A99004A94D7A}"/>
    <dgm:cxn modelId="{65EE2CF2-368D-4743-B06C-E94D6E6520E9}" srcId="{08F0CD2F-1737-4488-8673-A225921009BA}" destId="{5AC3F3D4-2446-4F76-84BB-118E48B61CF0}" srcOrd="0" destOrd="0" parTransId="{27ABA08A-AD7B-46CB-AC96-2A2D1B6D619A}" sibTransId="{B8038766-3DD4-4283-B2D5-F4A531FEF37A}"/>
    <dgm:cxn modelId="{A22BF2C8-4135-423B-9178-F05B03311725}" type="presParOf" srcId="{EABA77FA-4133-46AF-9490-D68A6F72EAF0}" destId="{1B9EF05B-155C-40B7-A286-5D29112777B6}" srcOrd="0" destOrd="0" presId="urn:microsoft.com/office/officeart/2005/8/layout/radial1"/>
    <dgm:cxn modelId="{1959EE04-B324-4BA3-9A26-7342DDEA7448}" type="presParOf" srcId="{EABA77FA-4133-46AF-9490-D68A6F72EAF0}" destId="{77ED61F4-5C69-4D8A-8FB2-76F002439C00}" srcOrd="1" destOrd="0" presId="urn:microsoft.com/office/officeart/2005/8/layout/radial1"/>
    <dgm:cxn modelId="{DDFB985F-38DE-4F38-BA5D-60AB2B537A61}" type="presParOf" srcId="{77ED61F4-5C69-4D8A-8FB2-76F002439C00}" destId="{CB4E4523-C371-49B7-8832-988004177A41}" srcOrd="0" destOrd="0" presId="urn:microsoft.com/office/officeart/2005/8/layout/radial1"/>
    <dgm:cxn modelId="{F4764E62-EABC-48B8-806D-BCE6DD0B9968}" type="presParOf" srcId="{EABA77FA-4133-46AF-9490-D68A6F72EAF0}" destId="{7E744C81-80D3-4DDB-81BD-2A09272A14DE}" srcOrd="2" destOrd="0" presId="urn:microsoft.com/office/officeart/2005/8/layout/radial1"/>
    <dgm:cxn modelId="{B5D0A450-EF56-4803-A968-A3FC03EFB554}" type="presParOf" srcId="{EABA77FA-4133-46AF-9490-D68A6F72EAF0}" destId="{3C09B95F-A6D2-41D4-88C5-B65473A799CF}" srcOrd="3" destOrd="0" presId="urn:microsoft.com/office/officeart/2005/8/layout/radial1"/>
    <dgm:cxn modelId="{77C09420-D2FF-483E-883E-D878D7D14A3B}" type="presParOf" srcId="{3C09B95F-A6D2-41D4-88C5-B65473A799CF}" destId="{6688D86F-6111-45E3-9189-1AE5C92BA85F}" srcOrd="0" destOrd="0" presId="urn:microsoft.com/office/officeart/2005/8/layout/radial1"/>
    <dgm:cxn modelId="{78338709-2DAB-4529-8EB6-2829E7050EA4}" type="presParOf" srcId="{EABA77FA-4133-46AF-9490-D68A6F72EAF0}" destId="{88A21C8F-FAC8-4D09-A754-1763C71C17CF}" srcOrd="4"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1CEFF3E3-F02D-413E-9254-1C653666481A}" type="pres">
      <dgm:prSet presAssocID="{08F0CD2F-1737-4488-8673-A225921009BA}" presName="cycle" presStyleCnt="0">
        <dgm:presLayoutVars>
          <dgm:chMax val="1"/>
          <dgm:dir/>
          <dgm:animLvl val="ctr"/>
          <dgm:resizeHandles val="exact"/>
        </dgm:presLayoutVars>
      </dgm:prSet>
      <dgm:spPr/>
    </dgm:pt>
    <dgm:pt modelId="{E39179D5-147B-4C75-8BAF-8E3C59C63177}" type="pres">
      <dgm:prSet presAssocID="{5AC3F3D4-2446-4F76-84BB-118E48B61CF0}" presName="centerShape" presStyleLbl="node0" presStyleIdx="0" presStyleCnt="1"/>
      <dgm:spPr/>
    </dgm:pt>
    <dgm:pt modelId="{2045759F-B368-435B-A9C3-AB3481E7F3C5}" type="pres">
      <dgm:prSet presAssocID="{91BDE1EA-2C64-4562-AEB2-0602522CF0A3}" presName="Name9" presStyleLbl="parChTrans1D2" presStyleIdx="0" presStyleCnt="1"/>
      <dgm:spPr/>
    </dgm:pt>
    <dgm:pt modelId="{EC99754B-80F4-4688-99ED-D7164D0C9F1B}" type="pres">
      <dgm:prSet presAssocID="{91BDE1EA-2C64-4562-AEB2-0602522CF0A3}" presName="connTx" presStyleLbl="parChTrans1D2" presStyleIdx="0" presStyleCnt="1"/>
      <dgm:spPr/>
    </dgm:pt>
    <dgm:pt modelId="{440F9E53-5042-43B3-911E-FE56A1DE31EF}" type="pres">
      <dgm:prSet presAssocID="{F5F2F284-7CCA-4E19-A65A-C8C3779B73DB}" presName="node" presStyleLbl="node1" presStyleIdx="0" presStyleCnt="1">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F3DE6038-150A-4648-9657-3329FDE938E1}" type="presOf" srcId="{5AC3F3D4-2446-4F76-84BB-118E48B61CF0}" destId="{E39179D5-147B-4C75-8BAF-8E3C59C63177}" srcOrd="0" destOrd="0" presId="urn:microsoft.com/office/officeart/2005/8/layout/radial1"/>
    <dgm:cxn modelId="{BA2BF460-DCD6-4141-A558-3A259775C612}" type="presOf" srcId="{91BDE1EA-2C64-4562-AEB2-0602522CF0A3}" destId="{2045759F-B368-435B-A9C3-AB3481E7F3C5}" srcOrd="0" destOrd="0" presId="urn:microsoft.com/office/officeart/2005/8/layout/radial1"/>
    <dgm:cxn modelId="{26B665A3-6135-4034-A127-D1FA36FB45A3}" type="presOf" srcId="{F5F2F284-7CCA-4E19-A65A-C8C3779B73DB}" destId="{440F9E53-5042-43B3-911E-FE56A1DE31EF}" srcOrd="0" destOrd="0" presId="urn:microsoft.com/office/officeart/2005/8/layout/radial1"/>
    <dgm:cxn modelId="{729AABBD-FD09-4292-A5D8-6F8384B50F6C}" type="presOf" srcId="{91BDE1EA-2C64-4562-AEB2-0602522CF0A3}" destId="{EC99754B-80F4-4688-99ED-D7164D0C9F1B}" srcOrd="1" destOrd="0" presId="urn:microsoft.com/office/officeart/2005/8/layout/radial1"/>
    <dgm:cxn modelId="{E187DFDF-3BCA-45C3-AD53-DE08B542BD71}" type="presOf" srcId="{08F0CD2F-1737-4488-8673-A225921009BA}" destId="{1CEFF3E3-F02D-413E-9254-1C653666481A}"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FF45A82D-C39C-4A50-B0CE-2F8971C2DEC2}" type="presParOf" srcId="{1CEFF3E3-F02D-413E-9254-1C653666481A}" destId="{E39179D5-147B-4C75-8BAF-8E3C59C63177}" srcOrd="0" destOrd="0" presId="urn:microsoft.com/office/officeart/2005/8/layout/radial1"/>
    <dgm:cxn modelId="{CB78BA90-95E5-4BEC-915E-687951D5CF8B}" type="presParOf" srcId="{1CEFF3E3-F02D-413E-9254-1C653666481A}" destId="{2045759F-B368-435B-A9C3-AB3481E7F3C5}" srcOrd="1" destOrd="0" presId="urn:microsoft.com/office/officeart/2005/8/layout/radial1"/>
    <dgm:cxn modelId="{F79765B1-E923-42B7-AB89-D3F50BCF2391}" type="presParOf" srcId="{2045759F-B368-435B-A9C3-AB3481E7F3C5}" destId="{EC99754B-80F4-4688-99ED-D7164D0C9F1B}" srcOrd="0" destOrd="0" presId="urn:microsoft.com/office/officeart/2005/8/layout/radial1"/>
    <dgm:cxn modelId="{A409134B-EAC0-4358-8B3A-9F02E1BAAFB3}" type="presParOf" srcId="{1CEFF3E3-F02D-413E-9254-1C653666481A}" destId="{440F9E53-5042-43B3-911E-FE56A1DE31EF}" srcOrd="2"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18B6DCF8-D9AD-4F95-951C-8EDF5AC12637}">
      <dgm:prSet phldrT="[Текст]" custT="1"/>
      <dgm:spPr/>
      <dgm:t>
        <a:bodyPr/>
        <a:lstStyle/>
        <a:p>
          <a:r>
            <a:rPr lang="ru-RU" sz="1400"/>
            <a:t>07 07 Молодежная политика</a:t>
          </a:r>
          <a:endParaRPr lang="ru-RU" sz="1050"/>
        </a:p>
      </dgm:t>
    </dgm:pt>
    <dgm:pt modelId="{DA7DA369-A1C9-40CA-B128-140F2FDE0E9A}" type="sibTrans" cxnId="{5997A5F4-2CFC-421A-B647-48713DF5625E}">
      <dgm:prSet/>
      <dgm:spPr/>
      <dgm:t>
        <a:bodyPr/>
        <a:lstStyle/>
        <a:p>
          <a:endParaRPr lang="ru-RU" sz="1000"/>
        </a:p>
      </dgm:t>
    </dgm:pt>
    <dgm:pt modelId="{2F277E1E-2D7E-40F6-A002-578B00714AD5}" type="parTrans" cxnId="{5997A5F4-2CFC-421A-B647-48713DF5625E}">
      <dgm:prSet custT="1"/>
      <dgm:spPr/>
      <dgm:t>
        <a:bodyPr/>
        <a:lstStyle/>
        <a:p>
          <a:endParaRPr lang="ru-RU" sz="1000"/>
        </a:p>
      </dgm:t>
    </dgm:pt>
    <dgm:pt modelId="{90F2D58B-DEC2-4ED4-B1EB-F1CD2830F7F8}" type="pres">
      <dgm:prSet presAssocID="{08F0CD2F-1737-4488-8673-A225921009BA}" presName="cycle" presStyleCnt="0">
        <dgm:presLayoutVars>
          <dgm:chMax val="1"/>
          <dgm:dir/>
          <dgm:animLvl val="ctr"/>
          <dgm:resizeHandles val="exact"/>
        </dgm:presLayoutVars>
      </dgm:prSet>
      <dgm:spPr/>
    </dgm:pt>
    <dgm:pt modelId="{7D2EEAF9-CEF3-4582-98F1-1302623E87B6}" type="pres">
      <dgm:prSet presAssocID="{5AC3F3D4-2446-4F76-84BB-118E48B61CF0}" presName="centerShape" presStyleLbl="node0" presStyleIdx="0" presStyleCnt="1" custScaleX="110550" custScaleY="112902"/>
      <dgm:spPr/>
    </dgm:pt>
    <dgm:pt modelId="{B9B4B9CC-EC39-44F0-B85B-2469B4DBC0C0}" type="pres">
      <dgm:prSet presAssocID="{91BDE1EA-2C64-4562-AEB2-0602522CF0A3}" presName="Name9" presStyleLbl="parChTrans1D2" presStyleIdx="0" presStyleCnt="4"/>
      <dgm:spPr/>
    </dgm:pt>
    <dgm:pt modelId="{A14CD295-7AEE-4DD3-B3AC-04FA46A40102}" type="pres">
      <dgm:prSet presAssocID="{91BDE1EA-2C64-4562-AEB2-0602522CF0A3}" presName="connTx" presStyleLbl="parChTrans1D2" presStyleIdx="0" presStyleCnt="4"/>
      <dgm:spPr/>
    </dgm:pt>
    <dgm:pt modelId="{EC2DF70C-B5B2-4126-BFE9-822CD081AE38}" type="pres">
      <dgm:prSet presAssocID="{F5F2F284-7CCA-4E19-A65A-C8C3779B73DB}" presName="node" presStyleLbl="node1" presStyleIdx="0" presStyleCnt="4">
        <dgm:presLayoutVars>
          <dgm:bulletEnabled val="1"/>
        </dgm:presLayoutVars>
      </dgm:prSet>
      <dgm:spPr/>
    </dgm:pt>
    <dgm:pt modelId="{1052DA6D-A706-4D83-9EFD-02F846A8A466}" type="pres">
      <dgm:prSet presAssocID="{35D1EAD2-C084-4FD8-AF1E-85C6A787E5B9}" presName="Name9" presStyleLbl="parChTrans1D2" presStyleIdx="1" presStyleCnt="4"/>
      <dgm:spPr/>
    </dgm:pt>
    <dgm:pt modelId="{98F0ADE5-B5D1-41AA-88A7-A8E6E5F140D8}" type="pres">
      <dgm:prSet presAssocID="{35D1EAD2-C084-4FD8-AF1E-85C6A787E5B9}" presName="connTx" presStyleLbl="parChTrans1D2" presStyleIdx="1" presStyleCnt="4"/>
      <dgm:spPr/>
    </dgm:pt>
    <dgm:pt modelId="{81020783-13FA-42EC-B9FE-FC5951D0D227}" type="pres">
      <dgm:prSet presAssocID="{0516A029-E7CB-4E25-9BD0-5CC2F2347FD6}" presName="node" presStyleLbl="node1" presStyleIdx="1" presStyleCnt="4">
        <dgm:presLayoutVars>
          <dgm:bulletEnabled val="1"/>
        </dgm:presLayoutVars>
      </dgm:prSet>
      <dgm:spPr/>
    </dgm:pt>
    <dgm:pt modelId="{A34EFE9A-5A7E-402F-A8C9-1B95B02D3EDD}" type="pres">
      <dgm:prSet presAssocID="{A75CDE46-68B7-4BCB-887A-D71D1DD1412A}" presName="Name9" presStyleLbl="parChTrans1D2" presStyleIdx="2" presStyleCnt="4"/>
      <dgm:spPr/>
    </dgm:pt>
    <dgm:pt modelId="{33D09979-A62B-4C2D-9ABF-FF650EF7B7CD}" type="pres">
      <dgm:prSet presAssocID="{A75CDE46-68B7-4BCB-887A-D71D1DD1412A}" presName="connTx" presStyleLbl="parChTrans1D2" presStyleIdx="2" presStyleCnt="4"/>
      <dgm:spPr/>
    </dgm:pt>
    <dgm:pt modelId="{9DE3791F-E377-4CD5-BDE1-5B7EF2F1C221}" type="pres">
      <dgm:prSet presAssocID="{1296C0A7-D430-44B0-9FCD-5ADD01353B7E}" presName="node" presStyleLbl="node1" presStyleIdx="2" presStyleCnt="4">
        <dgm:presLayoutVars>
          <dgm:bulletEnabled val="1"/>
        </dgm:presLayoutVars>
      </dgm:prSet>
      <dgm:spPr/>
    </dgm:pt>
    <dgm:pt modelId="{A9C96FC6-AB96-4D13-9594-03A4145FCEB7}" type="pres">
      <dgm:prSet presAssocID="{2F277E1E-2D7E-40F6-A002-578B00714AD5}" presName="Name9" presStyleLbl="parChTrans1D2" presStyleIdx="3" presStyleCnt="4"/>
      <dgm:spPr/>
    </dgm:pt>
    <dgm:pt modelId="{515DBADF-8AF1-4821-861C-B13B84DF9095}" type="pres">
      <dgm:prSet presAssocID="{2F277E1E-2D7E-40F6-A002-578B00714AD5}" presName="connTx" presStyleLbl="parChTrans1D2" presStyleIdx="3" presStyleCnt="4"/>
      <dgm:spPr/>
    </dgm:pt>
    <dgm:pt modelId="{4A39633F-2EE1-4647-8ADD-A01E9B94897B}" type="pres">
      <dgm:prSet presAssocID="{18B6DCF8-D9AD-4F95-951C-8EDF5AC12637}" presName="node" presStyleLbl="node1" presStyleIdx="3" presStyleCnt="4">
        <dgm:presLayoutVars>
          <dgm:bulletEnabled val="1"/>
        </dgm:presLayoutVars>
      </dgm:prSet>
      <dgm:spPr/>
    </dgm:pt>
  </dgm:ptLst>
  <dgm:cxnLst>
    <dgm:cxn modelId="{CE778600-66DC-45CE-9329-8B37F86421A3}" type="presOf" srcId="{A75CDE46-68B7-4BCB-887A-D71D1DD1412A}" destId="{A34EFE9A-5A7E-402F-A8C9-1B95B02D3EDD}" srcOrd="0" destOrd="0" presId="urn:microsoft.com/office/officeart/2005/8/layout/radial1"/>
    <dgm:cxn modelId="{EAD88603-5531-44BF-B282-FB303C0298F0}" srcId="{5AC3F3D4-2446-4F76-84BB-118E48B61CF0}" destId="{F5F2F284-7CCA-4E19-A65A-C8C3779B73DB}" srcOrd="0" destOrd="0" parTransId="{91BDE1EA-2C64-4562-AEB2-0602522CF0A3}" sibTransId="{E9F91E7D-3AC7-447C-9149-0FC8B2E05074}"/>
    <dgm:cxn modelId="{36EE1E0A-C2BD-495F-8CDA-01EF28CDD334}" type="presOf" srcId="{08F0CD2F-1737-4488-8673-A225921009BA}" destId="{90F2D58B-DEC2-4ED4-B1EB-F1CD2830F7F8}" srcOrd="0" destOrd="0" presId="urn:microsoft.com/office/officeart/2005/8/layout/radial1"/>
    <dgm:cxn modelId="{4E58E94D-EB01-43D0-9F24-AEB0FDAE9832}" type="presOf" srcId="{18B6DCF8-D9AD-4F95-951C-8EDF5AC12637}" destId="{4A39633F-2EE1-4647-8ADD-A01E9B94897B}" srcOrd="0" destOrd="0" presId="urn:microsoft.com/office/officeart/2005/8/layout/radial1"/>
    <dgm:cxn modelId="{9904586F-9CF6-4AF5-A0F4-2DE3970A71F2}" type="presOf" srcId="{F5F2F284-7CCA-4E19-A65A-C8C3779B73DB}" destId="{EC2DF70C-B5B2-4126-BFE9-822CD081AE38}" srcOrd="0" destOrd="0" presId="urn:microsoft.com/office/officeart/2005/8/layout/radial1"/>
    <dgm:cxn modelId="{DAEAC24F-1E80-414A-86F1-7F2777A247E7}" type="presOf" srcId="{2F277E1E-2D7E-40F6-A002-578B00714AD5}" destId="{515DBADF-8AF1-4821-861C-B13B84DF9095}" srcOrd="1" destOrd="0" presId="urn:microsoft.com/office/officeart/2005/8/layout/radial1"/>
    <dgm:cxn modelId="{5C34E475-BEB6-443E-BB8B-E3CC4C77F6EF}" type="presOf" srcId="{A75CDE46-68B7-4BCB-887A-D71D1DD1412A}" destId="{33D09979-A62B-4C2D-9ABF-FF650EF7B7CD}" srcOrd="1" destOrd="0" presId="urn:microsoft.com/office/officeart/2005/8/layout/radial1"/>
    <dgm:cxn modelId="{AC01E755-B6E2-410C-95B6-E86135D60FB8}" type="presOf" srcId="{1296C0A7-D430-44B0-9FCD-5ADD01353B7E}" destId="{9DE3791F-E377-4CD5-BDE1-5B7EF2F1C221}" srcOrd="0" destOrd="0" presId="urn:microsoft.com/office/officeart/2005/8/layout/radial1"/>
    <dgm:cxn modelId="{D8130157-A5B9-4EC6-99B6-726DA0135FA4}" type="presOf" srcId="{2F277E1E-2D7E-40F6-A002-578B00714AD5}" destId="{A9C96FC6-AB96-4D13-9594-03A4145FCEB7}" srcOrd="0" destOrd="0" presId="urn:microsoft.com/office/officeart/2005/8/layout/radial1"/>
    <dgm:cxn modelId="{BE96188F-BF73-4BEC-B8C8-1FA5154A7726}" type="presOf" srcId="{5AC3F3D4-2446-4F76-84BB-118E48B61CF0}" destId="{7D2EEAF9-CEF3-4582-98F1-1302623E87B6}" srcOrd="0" destOrd="0" presId="urn:microsoft.com/office/officeart/2005/8/layout/radial1"/>
    <dgm:cxn modelId="{AB0426BA-BE61-43AD-9E1C-42D9E7F74EC6}" type="presOf" srcId="{91BDE1EA-2C64-4562-AEB2-0602522CF0A3}" destId="{B9B4B9CC-EC39-44F0-B85B-2469B4DBC0C0}" srcOrd="0" destOrd="0" presId="urn:microsoft.com/office/officeart/2005/8/layout/radial1"/>
    <dgm:cxn modelId="{07AC06C5-DF84-4BBB-81E7-21BC29050BAD}" type="presOf" srcId="{35D1EAD2-C084-4FD8-AF1E-85C6A787E5B9}" destId="{1052DA6D-A706-4D83-9EFD-02F846A8A466}" srcOrd="0" destOrd="0" presId="urn:microsoft.com/office/officeart/2005/8/layout/radial1"/>
    <dgm:cxn modelId="{D1EAF3D2-D4C1-4259-B22D-F3A5405F6414}" type="presOf" srcId="{35D1EAD2-C084-4FD8-AF1E-85C6A787E5B9}" destId="{98F0ADE5-B5D1-41AA-88A7-A8E6E5F140D8}" srcOrd="1" destOrd="0" presId="urn:microsoft.com/office/officeart/2005/8/layout/radial1"/>
    <dgm:cxn modelId="{B2991BDA-88FF-4DF8-8FFB-80544C67FED7}" srcId="{5AC3F3D4-2446-4F76-84BB-118E48B61CF0}" destId="{1296C0A7-D430-44B0-9FCD-5ADD01353B7E}" srcOrd="2" destOrd="0" parTransId="{A75CDE46-68B7-4BCB-887A-D71D1DD1412A}" sibTransId="{B0BE5EAE-2B65-4AFD-AC15-12FB366A721F}"/>
    <dgm:cxn modelId="{28E2BDDD-6E0F-457A-9751-993C64738682}" type="presOf" srcId="{91BDE1EA-2C64-4562-AEB2-0602522CF0A3}" destId="{A14CD295-7AEE-4DD3-B3AC-04FA46A40102}" srcOrd="1"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5997A5F4-2CFC-421A-B647-48713DF5625E}" srcId="{5AC3F3D4-2446-4F76-84BB-118E48B61CF0}" destId="{18B6DCF8-D9AD-4F95-951C-8EDF5AC12637}" srcOrd="3" destOrd="0" parTransId="{2F277E1E-2D7E-40F6-A002-578B00714AD5}" sibTransId="{DA7DA369-A1C9-40CA-B128-140F2FDE0E9A}"/>
    <dgm:cxn modelId="{90BD85F6-7347-44D0-9B91-B9C127530FBB}" srcId="{5AC3F3D4-2446-4F76-84BB-118E48B61CF0}" destId="{0516A029-E7CB-4E25-9BD0-5CC2F2347FD6}" srcOrd="1" destOrd="0" parTransId="{35D1EAD2-C084-4FD8-AF1E-85C6A787E5B9}" sibTransId="{EBFDA244-90FB-4461-BB9D-ECF98D9202EE}"/>
    <dgm:cxn modelId="{E55DE2F6-2587-44D1-B2EB-D09E8AB534F2}" type="presOf" srcId="{0516A029-E7CB-4E25-9BD0-5CC2F2347FD6}" destId="{81020783-13FA-42EC-B9FE-FC5951D0D227}" srcOrd="0" destOrd="0" presId="urn:microsoft.com/office/officeart/2005/8/layout/radial1"/>
    <dgm:cxn modelId="{7E81670B-44FB-4379-9A1D-9470904E3786}" type="presParOf" srcId="{90F2D58B-DEC2-4ED4-B1EB-F1CD2830F7F8}" destId="{7D2EEAF9-CEF3-4582-98F1-1302623E87B6}" srcOrd="0" destOrd="0" presId="urn:microsoft.com/office/officeart/2005/8/layout/radial1"/>
    <dgm:cxn modelId="{468261EB-6D5F-4F1D-A40A-0FF785B97B04}" type="presParOf" srcId="{90F2D58B-DEC2-4ED4-B1EB-F1CD2830F7F8}" destId="{B9B4B9CC-EC39-44F0-B85B-2469B4DBC0C0}" srcOrd="1" destOrd="0" presId="urn:microsoft.com/office/officeart/2005/8/layout/radial1"/>
    <dgm:cxn modelId="{F3CF0500-8B92-4A9D-9AB5-789C0486699C}" type="presParOf" srcId="{B9B4B9CC-EC39-44F0-B85B-2469B4DBC0C0}" destId="{A14CD295-7AEE-4DD3-B3AC-04FA46A40102}" srcOrd="0" destOrd="0" presId="urn:microsoft.com/office/officeart/2005/8/layout/radial1"/>
    <dgm:cxn modelId="{21F8352C-95C4-4D61-AAAC-41B38B9453E4}" type="presParOf" srcId="{90F2D58B-DEC2-4ED4-B1EB-F1CD2830F7F8}" destId="{EC2DF70C-B5B2-4126-BFE9-822CD081AE38}" srcOrd="2" destOrd="0" presId="urn:microsoft.com/office/officeart/2005/8/layout/radial1"/>
    <dgm:cxn modelId="{FED461B8-E634-4297-83FE-5EAAE21CB8CD}" type="presParOf" srcId="{90F2D58B-DEC2-4ED4-B1EB-F1CD2830F7F8}" destId="{1052DA6D-A706-4D83-9EFD-02F846A8A466}" srcOrd="3" destOrd="0" presId="urn:microsoft.com/office/officeart/2005/8/layout/radial1"/>
    <dgm:cxn modelId="{093806CE-1FE5-47F1-9B79-339A913710E6}" type="presParOf" srcId="{1052DA6D-A706-4D83-9EFD-02F846A8A466}" destId="{98F0ADE5-B5D1-41AA-88A7-A8E6E5F140D8}" srcOrd="0" destOrd="0" presId="urn:microsoft.com/office/officeart/2005/8/layout/radial1"/>
    <dgm:cxn modelId="{AB863C9D-7E97-4061-80D4-C15A7730C68D}" type="presParOf" srcId="{90F2D58B-DEC2-4ED4-B1EB-F1CD2830F7F8}" destId="{81020783-13FA-42EC-B9FE-FC5951D0D227}" srcOrd="4" destOrd="0" presId="urn:microsoft.com/office/officeart/2005/8/layout/radial1"/>
    <dgm:cxn modelId="{88EE3CF3-E8A4-4223-ABEE-9C557F9D79A8}" type="presParOf" srcId="{90F2D58B-DEC2-4ED4-B1EB-F1CD2830F7F8}" destId="{A34EFE9A-5A7E-402F-A8C9-1B95B02D3EDD}" srcOrd="5" destOrd="0" presId="urn:microsoft.com/office/officeart/2005/8/layout/radial1"/>
    <dgm:cxn modelId="{74D1CA6A-95D5-4FAE-B1C6-1807D4A39D3C}" type="presParOf" srcId="{A34EFE9A-5A7E-402F-A8C9-1B95B02D3EDD}" destId="{33D09979-A62B-4C2D-9ABF-FF650EF7B7CD}" srcOrd="0" destOrd="0" presId="urn:microsoft.com/office/officeart/2005/8/layout/radial1"/>
    <dgm:cxn modelId="{3A88E554-C7F1-410B-AB9B-0207DF4BB947}" type="presParOf" srcId="{90F2D58B-DEC2-4ED4-B1EB-F1CD2830F7F8}" destId="{9DE3791F-E377-4CD5-BDE1-5B7EF2F1C221}" srcOrd="6" destOrd="0" presId="urn:microsoft.com/office/officeart/2005/8/layout/radial1"/>
    <dgm:cxn modelId="{E4565FB0-10B0-4A4F-AA7B-A783932C8511}" type="presParOf" srcId="{90F2D58B-DEC2-4ED4-B1EB-F1CD2830F7F8}" destId="{A9C96FC6-AB96-4D13-9594-03A4145FCEB7}" srcOrd="7" destOrd="0" presId="urn:microsoft.com/office/officeart/2005/8/layout/radial1"/>
    <dgm:cxn modelId="{663469D5-60A5-46CE-A90A-44640384265A}" type="presParOf" srcId="{A9C96FC6-AB96-4D13-9594-03A4145FCEB7}" destId="{515DBADF-8AF1-4821-861C-B13B84DF9095}" srcOrd="0" destOrd="0" presId="urn:microsoft.com/office/officeart/2005/8/layout/radial1"/>
    <dgm:cxn modelId="{E18D61C7-19B5-41DA-B0A5-3F95C3555F80}" type="presParOf" srcId="{90F2D58B-DEC2-4ED4-B1EB-F1CD2830F7F8}" destId="{4A39633F-2EE1-4647-8ADD-A01E9B94897B}" srcOrd="8"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08 «</a:t>
          </a:r>
          <a:r>
            <a:rPr lang="ru-RU" sz="1350"/>
            <a:t>Культура</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08 01 Культура, кинематография</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18B6DCF8-D9AD-4F95-951C-8EDF5AC12637}">
      <dgm:prSet phldrT="[Текст]" custT="1"/>
      <dgm:spPr/>
      <dgm:t>
        <a:bodyPr/>
        <a:lstStyle/>
        <a:p>
          <a:r>
            <a:rPr lang="ru-RU" sz="1400"/>
            <a:t>0804 Другие вопросы в области культуры, кинематографии</a:t>
          </a:r>
          <a:endParaRPr lang="ru-RU" sz="1050"/>
        </a:p>
      </dgm:t>
    </dgm:pt>
    <dgm:pt modelId="{DA7DA369-A1C9-40CA-B128-140F2FDE0E9A}" type="sibTrans" cxnId="{5997A5F4-2CFC-421A-B647-48713DF5625E}">
      <dgm:prSet/>
      <dgm:spPr/>
      <dgm:t>
        <a:bodyPr/>
        <a:lstStyle/>
        <a:p>
          <a:endParaRPr lang="ru-RU" sz="1000"/>
        </a:p>
      </dgm:t>
    </dgm:pt>
    <dgm:pt modelId="{2F277E1E-2D7E-40F6-A002-578B00714AD5}" type="parTrans" cxnId="{5997A5F4-2CFC-421A-B647-48713DF5625E}">
      <dgm:prSet custT="1"/>
      <dgm:spPr/>
      <dgm:t>
        <a:bodyPr/>
        <a:lstStyle/>
        <a:p>
          <a:endParaRPr lang="ru-RU" sz="1000"/>
        </a:p>
      </dgm:t>
    </dgm:pt>
    <dgm:pt modelId="{90F2D58B-DEC2-4ED4-B1EB-F1CD2830F7F8}" type="pres">
      <dgm:prSet presAssocID="{08F0CD2F-1737-4488-8673-A225921009BA}" presName="cycle" presStyleCnt="0">
        <dgm:presLayoutVars>
          <dgm:chMax val="1"/>
          <dgm:dir/>
          <dgm:animLvl val="ctr"/>
          <dgm:resizeHandles val="exact"/>
        </dgm:presLayoutVars>
      </dgm:prSet>
      <dgm:spPr/>
    </dgm:pt>
    <dgm:pt modelId="{7D2EEAF9-CEF3-4582-98F1-1302623E87B6}" type="pres">
      <dgm:prSet presAssocID="{5AC3F3D4-2446-4F76-84BB-118E48B61CF0}" presName="centerShape" presStyleLbl="node0" presStyleIdx="0" presStyleCnt="1" custLinFactNeighborX="-26943" custLinFactNeighborY="-216"/>
      <dgm:spPr/>
    </dgm:pt>
    <dgm:pt modelId="{B9B4B9CC-EC39-44F0-B85B-2469B4DBC0C0}" type="pres">
      <dgm:prSet presAssocID="{91BDE1EA-2C64-4562-AEB2-0602522CF0A3}" presName="Name9" presStyleLbl="parChTrans1D2" presStyleIdx="0" presStyleCnt="2"/>
      <dgm:spPr/>
    </dgm:pt>
    <dgm:pt modelId="{A14CD295-7AEE-4DD3-B3AC-04FA46A40102}" type="pres">
      <dgm:prSet presAssocID="{91BDE1EA-2C64-4562-AEB2-0602522CF0A3}" presName="connTx" presStyleLbl="parChTrans1D2" presStyleIdx="0" presStyleCnt="2"/>
      <dgm:spPr/>
    </dgm:pt>
    <dgm:pt modelId="{EC2DF70C-B5B2-4126-BFE9-822CD081AE38}" type="pres">
      <dgm:prSet presAssocID="{F5F2F284-7CCA-4E19-A65A-C8C3779B73DB}" presName="node" presStyleLbl="node1" presStyleIdx="0" presStyleCnt="2" custRadScaleRad="86135" custRadScaleInc="39825">
        <dgm:presLayoutVars>
          <dgm:bulletEnabled val="1"/>
        </dgm:presLayoutVars>
      </dgm:prSet>
      <dgm:spPr/>
    </dgm:pt>
    <dgm:pt modelId="{A9C96FC6-AB96-4D13-9594-03A4145FCEB7}" type="pres">
      <dgm:prSet presAssocID="{2F277E1E-2D7E-40F6-A002-578B00714AD5}" presName="Name9" presStyleLbl="parChTrans1D2" presStyleIdx="1" presStyleCnt="2"/>
      <dgm:spPr/>
    </dgm:pt>
    <dgm:pt modelId="{515DBADF-8AF1-4821-861C-B13B84DF9095}" type="pres">
      <dgm:prSet presAssocID="{2F277E1E-2D7E-40F6-A002-578B00714AD5}" presName="connTx" presStyleLbl="parChTrans1D2" presStyleIdx="1" presStyleCnt="2"/>
      <dgm:spPr/>
    </dgm:pt>
    <dgm:pt modelId="{4A39633F-2EE1-4647-8ADD-A01E9B94897B}" type="pres">
      <dgm:prSet presAssocID="{18B6DCF8-D9AD-4F95-951C-8EDF5AC12637}" presName="node" presStyleLbl="node1" presStyleIdx="1" presStyleCnt="2" custRadScaleRad="82846" custRadScaleInc="-40284">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B0074D0A-6155-44BD-B8EE-5B705F1D8B25}" type="presOf" srcId="{5AC3F3D4-2446-4F76-84BB-118E48B61CF0}" destId="{7D2EEAF9-CEF3-4582-98F1-1302623E87B6}" srcOrd="0" destOrd="0" presId="urn:microsoft.com/office/officeart/2005/8/layout/radial1"/>
    <dgm:cxn modelId="{171DC84A-A6BB-44B9-86A8-97A825AE5812}" type="presOf" srcId="{08F0CD2F-1737-4488-8673-A225921009BA}" destId="{90F2D58B-DEC2-4ED4-B1EB-F1CD2830F7F8}" srcOrd="0" destOrd="0" presId="urn:microsoft.com/office/officeart/2005/8/layout/radial1"/>
    <dgm:cxn modelId="{5C0A224B-44C4-425C-B6C7-FB4E27885584}" type="presOf" srcId="{18B6DCF8-D9AD-4F95-951C-8EDF5AC12637}" destId="{4A39633F-2EE1-4647-8ADD-A01E9B94897B}" srcOrd="0" destOrd="0" presId="urn:microsoft.com/office/officeart/2005/8/layout/radial1"/>
    <dgm:cxn modelId="{AA68AC84-4E84-4E82-BFA3-DD6363D99EC6}" type="presOf" srcId="{2F277E1E-2D7E-40F6-A002-578B00714AD5}" destId="{515DBADF-8AF1-4821-861C-B13B84DF9095}" srcOrd="1" destOrd="0" presId="urn:microsoft.com/office/officeart/2005/8/layout/radial1"/>
    <dgm:cxn modelId="{CB1E3885-D21B-460E-9771-6B0A30F60A9E}" type="presOf" srcId="{F5F2F284-7CCA-4E19-A65A-C8C3779B73DB}" destId="{EC2DF70C-B5B2-4126-BFE9-822CD081AE38}" srcOrd="0" destOrd="0" presId="urn:microsoft.com/office/officeart/2005/8/layout/radial1"/>
    <dgm:cxn modelId="{8AF1FFB6-EAAE-42C0-B189-C5F1B1793929}" type="presOf" srcId="{91BDE1EA-2C64-4562-AEB2-0602522CF0A3}" destId="{B9B4B9CC-EC39-44F0-B85B-2469B4DBC0C0}" srcOrd="0" destOrd="0" presId="urn:microsoft.com/office/officeart/2005/8/layout/radial1"/>
    <dgm:cxn modelId="{428356BA-312F-4CB7-A354-0A8C9314A5E1}" type="presOf" srcId="{91BDE1EA-2C64-4562-AEB2-0602522CF0A3}" destId="{A14CD295-7AEE-4DD3-B3AC-04FA46A40102}" srcOrd="1" destOrd="0" presId="urn:microsoft.com/office/officeart/2005/8/layout/radial1"/>
    <dgm:cxn modelId="{9C48C7E6-D07F-4D23-89FE-C809B419FA44}" type="presOf" srcId="{2F277E1E-2D7E-40F6-A002-578B00714AD5}" destId="{A9C96FC6-AB96-4D13-9594-03A4145FCEB7}"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5997A5F4-2CFC-421A-B647-48713DF5625E}" srcId="{5AC3F3D4-2446-4F76-84BB-118E48B61CF0}" destId="{18B6DCF8-D9AD-4F95-951C-8EDF5AC12637}" srcOrd="1" destOrd="0" parTransId="{2F277E1E-2D7E-40F6-A002-578B00714AD5}" sibTransId="{DA7DA369-A1C9-40CA-B128-140F2FDE0E9A}"/>
    <dgm:cxn modelId="{C67CF8B0-FC90-4782-8B20-B423233C692B}" type="presParOf" srcId="{90F2D58B-DEC2-4ED4-B1EB-F1CD2830F7F8}" destId="{7D2EEAF9-CEF3-4582-98F1-1302623E87B6}" srcOrd="0" destOrd="0" presId="urn:microsoft.com/office/officeart/2005/8/layout/radial1"/>
    <dgm:cxn modelId="{90DC27F3-23D0-402B-B246-7A2DC64CA561}" type="presParOf" srcId="{90F2D58B-DEC2-4ED4-B1EB-F1CD2830F7F8}" destId="{B9B4B9CC-EC39-44F0-B85B-2469B4DBC0C0}" srcOrd="1" destOrd="0" presId="urn:microsoft.com/office/officeart/2005/8/layout/radial1"/>
    <dgm:cxn modelId="{B60C38EB-2FC2-470E-9F72-B90FB8185CB1}" type="presParOf" srcId="{B9B4B9CC-EC39-44F0-B85B-2469B4DBC0C0}" destId="{A14CD295-7AEE-4DD3-B3AC-04FA46A40102}" srcOrd="0" destOrd="0" presId="urn:microsoft.com/office/officeart/2005/8/layout/radial1"/>
    <dgm:cxn modelId="{0641C080-F2C6-4F77-9F2D-1971D42825E8}" type="presParOf" srcId="{90F2D58B-DEC2-4ED4-B1EB-F1CD2830F7F8}" destId="{EC2DF70C-B5B2-4126-BFE9-822CD081AE38}" srcOrd="2" destOrd="0" presId="urn:microsoft.com/office/officeart/2005/8/layout/radial1"/>
    <dgm:cxn modelId="{2EF6E0E2-6BFF-4A21-A4F1-93595FD2DCEF}" type="presParOf" srcId="{90F2D58B-DEC2-4ED4-B1EB-F1CD2830F7F8}" destId="{A9C96FC6-AB96-4D13-9594-03A4145FCEB7}" srcOrd="3" destOrd="0" presId="urn:microsoft.com/office/officeart/2005/8/layout/radial1"/>
    <dgm:cxn modelId="{1A3CDADE-A7E9-4F73-B187-071FBBD96F4C}" type="presParOf" srcId="{A9C96FC6-AB96-4D13-9594-03A4145FCEB7}" destId="{515DBADF-8AF1-4821-861C-B13B84DF9095}" srcOrd="0" destOrd="0" presId="urn:microsoft.com/office/officeart/2005/8/layout/radial1"/>
    <dgm:cxn modelId="{668C52E9-9E6B-4131-8CC1-1402DD583287}" type="presParOf" srcId="{90F2D58B-DEC2-4ED4-B1EB-F1CD2830F7F8}" destId="{4A39633F-2EE1-4647-8ADD-A01E9B94897B}" srcOrd="4"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E17762B9-7E58-4E93-9C3B-7EDD1500B9C8}" type="pres">
      <dgm:prSet presAssocID="{08F0CD2F-1737-4488-8673-A225921009BA}" presName="cycle" presStyleCnt="0">
        <dgm:presLayoutVars>
          <dgm:chMax val="1"/>
          <dgm:dir/>
          <dgm:animLvl val="ctr"/>
          <dgm:resizeHandles val="exact"/>
        </dgm:presLayoutVars>
      </dgm:prSet>
      <dgm:spPr/>
    </dgm:pt>
    <dgm:pt modelId="{9985E3EF-71D8-4D8F-A1C8-9DE96FC805ED}" type="pres">
      <dgm:prSet presAssocID="{5AC3F3D4-2446-4F76-84BB-118E48B61CF0}" presName="centerShape" presStyleLbl="node0" presStyleIdx="0" presStyleCnt="1"/>
      <dgm:spPr/>
    </dgm:pt>
    <dgm:pt modelId="{0AF924C1-CE02-4132-9618-6D37B35A7E19}" type="pres">
      <dgm:prSet presAssocID="{91BDE1EA-2C64-4562-AEB2-0602522CF0A3}" presName="Name9" presStyleLbl="parChTrans1D2" presStyleIdx="0" presStyleCnt="4"/>
      <dgm:spPr/>
    </dgm:pt>
    <dgm:pt modelId="{E99C5F25-4569-433B-97AB-A225A24540DE}" type="pres">
      <dgm:prSet presAssocID="{91BDE1EA-2C64-4562-AEB2-0602522CF0A3}" presName="connTx" presStyleLbl="parChTrans1D2" presStyleIdx="0" presStyleCnt="4"/>
      <dgm:spPr/>
    </dgm:pt>
    <dgm:pt modelId="{4344F082-FE14-4ECB-8AFF-D74882C7F076}" type="pres">
      <dgm:prSet presAssocID="{F5F2F284-7CCA-4E19-A65A-C8C3779B73DB}" presName="node" presStyleLbl="node1" presStyleIdx="0" presStyleCnt="4">
        <dgm:presLayoutVars>
          <dgm:bulletEnabled val="1"/>
        </dgm:presLayoutVars>
      </dgm:prSet>
      <dgm:spPr/>
    </dgm:pt>
    <dgm:pt modelId="{A9A79C7F-CACE-4DD7-B253-7F94AA9C64B5}" type="pres">
      <dgm:prSet presAssocID="{047C3DBB-CA21-470D-91D2-9DC51DF6F3FE}" presName="Name9" presStyleLbl="parChTrans1D2" presStyleIdx="1" presStyleCnt="4"/>
      <dgm:spPr/>
    </dgm:pt>
    <dgm:pt modelId="{09230570-5840-48D3-9891-3C1C9E9E3783}" type="pres">
      <dgm:prSet presAssocID="{047C3DBB-CA21-470D-91D2-9DC51DF6F3FE}" presName="connTx" presStyleLbl="parChTrans1D2" presStyleIdx="1" presStyleCnt="4"/>
      <dgm:spPr/>
    </dgm:pt>
    <dgm:pt modelId="{AC71006B-4D37-4F05-A15A-1FAE8DD5DE50}" type="pres">
      <dgm:prSet presAssocID="{EE372463-CD1C-41E7-B800-CF52B9622A15}" presName="node" presStyleLbl="node1" presStyleIdx="1" presStyleCnt="4">
        <dgm:presLayoutVars>
          <dgm:bulletEnabled val="1"/>
        </dgm:presLayoutVars>
      </dgm:prSet>
      <dgm:spPr/>
    </dgm:pt>
    <dgm:pt modelId="{5530734A-918D-446C-A60B-192337B7CD08}" type="pres">
      <dgm:prSet presAssocID="{B3AA9D8B-B53B-42CF-836F-2D86E40DC00F}" presName="Name9" presStyleLbl="parChTrans1D2" presStyleIdx="2" presStyleCnt="4"/>
      <dgm:spPr/>
    </dgm:pt>
    <dgm:pt modelId="{A60D296A-EE88-4F3F-8333-89109F414902}" type="pres">
      <dgm:prSet presAssocID="{B3AA9D8B-B53B-42CF-836F-2D86E40DC00F}" presName="connTx" presStyleLbl="parChTrans1D2" presStyleIdx="2" presStyleCnt="4"/>
      <dgm:spPr/>
    </dgm:pt>
    <dgm:pt modelId="{8B4D2560-63FA-4092-A9D0-DAD837BBBD3A}" type="pres">
      <dgm:prSet presAssocID="{F06D086E-52EF-426F-A968-ED680022FD30}" presName="node" presStyleLbl="node1" presStyleIdx="2" presStyleCnt="4">
        <dgm:presLayoutVars>
          <dgm:bulletEnabled val="1"/>
        </dgm:presLayoutVars>
      </dgm:prSet>
      <dgm:spPr/>
    </dgm:pt>
    <dgm:pt modelId="{458D0D4C-BD38-4822-9033-7F3BF0720DEA}" type="pres">
      <dgm:prSet presAssocID="{2F277E1E-2D7E-40F6-A002-578B00714AD5}" presName="Name9" presStyleLbl="parChTrans1D2" presStyleIdx="3" presStyleCnt="4"/>
      <dgm:spPr/>
    </dgm:pt>
    <dgm:pt modelId="{39223650-86F9-4655-8135-30157A194A6A}" type="pres">
      <dgm:prSet presAssocID="{2F277E1E-2D7E-40F6-A002-578B00714AD5}" presName="connTx" presStyleLbl="parChTrans1D2" presStyleIdx="3" presStyleCnt="4"/>
      <dgm:spPr/>
    </dgm:pt>
    <dgm:pt modelId="{28142FD1-EC1D-439A-8EA8-3F3C82110F99}" type="pres">
      <dgm:prSet presAssocID="{18B6DCF8-D9AD-4F95-951C-8EDF5AC12637}" presName="node" presStyleLbl="node1" presStyleIdx="3" presStyleCnt="4">
        <dgm:presLayoutVars>
          <dgm:bulletEnabled val="1"/>
        </dgm:presLayoutVars>
      </dgm:prSet>
      <dgm:spPr/>
    </dgm:pt>
  </dgm:ptLst>
  <dgm:cxnLst>
    <dgm:cxn modelId="{EAD88603-5531-44BF-B282-FB303C0298F0}" srcId="{5AC3F3D4-2446-4F76-84BB-118E48B61CF0}" destId="{F5F2F284-7CCA-4E19-A65A-C8C3779B73DB}" srcOrd="0" destOrd="0" parTransId="{91BDE1EA-2C64-4562-AEB2-0602522CF0A3}" sibTransId="{E9F91E7D-3AC7-447C-9149-0FC8B2E05074}"/>
    <dgm:cxn modelId="{A93FAD18-FB1F-40DA-8108-26C55AF40A1C}" srcId="{5AC3F3D4-2446-4F76-84BB-118E48B61CF0}" destId="{EE372463-CD1C-41E7-B800-CF52B9622A15}" srcOrd="1" destOrd="0" parTransId="{047C3DBB-CA21-470D-91D2-9DC51DF6F3FE}" sibTransId="{66071A54-7A35-449E-B595-38F98EBBDB7F}"/>
    <dgm:cxn modelId="{B7BC9F35-EC33-41E4-9D85-D4301982D612}" type="presOf" srcId="{2F277E1E-2D7E-40F6-A002-578B00714AD5}" destId="{458D0D4C-BD38-4822-9033-7F3BF0720DEA}" srcOrd="0" destOrd="0" presId="urn:microsoft.com/office/officeart/2005/8/layout/radial1"/>
    <dgm:cxn modelId="{C3E09637-9204-4BFA-89F3-B7FF9AFC2F53}" type="presOf" srcId="{5AC3F3D4-2446-4F76-84BB-118E48B61CF0}" destId="{9985E3EF-71D8-4D8F-A1C8-9DE96FC805ED}" srcOrd="0" destOrd="0" presId="urn:microsoft.com/office/officeart/2005/8/layout/radial1"/>
    <dgm:cxn modelId="{592F9D41-173E-437C-8677-929B248FE24A}" type="presOf" srcId="{047C3DBB-CA21-470D-91D2-9DC51DF6F3FE}" destId="{09230570-5840-48D3-9891-3C1C9E9E3783}" srcOrd="1" destOrd="0" presId="urn:microsoft.com/office/officeart/2005/8/layout/radial1"/>
    <dgm:cxn modelId="{947F6A80-66F5-4E96-BF82-15A413B35981}" type="presOf" srcId="{2F277E1E-2D7E-40F6-A002-578B00714AD5}" destId="{39223650-86F9-4655-8135-30157A194A6A}" srcOrd="1" destOrd="0" presId="urn:microsoft.com/office/officeart/2005/8/layout/radial1"/>
    <dgm:cxn modelId="{EB3B048F-92F1-4B2E-B64B-1BE9E90848E7}" type="presOf" srcId="{91BDE1EA-2C64-4562-AEB2-0602522CF0A3}" destId="{0AF924C1-CE02-4132-9618-6D37B35A7E19}" srcOrd="0" destOrd="0" presId="urn:microsoft.com/office/officeart/2005/8/layout/radial1"/>
    <dgm:cxn modelId="{17C4049B-A199-4591-BF61-12F35DEB9A59}" type="presOf" srcId="{047C3DBB-CA21-470D-91D2-9DC51DF6F3FE}" destId="{A9A79C7F-CACE-4DD7-B253-7F94AA9C64B5}" srcOrd="0" destOrd="0" presId="urn:microsoft.com/office/officeart/2005/8/layout/radial1"/>
    <dgm:cxn modelId="{0E31F0A0-85E9-4693-9227-3CF4538FDE84}" type="presOf" srcId="{F06D086E-52EF-426F-A968-ED680022FD30}" destId="{8B4D2560-63FA-4092-A9D0-DAD837BBBD3A}" srcOrd="0" destOrd="0" presId="urn:microsoft.com/office/officeart/2005/8/layout/radial1"/>
    <dgm:cxn modelId="{9694CEA9-C967-4E95-8EE0-0C4F4DA3B9DA}" type="presOf" srcId="{B3AA9D8B-B53B-42CF-836F-2D86E40DC00F}" destId="{A60D296A-EE88-4F3F-8333-89109F414902}" srcOrd="1" destOrd="0" presId="urn:microsoft.com/office/officeart/2005/8/layout/radial1"/>
    <dgm:cxn modelId="{D2A359AF-2D72-44BB-BD17-B8E761486454}" type="presOf" srcId="{18B6DCF8-D9AD-4F95-951C-8EDF5AC12637}" destId="{28142FD1-EC1D-439A-8EA8-3F3C82110F99}" srcOrd="0" destOrd="0" presId="urn:microsoft.com/office/officeart/2005/8/layout/radial1"/>
    <dgm:cxn modelId="{96FE5BB7-2EE8-4673-A587-84DC73363310}" type="presOf" srcId="{91BDE1EA-2C64-4562-AEB2-0602522CF0A3}" destId="{E99C5F25-4569-433B-97AB-A225A24540DE}" srcOrd="1" destOrd="0" presId="urn:microsoft.com/office/officeart/2005/8/layout/radial1"/>
    <dgm:cxn modelId="{EECC6FBD-AB94-4DBB-839E-D07142A1AB18}" type="presOf" srcId="{08F0CD2F-1737-4488-8673-A225921009BA}" destId="{E17762B9-7E58-4E93-9C3B-7EDD1500B9C8}" srcOrd="0" destOrd="0" presId="urn:microsoft.com/office/officeart/2005/8/layout/radial1"/>
    <dgm:cxn modelId="{544A24CB-310F-4A03-A8BD-B4C0A55FAE02}" type="presOf" srcId="{EE372463-CD1C-41E7-B800-CF52B9622A15}" destId="{AC71006B-4D37-4F05-A15A-1FAE8DD5DE50}" srcOrd="0" destOrd="0" presId="urn:microsoft.com/office/officeart/2005/8/layout/radial1"/>
    <dgm:cxn modelId="{538DFCE7-059A-4177-800A-1815DA1956E2}" srcId="{5AC3F3D4-2446-4F76-84BB-118E48B61CF0}" destId="{F06D086E-52EF-426F-A968-ED680022FD30}" srcOrd="2" destOrd="0" parTransId="{B3AA9D8B-B53B-42CF-836F-2D86E40DC00F}" sibTransId="{4983466A-A3F3-4E4D-9019-C19539A3D526}"/>
    <dgm:cxn modelId="{65EE2CF2-368D-4743-B06C-E94D6E6520E9}" srcId="{08F0CD2F-1737-4488-8673-A225921009BA}" destId="{5AC3F3D4-2446-4F76-84BB-118E48B61CF0}" srcOrd="0" destOrd="0" parTransId="{27ABA08A-AD7B-46CB-AC96-2A2D1B6D619A}" sibTransId="{B8038766-3DD4-4283-B2D5-F4A531FEF37A}"/>
    <dgm:cxn modelId="{6AE0B3F2-2177-4224-9BD3-3E688323C3FD}" type="presOf" srcId="{B3AA9D8B-B53B-42CF-836F-2D86E40DC00F}" destId="{5530734A-918D-446C-A60B-192337B7CD08}" srcOrd="0" destOrd="0" presId="urn:microsoft.com/office/officeart/2005/8/layout/radial1"/>
    <dgm:cxn modelId="{5997A5F4-2CFC-421A-B647-48713DF5625E}" srcId="{5AC3F3D4-2446-4F76-84BB-118E48B61CF0}" destId="{18B6DCF8-D9AD-4F95-951C-8EDF5AC12637}" srcOrd="3" destOrd="0" parTransId="{2F277E1E-2D7E-40F6-A002-578B00714AD5}" sibTransId="{DA7DA369-A1C9-40CA-B128-140F2FDE0E9A}"/>
    <dgm:cxn modelId="{D1EE3AF8-DEB8-4DC6-B734-FD432F9ED56D}" type="presOf" srcId="{F5F2F284-7CCA-4E19-A65A-C8C3779B73DB}" destId="{4344F082-FE14-4ECB-8AFF-D74882C7F076}" srcOrd="0" destOrd="0" presId="urn:microsoft.com/office/officeart/2005/8/layout/radial1"/>
    <dgm:cxn modelId="{03B001DC-A571-4494-A5E1-C6B8481CB699}" type="presParOf" srcId="{E17762B9-7E58-4E93-9C3B-7EDD1500B9C8}" destId="{9985E3EF-71D8-4D8F-A1C8-9DE96FC805ED}" srcOrd="0" destOrd="0" presId="urn:microsoft.com/office/officeart/2005/8/layout/radial1"/>
    <dgm:cxn modelId="{1F0DF51D-053D-4464-9871-C6CD50B935D7}" type="presParOf" srcId="{E17762B9-7E58-4E93-9C3B-7EDD1500B9C8}" destId="{0AF924C1-CE02-4132-9618-6D37B35A7E19}" srcOrd="1" destOrd="0" presId="urn:microsoft.com/office/officeart/2005/8/layout/radial1"/>
    <dgm:cxn modelId="{83B18655-7FCB-4A1F-9418-1E4739D97780}" type="presParOf" srcId="{0AF924C1-CE02-4132-9618-6D37B35A7E19}" destId="{E99C5F25-4569-433B-97AB-A225A24540DE}" srcOrd="0" destOrd="0" presId="urn:microsoft.com/office/officeart/2005/8/layout/radial1"/>
    <dgm:cxn modelId="{7C623574-0729-46E5-B2A5-931527B4E416}" type="presParOf" srcId="{E17762B9-7E58-4E93-9C3B-7EDD1500B9C8}" destId="{4344F082-FE14-4ECB-8AFF-D74882C7F076}" srcOrd="2" destOrd="0" presId="urn:microsoft.com/office/officeart/2005/8/layout/radial1"/>
    <dgm:cxn modelId="{1E0CEDD7-2197-48CD-A112-14A71968E2CF}" type="presParOf" srcId="{E17762B9-7E58-4E93-9C3B-7EDD1500B9C8}" destId="{A9A79C7F-CACE-4DD7-B253-7F94AA9C64B5}" srcOrd="3" destOrd="0" presId="urn:microsoft.com/office/officeart/2005/8/layout/radial1"/>
    <dgm:cxn modelId="{61D509A5-CE28-466B-8B5C-104C610BE599}" type="presParOf" srcId="{A9A79C7F-CACE-4DD7-B253-7F94AA9C64B5}" destId="{09230570-5840-48D3-9891-3C1C9E9E3783}" srcOrd="0" destOrd="0" presId="urn:microsoft.com/office/officeart/2005/8/layout/radial1"/>
    <dgm:cxn modelId="{7AF9FCB3-9C9C-4FA6-90C0-143DF0955F05}" type="presParOf" srcId="{E17762B9-7E58-4E93-9C3B-7EDD1500B9C8}" destId="{AC71006B-4D37-4F05-A15A-1FAE8DD5DE50}" srcOrd="4" destOrd="0" presId="urn:microsoft.com/office/officeart/2005/8/layout/radial1"/>
    <dgm:cxn modelId="{FEB14DD7-125A-4A4F-A239-E6FFB1FF821D}" type="presParOf" srcId="{E17762B9-7E58-4E93-9C3B-7EDD1500B9C8}" destId="{5530734A-918D-446C-A60B-192337B7CD08}" srcOrd="5" destOrd="0" presId="urn:microsoft.com/office/officeart/2005/8/layout/radial1"/>
    <dgm:cxn modelId="{3331D12C-1DD8-4A6B-9EE0-C8EECA60D4BA}" type="presParOf" srcId="{5530734A-918D-446C-A60B-192337B7CD08}" destId="{A60D296A-EE88-4F3F-8333-89109F414902}" srcOrd="0" destOrd="0" presId="urn:microsoft.com/office/officeart/2005/8/layout/radial1"/>
    <dgm:cxn modelId="{53447BB2-B10D-4302-8ADA-2D2EE534C270}" type="presParOf" srcId="{E17762B9-7E58-4E93-9C3B-7EDD1500B9C8}" destId="{8B4D2560-63FA-4092-A9D0-DAD837BBBD3A}" srcOrd="6" destOrd="0" presId="urn:microsoft.com/office/officeart/2005/8/layout/radial1"/>
    <dgm:cxn modelId="{A2851F37-C71D-42D5-8398-529494EDBFD8}" type="presParOf" srcId="{E17762B9-7E58-4E93-9C3B-7EDD1500B9C8}" destId="{458D0D4C-BD38-4822-9033-7F3BF0720DEA}" srcOrd="7" destOrd="0" presId="urn:microsoft.com/office/officeart/2005/8/layout/radial1"/>
    <dgm:cxn modelId="{A114EC35-D991-4B1D-9C41-234ED77547FB}" type="presParOf" srcId="{458D0D4C-BD38-4822-9033-7F3BF0720DEA}" destId="{39223650-86F9-4655-8135-30157A194A6A}" srcOrd="0" destOrd="0" presId="urn:microsoft.com/office/officeart/2005/8/layout/radial1"/>
    <dgm:cxn modelId="{2621AE9B-1308-4300-83D5-09D5D5E8873A}" type="presParOf" srcId="{E17762B9-7E58-4E93-9C3B-7EDD1500B9C8}" destId="{28142FD1-EC1D-439A-8EA8-3F3C82110F99}" srcOrd="8" destOrd="0" presId="urn:microsoft.com/office/officeart/2005/8/layout/radial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DF4A2B27-DE1E-46FE-BFD3-753E0D036F33}" type="pres">
      <dgm:prSet presAssocID="{08F0CD2F-1737-4488-8673-A225921009BA}" presName="cycle" presStyleCnt="0">
        <dgm:presLayoutVars>
          <dgm:chMax val="1"/>
          <dgm:dir/>
          <dgm:animLvl val="ctr"/>
          <dgm:resizeHandles val="exact"/>
        </dgm:presLayoutVars>
      </dgm:prSet>
      <dgm:spPr/>
    </dgm:pt>
    <dgm:pt modelId="{A8CA859B-4A79-482C-8792-5CBBFEC0B175}" type="pres">
      <dgm:prSet presAssocID="{5AC3F3D4-2446-4F76-84BB-118E48B61CF0}" presName="centerShape" presStyleLbl="node0" presStyleIdx="0" presStyleCnt="1"/>
      <dgm:spPr/>
    </dgm:pt>
    <dgm:pt modelId="{57BC8D2D-07DC-42A2-A41E-9FE428D2BF8F}" type="pres">
      <dgm:prSet presAssocID="{173F8601-8FD0-43B8-9FAF-42234AFD91DB}" presName="Name9" presStyleLbl="parChTrans1D2" presStyleIdx="0" presStyleCnt="1"/>
      <dgm:spPr/>
    </dgm:pt>
    <dgm:pt modelId="{64CEED67-A0C0-44B0-B909-920208AE4688}" type="pres">
      <dgm:prSet presAssocID="{173F8601-8FD0-43B8-9FAF-42234AFD91DB}" presName="connTx" presStyleLbl="parChTrans1D2" presStyleIdx="0" presStyleCnt="1"/>
      <dgm:spPr/>
    </dgm:pt>
    <dgm:pt modelId="{96FA9B72-E634-4BB6-A669-9AF3D20A722D}" type="pres">
      <dgm:prSet presAssocID="{61DBF6F7-59D4-499C-B700-444E66C97BDA}" presName="node" presStyleLbl="node1" presStyleIdx="0" presStyleCnt="1">
        <dgm:presLayoutVars>
          <dgm:bulletEnabled val="1"/>
        </dgm:presLayoutVars>
      </dgm:prSet>
      <dgm:spPr/>
    </dgm:pt>
  </dgm:ptLst>
  <dgm:cxnLst>
    <dgm:cxn modelId="{2FAEE012-BA02-4AAB-9F4C-A30909301023}" srcId="{5AC3F3D4-2446-4F76-84BB-118E48B61CF0}" destId="{61DBF6F7-59D4-499C-B700-444E66C97BDA}" srcOrd="0" destOrd="0" parTransId="{173F8601-8FD0-43B8-9FAF-42234AFD91DB}" sibTransId="{1DF1AFE8-EE62-4C20-83B8-B23436D89185}"/>
    <dgm:cxn modelId="{9A1ED759-3608-4474-B8F7-9747FE3AB569}" type="presOf" srcId="{173F8601-8FD0-43B8-9FAF-42234AFD91DB}" destId="{57BC8D2D-07DC-42A2-A41E-9FE428D2BF8F}" srcOrd="0" destOrd="0" presId="urn:microsoft.com/office/officeart/2005/8/layout/radial1"/>
    <dgm:cxn modelId="{4E5A1E81-A359-4B7B-89DE-2744B582AE90}" type="presOf" srcId="{61DBF6F7-59D4-499C-B700-444E66C97BDA}" destId="{96FA9B72-E634-4BB6-A669-9AF3D20A722D}" srcOrd="0" destOrd="0" presId="urn:microsoft.com/office/officeart/2005/8/layout/radial1"/>
    <dgm:cxn modelId="{578FA1B4-CD1D-4DBD-991F-C4E9AD394619}" type="presOf" srcId="{5AC3F3D4-2446-4F76-84BB-118E48B61CF0}" destId="{A8CA859B-4A79-482C-8792-5CBBFEC0B175}" srcOrd="0" destOrd="0" presId="urn:microsoft.com/office/officeart/2005/8/layout/radial1"/>
    <dgm:cxn modelId="{388143D1-FD45-466D-AFBF-D96B8C435B5A}" type="presOf" srcId="{08F0CD2F-1737-4488-8673-A225921009BA}" destId="{DF4A2B27-DE1E-46FE-BFD3-753E0D036F33}" srcOrd="0" destOrd="0" presId="urn:microsoft.com/office/officeart/2005/8/layout/radial1"/>
    <dgm:cxn modelId="{65EE2CF2-368D-4743-B06C-E94D6E6520E9}" srcId="{08F0CD2F-1737-4488-8673-A225921009BA}" destId="{5AC3F3D4-2446-4F76-84BB-118E48B61CF0}" srcOrd="0" destOrd="0" parTransId="{27ABA08A-AD7B-46CB-AC96-2A2D1B6D619A}" sibTransId="{B8038766-3DD4-4283-B2D5-F4A531FEF37A}"/>
    <dgm:cxn modelId="{4BBFAFFA-9F28-43E6-911F-D933F85B320C}" type="presOf" srcId="{173F8601-8FD0-43B8-9FAF-42234AFD91DB}" destId="{64CEED67-A0C0-44B0-B909-920208AE4688}" srcOrd="1" destOrd="0" presId="urn:microsoft.com/office/officeart/2005/8/layout/radial1"/>
    <dgm:cxn modelId="{5399DF59-7619-4E4E-AEC3-614595DA9F6D}" type="presParOf" srcId="{DF4A2B27-DE1E-46FE-BFD3-753E0D036F33}" destId="{A8CA859B-4A79-482C-8792-5CBBFEC0B175}" srcOrd="0" destOrd="0" presId="urn:microsoft.com/office/officeart/2005/8/layout/radial1"/>
    <dgm:cxn modelId="{A39E7E92-11B9-4204-81F8-D1E734A1A4AC}" type="presParOf" srcId="{DF4A2B27-DE1E-46FE-BFD3-753E0D036F33}" destId="{57BC8D2D-07DC-42A2-A41E-9FE428D2BF8F}" srcOrd="1" destOrd="0" presId="urn:microsoft.com/office/officeart/2005/8/layout/radial1"/>
    <dgm:cxn modelId="{3D38CF58-8CB8-486C-92F0-DB11C7CEB8BA}" type="presParOf" srcId="{57BC8D2D-07DC-42A2-A41E-9FE428D2BF8F}" destId="{64CEED67-A0C0-44B0-B909-920208AE4688}" srcOrd="0" destOrd="0" presId="urn:microsoft.com/office/officeart/2005/8/layout/radial1"/>
    <dgm:cxn modelId="{6809EEC8-620F-4694-80EC-CB71DD1EDE8E}" type="presParOf" srcId="{DF4A2B27-DE1E-46FE-BFD3-753E0D036F33}" destId="{96FA9B72-E634-4BB6-A669-9AF3D20A722D}" srcOrd="2"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10181-E1EF-4876-B8AD-66D7E7362827}">
      <dsp:nvSpPr>
        <dsp:cNvPr id="0" name=""/>
        <dsp:cNvSpPr/>
      </dsp:nvSpPr>
      <dsp:spPr>
        <a:xfrm>
          <a:off x="2109794" y="2794691"/>
          <a:ext cx="1488633" cy="1488633"/>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01 </a:t>
          </a:r>
          <a:r>
            <a:rPr lang="ru-RU" sz="1100" kern="1200"/>
            <a:t>«Общегосударственные вопросы»</a:t>
          </a:r>
        </a:p>
      </dsp:txBody>
      <dsp:txXfrm>
        <a:off x="2327799" y="3012696"/>
        <a:ext cx="1052623" cy="1052623"/>
      </dsp:txXfrm>
    </dsp:sp>
    <dsp:sp modelId="{D63CBB3D-9135-4264-9E21-0891485DD91B}">
      <dsp:nvSpPr>
        <dsp:cNvPr id="0" name=""/>
        <dsp:cNvSpPr/>
      </dsp:nvSpPr>
      <dsp:spPr>
        <a:xfrm rot="16150243">
          <a:off x="2488362" y="2422133"/>
          <a:ext cx="699824" cy="45520"/>
        </a:xfrm>
        <a:custGeom>
          <a:avLst/>
          <a:gdLst/>
          <a:ahLst/>
          <a:cxnLst/>
          <a:rect l="0" t="0" r="0" b="0"/>
          <a:pathLst>
            <a:path>
              <a:moveTo>
                <a:pt x="0" y="22760"/>
              </a:moveTo>
              <a:lnTo>
                <a:pt x="699824"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2820779" y="2427398"/>
        <a:ext cx="34991" cy="34991"/>
      </dsp:txXfrm>
    </dsp:sp>
    <dsp:sp modelId="{5B3922A6-24F0-484E-A8A3-FE9C495FF213}">
      <dsp:nvSpPr>
        <dsp:cNvPr id="0" name=""/>
        <dsp:cNvSpPr/>
      </dsp:nvSpPr>
      <dsp:spPr>
        <a:xfrm>
          <a:off x="1998450" y="516115"/>
          <a:ext cx="1646666" cy="15789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01 02 </a:t>
          </a:r>
          <a:r>
            <a:rPr lang="ru-RU" sz="1000" kern="1200"/>
            <a:t>Функционирование высшего должностного лица субъекта Российской Федерации и муниципального образования</a:t>
          </a:r>
        </a:p>
      </dsp:txBody>
      <dsp:txXfrm>
        <a:off x="2239599" y="747351"/>
        <a:ext cx="1164368" cy="1116506"/>
      </dsp:txXfrm>
    </dsp:sp>
    <dsp:sp modelId="{8DB3198C-82E0-4A00-AAD1-779577A1C917}">
      <dsp:nvSpPr>
        <dsp:cNvPr id="0" name=""/>
        <dsp:cNvSpPr/>
      </dsp:nvSpPr>
      <dsp:spPr>
        <a:xfrm rot="19285714">
          <a:off x="3373657" y="2873890"/>
          <a:ext cx="571888" cy="45520"/>
        </a:xfrm>
        <a:custGeom>
          <a:avLst/>
          <a:gdLst/>
          <a:ahLst/>
          <a:cxnLst/>
          <a:rect l="0" t="0" r="0" b="0"/>
          <a:pathLst>
            <a:path>
              <a:moveTo>
                <a:pt x="0" y="22760"/>
              </a:moveTo>
              <a:lnTo>
                <a:pt x="57188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645304" y="2882353"/>
        <a:ext cx="28594" cy="28594"/>
      </dsp:txXfrm>
    </dsp:sp>
    <dsp:sp modelId="{F83635E7-B33A-4476-A875-0BD87298040B}">
      <dsp:nvSpPr>
        <dsp:cNvPr id="0" name=""/>
        <dsp:cNvSpPr/>
      </dsp:nvSpPr>
      <dsp:spPr>
        <a:xfrm>
          <a:off x="3675039" y="1241395"/>
          <a:ext cx="1850520" cy="18101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01 03 </a:t>
          </a:r>
          <a:r>
            <a:rPr lang="ru-RU" sz="8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946041" y="1506485"/>
        <a:ext cx="1308516" cy="1279968"/>
      </dsp:txXfrm>
    </dsp:sp>
    <dsp:sp modelId="{88BBE4B8-6E24-406D-9F82-64342F9F99FD}">
      <dsp:nvSpPr>
        <dsp:cNvPr id="0" name=""/>
        <dsp:cNvSpPr/>
      </dsp:nvSpPr>
      <dsp:spPr>
        <a:xfrm rot="1292559">
          <a:off x="3525301" y="3900639"/>
          <a:ext cx="605036" cy="45520"/>
        </a:xfrm>
        <a:custGeom>
          <a:avLst/>
          <a:gdLst/>
          <a:ahLst/>
          <a:cxnLst/>
          <a:rect l="0" t="0" r="0" b="0"/>
          <a:pathLst>
            <a:path>
              <a:moveTo>
                <a:pt x="0" y="22760"/>
              </a:moveTo>
              <a:lnTo>
                <a:pt x="605036"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812693" y="3908273"/>
        <a:ext cx="30251" cy="30251"/>
      </dsp:txXfrm>
    </dsp:sp>
    <dsp:sp modelId="{9D6C0DAF-907F-437F-B4D9-8FD06FD53810}">
      <dsp:nvSpPr>
        <dsp:cNvPr id="0" name=""/>
        <dsp:cNvSpPr/>
      </dsp:nvSpPr>
      <dsp:spPr>
        <a:xfrm>
          <a:off x="4053963" y="3372345"/>
          <a:ext cx="1845086" cy="200904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t>01 04 </a:t>
          </a:r>
          <a:r>
            <a:rPr lang="ru-RU" sz="90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24170" y="3666563"/>
        <a:ext cx="1304672" cy="1420608"/>
      </dsp:txXfrm>
    </dsp:sp>
    <dsp:sp modelId="{FCD5C1C9-19CD-4AA0-A385-329F9CA95F04}">
      <dsp:nvSpPr>
        <dsp:cNvPr id="0" name=""/>
        <dsp:cNvSpPr/>
      </dsp:nvSpPr>
      <dsp:spPr>
        <a:xfrm rot="4617339">
          <a:off x="2698895" y="4648014"/>
          <a:ext cx="834855" cy="45520"/>
        </a:xfrm>
        <a:custGeom>
          <a:avLst/>
          <a:gdLst/>
          <a:ahLst/>
          <a:cxnLst/>
          <a:rect l="0" t="0" r="0" b="0"/>
          <a:pathLst>
            <a:path>
              <a:moveTo>
                <a:pt x="0" y="22760"/>
              </a:moveTo>
              <a:lnTo>
                <a:pt x="834855"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095451" y="4649903"/>
        <a:ext cx="41742" cy="41742"/>
      </dsp:txXfrm>
    </dsp:sp>
    <dsp:sp modelId="{D7D5F395-F504-407A-9313-FD6474E7FBED}">
      <dsp:nvSpPr>
        <dsp:cNvPr id="0" name=""/>
        <dsp:cNvSpPr/>
      </dsp:nvSpPr>
      <dsp:spPr>
        <a:xfrm>
          <a:off x="2634218" y="5058224"/>
          <a:ext cx="1488633" cy="14886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01 05 </a:t>
          </a:r>
          <a:r>
            <a:rPr lang="ru-RU" sz="1050" kern="1200"/>
            <a:t>Судебная система</a:t>
          </a:r>
        </a:p>
      </dsp:txBody>
      <dsp:txXfrm>
        <a:off x="2852223" y="5276229"/>
        <a:ext cx="1052623" cy="1052623"/>
      </dsp:txXfrm>
    </dsp:sp>
    <dsp:sp modelId="{AE6ED11B-F422-45F4-8CC3-283442CEC6BA}">
      <dsp:nvSpPr>
        <dsp:cNvPr id="0" name=""/>
        <dsp:cNvSpPr/>
      </dsp:nvSpPr>
      <dsp:spPr>
        <a:xfrm rot="7418227">
          <a:off x="2087718" y="4325653"/>
          <a:ext cx="455738" cy="45520"/>
        </a:xfrm>
        <a:custGeom>
          <a:avLst/>
          <a:gdLst/>
          <a:ahLst/>
          <a:cxnLst/>
          <a:rect l="0" t="0" r="0" b="0"/>
          <a:pathLst>
            <a:path>
              <a:moveTo>
                <a:pt x="0" y="22760"/>
              </a:moveTo>
              <a:lnTo>
                <a:pt x="45573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2304194" y="4337020"/>
        <a:ext cx="22786" cy="22786"/>
      </dsp:txXfrm>
    </dsp:sp>
    <dsp:sp modelId="{E98EA0D6-C256-49B5-B7C8-24A03691765B}">
      <dsp:nvSpPr>
        <dsp:cNvPr id="0" name=""/>
        <dsp:cNvSpPr/>
      </dsp:nvSpPr>
      <dsp:spPr>
        <a:xfrm>
          <a:off x="841359" y="4420587"/>
          <a:ext cx="1774972" cy="16194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01 06</a:t>
          </a:r>
        </a:p>
        <a:p>
          <a:pPr marL="0" lvl="0" indent="0" algn="ctr" defTabSz="622300">
            <a:lnSpc>
              <a:spcPct val="90000"/>
            </a:lnSpc>
            <a:spcBef>
              <a:spcPct val="0"/>
            </a:spcBef>
            <a:spcAft>
              <a:spcPts val="0"/>
            </a:spcAft>
            <a:buNone/>
          </a:pPr>
          <a:r>
            <a:rPr lang="ru-RU" sz="850" kern="1200"/>
            <a:t>Обеспечение деятельности финансовых, налоговых и таможенных органов и органов финансового (финансово-бюджетного) надзора</a:t>
          </a:r>
        </a:p>
      </dsp:txBody>
      <dsp:txXfrm>
        <a:off x="1101298" y="4657744"/>
        <a:ext cx="1255094" cy="1145095"/>
      </dsp:txXfrm>
    </dsp:sp>
    <dsp:sp modelId="{70536645-60ED-4394-ABEC-4E68871D4B9A}">
      <dsp:nvSpPr>
        <dsp:cNvPr id="0" name=""/>
        <dsp:cNvSpPr/>
      </dsp:nvSpPr>
      <dsp:spPr>
        <a:xfrm rot="10028571">
          <a:off x="1392968" y="3764743"/>
          <a:ext cx="744825" cy="45520"/>
        </a:xfrm>
        <a:custGeom>
          <a:avLst/>
          <a:gdLst/>
          <a:ahLst/>
          <a:cxnLst/>
          <a:rect l="0" t="0" r="0" b="0"/>
          <a:pathLst>
            <a:path>
              <a:moveTo>
                <a:pt x="0" y="22760"/>
              </a:moveTo>
              <a:lnTo>
                <a:pt x="744825"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746760" y="3768883"/>
        <a:ext cx="37241" cy="37241"/>
      </dsp:txXfrm>
    </dsp:sp>
    <dsp:sp modelId="{2312CB8B-8778-4238-9651-BF9B02101808}">
      <dsp:nvSpPr>
        <dsp:cNvPr id="0" name=""/>
        <dsp:cNvSpPr/>
      </dsp:nvSpPr>
      <dsp:spPr>
        <a:xfrm>
          <a:off x="-67666" y="3291682"/>
          <a:ext cx="1488633" cy="14886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01 11 </a:t>
          </a:r>
          <a:r>
            <a:rPr lang="ru-RU" sz="1050" kern="1200"/>
            <a:t>Резервные фонды</a:t>
          </a:r>
        </a:p>
      </dsp:txBody>
      <dsp:txXfrm>
        <a:off x="150339" y="3509687"/>
        <a:ext cx="1052623" cy="1052623"/>
      </dsp:txXfrm>
    </dsp:sp>
    <dsp:sp modelId="{A3BFA5DA-77D4-45D4-B466-BE05F62E8F74}">
      <dsp:nvSpPr>
        <dsp:cNvPr id="0" name=""/>
        <dsp:cNvSpPr/>
      </dsp:nvSpPr>
      <dsp:spPr>
        <a:xfrm rot="13114286">
          <a:off x="1608605" y="2819978"/>
          <a:ext cx="744825" cy="45520"/>
        </a:xfrm>
        <a:custGeom>
          <a:avLst/>
          <a:gdLst/>
          <a:ahLst/>
          <a:cxnLst/>
          <a:rect l="0" t="0" r="0" b="0"/>
          <a:pathLst>
            <a:path>
              <a:moveTo>
                <a:pt x="0" y="22760"/>
              </a:moveTo>
              <a:lnTo>
                <a:pt x="744825"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962396" y="2824118"/>
        <a:ext cx="37241" cy="37241"/>
      </dsp:txXfrm>
    </dsp:sp>
    <dsp:sp modelId="{F9A4369C-3040-41B9-9BD7-4A026B3A9285}">
      <dsp:nvSpPr>
        <dsp:cNvPr id="0" name=""/>
        <dsp:cNvSpPr/>
      </dsp:nvSpPr>
      <dsp:spPr>
        <a:xfrm>
          <a:off x="363606" y="1402152"/>
          <a:ext cx="1488633" cy="148863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01 13</a:t>
          </a:r>
        </a:p>
        <a:p>
          <a:pPr marL="0" lvl="0" indent="0" algn="ctr" defTabSz="622300">
            <a:lnSpc>
              <a:spcPct val="90000"/>
            </a:lnSpc>
            <a:spcBef>
              <a:spcPct val="0"/>
            </a:spcBef>
            <a:spcAft>
              <a:spcPts val="0"/>
            </a:spcAft>
            <a:buNone/>
          </a:pPr>
          <a:r>
            <a:rPr lang="ru-RU" sz="1400" kern="1200"/>
            <a:t> </a:t>
          </a:r>
          <a:r>
            <a:rPr lang="ru-RU" sz="1050" kern="1200"/>
            <a:t>Другие общегосударственные вопросы</a:t>
          </a:r>
        </a:p>
      </dsp:txBody>
      <dsp:txXfrm>
        <a:off x="581611" y="1620157"/>
        <a:ext cx="1052623" cy="10526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6811A-6F4D-4CB8-AC3B-044A416A2667}">
      <dsp:nvSpPr>
        <dsp:cNvPr id="0" name=""/>
        <dsp:cNvSpPr/>
      </dsp:nvSpPr>
      <dsp:spPr>
        <a:xfrm>
          <a:off x="3005" y="1258"/>
          <a:ext cx="2102508" cy="21025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12 «Средства массовой информации»</a:t>
          </a:r>
        </a:p>
      </dsp:txBody>
      <dsp:txXfrm>
        <a:off x="310910" y="309163"/>
        <a:ext cx="1486698" cy="1486698"/>
      </dsp:txXfrm>
    </dsp:sp>
    <dsp:sp modelId="{E3F62D14-3C6D-419F-9565-DF48AA5E2BBA}">
      <dsp:nvSpPr>
        <dsp:cNvPr id="0" name=""/>
        <dsp:cNvSpPr/>
      </dsp:nvSpPr>
      <dsp:spPr>
        <a:xfrm>
          <a:off x="2105514" y="1020827"/>
          <a:ext cx="1761146" cy="63369"/>
        </a:xfrm>
        <a:custGeom>
          <a:avLst/>
          <a:gdLst/>
          <a:ahLst/>
          <a:cxnLst/>
          <a:rect l="0" t="0" r="0" b="0"/>
          <a:pathLst>
            <a:path>
              <a:moveTo>
                <a:pt x="0" y="31684"/>
              </a:moveTo>
              <a:lnTo>
                <a:pt x="1761146" y="31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42058" y="1008483"/>
        <a:ext cx="88057" cy="88057"/>
      </dsp:txXfrm>
    </dsp:sp>
    <dsp:sp modelId="{397CB769-DB8D-4723-86B8-BACBC24BE80F}">
      <dsp:nvSpPr>
        <dsp:cNvPr id="0" name=""/>
        <dsp:cNvSpPr/>
      </dsp:nvSpPr>
      <dsp:spPr>
        <a:xfrm>
          <a:off x="3866660" y="1258"/>
          <a:ext cx="2102508" cy="21025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12 02</a:t>
          </a:r>
        </a:p>
        <a:p>
          <a:pPr marL="0" lvl="0" indent="0" algn="ctr" defTabSz="622300">
            <a:lnSpc>
              <a:spcPct val="90000"/>
            </a:lnSpc>
            <a:spcBef>
              <a:spcPct val="0"/>
            </a:spcBef>
            <a:spcAft>
              <a:spcPts val="0"/>
            </a:spcAft>
            <a:buNone/>
          </a:pPr>
          <a:r>
            <a:rPr lang="ru-RU" sz="1400" kern="1200"/>
            <a:t>Периодическая печать и издательства</a:t>
          </a:r>
          <a:endParaRPr lang="ru-RU" sz="1000" kern="1200"/>
        </a:p>
      </dsp:txBody>
      <dsp:txXfrm>
        <a:off x="4174565" y="309163"/>
        <a:ext cx="1486698" cy="14866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6811A-6F4D-4CB8-AC3B-044A416A2667}">
      <dsp:nvSpPr>
        <dsp:cNvPr id="0" name=""/>
        <dsp:cNvSpPr/>
      </dsp:nvSpPr>
      <dsp:spPr>
        <a:xfrm>
          <a:off x="3005" y="1258"/>
          <a:ext cx="2102508" cy="21025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13 «Обслуживание государственного и муниципального долга»</a:t>
          </a:r>
        </a:p>
      </dsp:txBody>
      <dsp:txXfrm>
        <a:off x="310910" y="309163"/>
        <a:ext cx="1486698" cy="1486698"/>
      </dsp:txXfrm>
    </dsp:sp>
    <dsp:sp modelId="{E3F62D14-3C6D-419F-9565-DF48AA5E2BBA}">
      <dsp:nvSpPr>
        <dsp:cNvPr id="0" name=""/>
        <dsp:cNvSpPr/>
      </dsp:nvSpPr>
      <dsp:spPr>
        <a:xfrm>
          <a:off x="2105514" y="1020827"/>
          <a:ext cx="1761146" cy="63369"/>
        </a:xfrm>
        <a:custGeom>
          <a:avLst/>
          <a:gdLst/>
          <a:ahLst/>
          <a:cxnLst/>
          <a:rect l="0" t="0" r="0" b="0"/>
          <a:pathLst>
            <a:path>
              <a:moveTo>
                <a:pt x="0" y="31684"/>
              </a:moveTo>
              <a:lnTo>
                <a:pt x="1761146" y="316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42058" y="1008483"/>
        <a:ext cx="88057" cy="88057"/>
      </dsp:txXfrm>
    </dsp:sp>
    <dsp:sp modelId="{397CB769-DB8D-4723-86B8-BACBC24BE80F}">
      <dsp:nvSpPr>
        <dsp:cNvPr id="0" name=""/>
        <dsp:cNvSpPr/>
      </dsp:nvSpPr>
      <dsp:spPr>
        <a:xfrm>
          <a:off x="3866660" y="1258"/>
          <a:ext cx="2102508" cy="21025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13 01</a:t>
          </a:r>
        </a:p>
        <a:p>
          <a:pPr marL="0" lvl="0" indent="0" algn="ctr" defTabSz="622300">
            <a:lnSpc>
              <a:spcPct val="90000"/>
            </a:lnSpc>
            <a:spcBef>
              <a:spcPct val="0"/>
            </a:spcBef>
            <a:spcAft>
              <a:spcPts val="0"/>
            </a:spcAft>
            <a:buNone/>
          </a:pPr>
          <a:r>
            <a:rPr lang="ru-RU" sz="1400" kern="1200"/>
            <a:t>Обслуживание государственного внутреннего и муниципального долга</a:t>
          </a:r>
          <a:endParaRPr lang="ru-RU" sz="1000" kern="1200"/>
        </a:p>
      </dsp:txBody>
      <dsp:txXfrm>
        <a:off x="4174565" y="309163"/>
        <a:ext cx="1486698" cy="148669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9CCC6-5AE3-40E8-BF1A-456F9BAFA294}">
      <dsp:nvSpPr>
        <dsp:cNvPr id="0" name=""/>
        <dsp:cNvSpPr/>
      </dsp:nvSpPr>
      <dsp:spPr>
        <a:xfrm>
          <a:off x="2333625" y="1657348"/>
          <a:ext cx="1724023" cy="163087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14 «Межбюджетные трансферты»</a:t>
          </a:r>
        </a:p>
      </dsp:txBody>
      <dsp:txXfrm>
        <a:off x="2586102" y="1896184"/>
        <a:ext cx="1219069" cy="1153200"/>
      </dsp:txXfrm>
    </dsp:sp>
    <dsp:sp modelId="{5CBEDA95-A6B3-402C-B97A-D0123B34D378}">
      <dsp:nvSpPr>
        <dsp:cNvPr id="0" name=""/>
        <dsp:cNvSpPr/>
      </dsp:nvSpPr>
      <dsp:spPr>
        <a:xfrm rot="12745782">
          <a:off x="1774938" y="1794510"/>
          <a:ext cx="764738" cy="37148"/>
        </a:xfrm>
        <a:custGeom>
          <a:avLst/>
          <a:gdLst/>
          <a:ahLst/>
          <a:cxnLst/>
          <a:rect l="0" t="0" r="0" b="0"/>
          <a:pathLst>
            <a:path>
              <a:moveTo>
                <a:pt x="0" y="18574"/>
              </a:moveTo>
              <a:lnTo>
                <a:pt x="764738" y="18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2138188" y="1793966"/>
        <a:ext cx="38236" cy="38236"/>
      </dsp:txXfrm>
    </dsp:sp>
    <dsp:sp modelId="{3EF144E0-283D-44CA-A0C5-56A7FE3008D9}">
      <dsp:nvSpPr>
        <dsp:cNvPr id="0" name=""/>
        <dsp:cNvSpPr/>
      </dsp:nvSpPr>
      <dsp:spPr>
        <a:xfrm>
          <a:off x="204388" y="250313"/>
          <a:ext cx="1768145" cy="17673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14 01</a:t>
          </a:r>
        </a:p>
        <a:p>
          <a:pPr marL="0" lvl="0" indent="0" algn="ctr" defTabSz="622300">
            <a:lnSpc>
              <a:spcPct val="90000"/>
            </a:lnSpc>
            <a:spcBef>
              <a:spcPct val="0"/>
            </a:spcBef>
            <a:spcAft>
              <a:spcPts val="0"/>
            </a:spcAft>
            <a:buNone/>
          </a:pPr>
          <a:r>
            <a:rPr lang="ru-RU" sz="1050" kern="1200"/>
            <a:t>Дотации на выравнивание бюджетной обеспеченности субъектов Российской Федерации и муниципальных образований</a:t>
          </a:r>
        </a:p>
      </dsp:txBody>
      <dsp:txXfrm>
        <a:off x="463327" y="509138"/>
        <a:ext cx="1250267" cy="1249717"/>
      </dsp:txXfrm>
    </dsp:sp>
    <dsp:sp modelId="{6FFF0585-76CC-477E-9D35-889A63FE039A}">
      <dsp:nvSpPr>
        <dsp:cNvPr id="0" name=""/>
        <dsp:cNvSpPr/>
      </dsp:nvSpPr>
      <dsp:spPr>
        <a:xfrm rot="2145420">
          <a:off x="3758124" y="3330700"/>
          <a:ext cx="1309441" cy="37148"/>
        </a:xfrm>
        <a:custGeom>
          <a:avLst/>
          <a:gdLst/>
          <a:ahLst/>
          <a:cxnLst/>
          <a:rect l="0" t="0" r="0" b="0"/>
          <a:pathLst>
            <a:path>
              <a:moveTo>
                <a:pt x="0" y="18574"/>
              </a:moveTo>
              <a:lnTo>
                <a:pt x="1309441" y="18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380109" y="3316538"/>
        <a:ext cx="65472" cy="65472"/>
      </dsp:txXfrm>
    </dsp:sp>
    <dsp:sp modelId="{58A09FC5-BF4C-47F4-97F8-C2E6190453D7}">
      <dsp:nvSpPr>
        <dsp:cNvPr id="0" name=""/>
        <dsp:cNvSpPr/>
      </dsp:nvSpPr>
      <dsp:spPr>
        <a:xfrm>
          <a:off x="4780608" y="3448690"/>
          <a:ext cx="1565895" cy="14583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14 03 </a:t>
          </a:r>
        </a:p>
        <a:p>
          <a:pPr marL="0" lvl="0" indent="0" algn="ctr" defTabSz="533400">
            <a:lnSpc>
              <a:spcPct val="90000"/>
            </a:lnSpc>
            <a:spcBef>
              <a:spcPct val="0"/>
            </a:spcBef>
            <a:spcAft>
              <a:spcPct val="35000"/>
            </a:spcAft>
            <a:buNone/>
          </a:pPr>
          <a:r>
            <a:rPr lang="ru-RU" sz="1200" kern="1200"/>
            <a:t>Прочие межбюджетные трансферты общего характера</a:t>
          </a:r>
        </a:p>
      </dsp:txBody>
      <dsp:txXfrm>
        <a:off x="5009928" y="3662265"/>
        <a:ext cx="1107255" cy="1031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0F0795-BF4D-4A12-9977-5693F8A55973}">
      <dsp:nvSpPr>
        <dsp:cNvPr id="0" name=""/>
        <dsp:cNvSpPr/>
      </dsp:nvSpPr>
      <dsp:spPr>
        <a:xfrm>
          <a:off x="2046337" y="2687582"/>
          <a:ext cx="1793774" cy="179377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Раздел 03 </a:t>
          </a:r>
          <a:r>
            <a:rPr lang="ru-RU" sz="1100" kern="1200"/>
            <a:t>«Национальная безопасность и правоохранительная деятельность»</a:t>
          </a:r>
        </a:p>
      </dsp:txBody>
      <dsp:txXfrm>
        <a:off x="2309029" y="2950274"/>
        <a:ext cx="1268390" cy="1268390"/>
      </dsp:txXfrm>
    </dsp:sp>
    <dsp:sp modelId="{B9203283-E341-4368-964B-3FB8C22695C4}">
      <dsp:nvSpPr>
        <dsp:cNvPr id="0" name=""/>
        <dsp:cNvSpPr/>
      </dsp:nvSpPr>
      <dsp:spPr>
        <a:xfrm rot="16200000">
          <a:off x="2671922" y="2388854"/>
          <a:ext cx="542605" cy="54851"/>
        </a:xfrm>
        <a:custGeom>
          <a:avLst/>
          <a:gdLst/>
          <a:ahLst/>
          <a:cxnLst/>
          <a:rect l="0" t="0" r="0" b="0"/>
          <a:pathLst>
            <a:path>
              <a:moveTo>
                <a:pt x="0" y="27425"/>
              </a:moveTo>
              <a:lnTo>
                <a:pt x="542605"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29659" y="2402714"/>
        <a:ext cx="27130" cy="27130"/>
      </dsp:txXfrm>
    </dsp:sp>
    <dsp:sp modelId="{F8094D44-67F0-4CF8-8C9D-A30A8B950E49}">
      <dsp:nvSpPr>
        <dsp:cNvPr id="0" name=""/>
        <dsp:cNvSpPr/>
      </dsp:nvSpPr>
      <dsp:spPr>
        <a:xfrm>
          <a:off x="2046337" y="351202"/>
          <a:ext cx="1793774" cy="179377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ts val="0"/>
            </a:spcAft>
            <a:buNone/>
          </a:pPr>
          <a:r>
            <a:rPr lang="ru-RU" sz="1600" kern="1200"/>
            <a:t>03 04</a:t>
          </a:r>
        </a:p>
        <a:p>
          <a:pPr marL="0" lvl="0" indent="0" algn="ctr" defTabSz="711200">
            <a:lnSpc>
              <a:spcPct val="90000"/>
            </a:lnSpc>
            <a:spcBef>
              <a:spcPct val="0"/>
            </a:spcBef>
            <a:spcAft>
              <a:spcPts val="0"/>
            </a:spcAft>
            <a:buNone/>
          </a:pPr>
          <a:r>
            <a:rPr lang="ru-RU" sz="1600" kern="1200"/>
            <a:t> </a:t>
          </a:r>
          <a:r>
            <a:rPr lang="ru-RU" sz="1200" kern="1200"/>
            <a:t>Органы юстиции</a:t>
          </a:r>
          <a:endParaRPr lang="ru-RU" sz="1000" kern="1200"/>
        </a:p>
      </dsp:txBody>
      <dsp:txXfrm>
        <a:off x="2309029" y="613894"/>
        <a:ext cx="1268390" cy="1268390"/>
      </dsp:txXfrm>
    </dsp:sp>
    <dsp:sp modelId="{9F3E9668-8749-4C38-A271-B76BC6EE9003}">
      <dsp:nvSpPr>
        <dsp:cNvPr id="0" name=""/>
        <dsp:cNvSpPr/>
      </dsp:nvSpPr>
      <dsp:spPr>
        <a:xfrm rot="1800000">
          <a:off x="3683604" y="4141139"/>
          <a:ext cx="542605" cy="54851"/>
        </a:xfrm>
        <a:custGeom>
          <a:avLst/>
          <a:gdLst/>
          <a:ahLst/>
          <a:cxnLst/>
          <a:rect l="0" t="0" r="0" b="0"/>
          <a:pathLst>
            <a:path>
              <a:moveTo>
                <a:pt x="0" y="27425"/>
              </a:moveTo>
              <a:lnTo>
                <a:pt x="542605"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941342" y="4155000"/>
        <a:ext cx="27130" cy="27130"/>
      </dsp:txXfrm>
    </dsp:sp>
    <dsp:sp modelId="{DDF58A18-7002-43E4-B8E6-0EBD9A5BF81B}">
      <dsp:nvSpPr>
        <dsp:cNvPr id="0" name=""/>
        <dsp:cNvSpPr/>
      </dsp:nvSpPr>
      <dsp:spPr>
        <a:xfrm>
          <a:off x="4069702" y="3855773"/>
          <a:ext cx="1793774" cy="179377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ts val="0"/>
            </a:spcAft>
            <a:buNone/>
          </a:pPr>
          <a:r>
            <a:rPr lang="ru-RU" sz="1600" kern="1200"/>
            <a:t>03 09</a:t>
          </a:r>
        </a:p>
        <a:p>
          <a:pPr marL="0" lvl="0" indent="0" algn="ctr" defTabSz="711200">
            <a:lnSpc>
              <a:spcPct val="90000"/>
            </a:lnSpc>
            <a:spcBef>
              <a:spcPct val="0"/>
            </a:spcBef>
            <a:spcAft>
              <a:spcPts val="0"/>
            </a:spcAft>
            <a:buNone/>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4332394" y="4118465"/>
        <a:ext cx="1268390" cy="1268390"/>
      </dsp:txXfrm>
    </dsp:sp>
    <dsp:sp modelId="{933DD072-F2A5-4DDC-B97E-2B85CB6FB84D}">
      <dsp:nvSpPr>
        <dsp:cNvPr id="0" name=""/>
        <dsp:cNvSpPr/>
      </dsp:nvSpPr>
      <dsp:spPr>
        <a:xfrm rot="9000000">
          <a:off x="1660239" y="4141139"/>
          <a:ext cx="542605" cy="54851"/>
        </a:xfrm>
        <a:custGeom>
          <a:avLst/>
          <a:gdLst/>
          <a:ahLst/>
          <a:cxnLst/>
          <a:rect l="0" t="0" r="0" b="0"/>
          <a:pathLst>
            <a:path>
              <a:moveTo>
                <a:pt x="0" y="27425"/>
              </a:moveTo>
              <a:lnTo>
                <a:pt x="542605"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917977" y="4155000"/>
        <a:ext cx="27130" cy="27130"/>
      </dsp:txXfrm>
    </dsp:sp>
    <dsp:sp modelId="{B84D86BA-167D-489A-BA08-E81012E960DD}">
      <dsp:nvSpPr>
        <dsp:cNvPr id="0" name=""/>
        <dsp:cNvSpPr/>
      </dsp:nvSpPr>
      <dsp:spPr>
        <a:xfrm>
          <a:off x="22972" y="3855773"/>
          <a:ext cx="1793774" cy="179377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ts val="0"/>
            </a:spcAft>
            <a:buNone/>
          </a:pPr>
          <a:r>
            <a:rPr lang="ru-RU" sz="1600" kern="1200"/>
            <a:t>03 14 </a:t>
          </a:r>
        </a:p>
        <a:p>
          <a:pPr marL="0" lvl="0" indent="0" algn="ctr" defTabSz="711200">
            <a:lnSpc>
              <a:spcPct val="90000"/>
            </a:lnSpc>
            <a:spcBef>
              <a:spcPct val="0"/>
            </a:spcBef>
            <a:spcAft>
              <a:spcPts val="0"/>
            </a:spcAft>
            <a:buNone/>
          </a:pPr>
          <a:r>
            <a:rPr lang="ru-RU" sz="1200" kern="1200"/>
            <a:t>Другие вопросы в области национальной безопасности и правоохранительной деятельности</a:t>
          </a:r>
          <a:endParaRPr lang="ru-RU" sz="1000" kern="1200"/>
        </a:p>
      </dsp:txBody>
      <dsp:txXfrm>
        <a:off x="285664" y="4118465"/>
        <a:ext cx="1268390" cy="12683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A8EF5-42CC-4494-9AE0-D26EE08BD9FF}">
      <dsp:nvSpPr>
        <dsp:cNvPr id="0" name=""/>
        <dsp:cNvSpPr/>
      </dsp:nvSpPr>
      <dsp:spPr>
        <a:xfrm>
          <a:off x="2126939" y="3003239"/>
          <a:ext cx="1632570" cy="1632570"/>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04 </a:t>
          </a:r>
          <a:r>
            <a:rPr lang="ru-RU" sz="1050" kern="1200"/>
            <a:t>«Национальная экономика»</a:t>
          </a:r>
        </a:p>
      </dsp:txBody>
      <dsp:txXfrm>
        <a:off x="2366023" y="3242323"/>
        <a:ext cx="1154402" cy="1154402"/>
      </dsp:txXfrm>
    </dsp:sp>
    <dsp:sp modelId="{26F32582-0D8C-4B6B-952A-304F3B09AA91}">
      <dsp:nvSpPr>
        <dsp:cNvPr id="0" name=""/>
        <dsp:cNvSpPr/>
      </dsp:nvSpPr>
      <dsp:spPr>
        <a:xfrm rot="16200000">
          <a:off x="2697369" y="2732423"/>
          <a:ext cx="491710" cy="49921"/>
        </a:xfrm>
        <a:custGeom>
          <a:avLst/>
          <a:gdLst/>
          <a:ahLst/>
          <a:cxnLst/>
          <a:rect l="0" t="0" r="0" b="0"/>
          <a:pathLst>
            <a:path>
              <a:moveTo>
                <a:pt x="0" y="24960"/>
              </a:moveTo>
              <a:lnTo>
                <a:pt x="491710"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30932" y="2745091"/>
        <a:ext cx="24585" cy="24585"/>
      </dsp:txXfrm>
    </dsp:sp>
    <dsp:sp modelId="{8266787E-0AB4-4A9F-A69D-74F5747ADABA}">
      <dsp:nvSpPr>
        <dsp:cNvPr id="0" name=""/>
        <dsp:cNvSpPr/>
      </dsp:nvSpPr>
      <dsp:spPr>
        <a:xfrm>
          <a:off x="2126939" y="878959"/>
          <a:ext cx="1632570" cy="163257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04 05</a:t>
          </a:r>
        </a:p>
        <a:p>
          <a:pPr marL="0" lvl="0" indent="0" algn="ctr" defTabSz="622300">
            <a:lnSpc>
              <a:spcPct val="90000"/>
            </a:lnSpc>
            <a:spcBef>
              <a:spcPct val="0"/>
            </a:spcBef>
            <a:spcAft>
              <a:spcPts val="0"/>
            </a:spcAft>
            <a:buNone/>
          </a:pPr>
          <a:r>
            <a:rPr lang="ru-RU" sz="1400" kern="1200"/>
            <a:t> </a:t>
          </a:r>
          <a:r>
            <a:rPr lang="ru-RU" sz="1050" kern="1200"/>
            <a:t>Сельское хозяйство и рыболовство</a:t>
          </a:r>
        </a:p>
      </dsp:txBody>
      <dsp:txXfrm>
        <a:off x="2366023" y="1118043"/>
        <a:ext cx="1154402" cy="1154402"/>
      </dsp:txXfrm>
    </dsp:sp>
    <dsp:sp modelId="{352FF28C-0531-424A-B38E-7316CB619F60}">
      <dsp:nvSpPr>
        <dsp:cNvPr id="0" name=""/>
        <dsp:cNvSpPr/>
      </dsp:nvSpPr>
      <dsp:spPr>
        <a:xfrm>
          <a:off x="3759510" y="3794564"/>
          <a:ext cx="491710" cy="49921"/>
        </a:xfrm>
        <a:custGeom>
          <a:avLst/>
          <a:gdLst/>
          <a:ahLst/>
          <a:cxnLst/>
          <a:rect l="0" t="0" r="0" b="0"/>
          <a:pathLst>
            <a:path>
              <a:moveTo>
                <a:pt x="0" y="24960"/>
              </a:moveTo>
              <a:lnTo>
                <a:pt x="491710"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993072" y="3807232"/>
        <a:ext cx="24585" cy="24585"/>
      </dsp:txXfrm>
    </dsp:sp>
    <dsp:sp modelId="{9979D921-7290-4860-A8AF-6B5A9CEB8CEB}">
      <dsp:nvSpPr>
        <dsp:cNvPr id="0" name=""/>
        <dsp:cNvSpPr/>
      </dsp:nvSpPr>
      <dsp:spPr>
        <a:xfrm>
          <a:off x="4251220" y="3003239"/>
          <a:ext cx="1632570" cy="163257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04 09 </a:t>
          </a:r>
          <a:r>
            <a:rPr lang="ru-RU" sz="1050" kern="1200"/>
            <a:t>Дорожное хозяйство (дорожные фонды)</a:t>
          </a:r>
        </a:p>
      </dsp:txBody>
      <dsp:txXfrm>
        <a:off x="4490304" y="3242323"/>
        <a:ext cx="1154402" cy="1154402"/>
      </dsp:txXfrm>
    </dsp:sp>
    <dsp:sp modelId="{1B319DC8-EF81-4E5F-9861-855C6DD8996B}">
      <dsp:nvSpPr>
        <dsp:cNvPr id="0" name=""/>
        <dsp:cNvSpPr/>
      </dsp:nvSpPr>
      <dsp:spPr>
        <a:xfrm rot="5400000">
          <a:off x="2697369" y="4856704"/>
          <a:ext cx="491710" cy="49921"/>
        </a:xfrm>
        <a:custGeom>
          <a:avLst/>
          <a:gdLst/>
          <a:ahLst/>
          <a:cxnLst/>
          <a:rect l="0" t="0" r="0" b="0"/>
          <a:pathLst>
            <a:path>
              <a:moveTo>
                <a:pt x="0" y="24960"/>
              </a:moveTo>
              <a:lnTo>
                <a:pt x="491710"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30932" y="4869372"/>
        <a:ext cx="24585" cy="24585"/>
      </dsp:txXfrm>
    </dsp:sp>
    <dsp:sp modelId="{1ECC0B22-BA72-4A24-86CD-69841E2738D2}">
      <dsp:nvSpPr>
        <dsp:cNvPr id="0" name=""/>
        <dsp:cNvSpPr/>
      </dsp:nvSpPr>
      <dsp:spPr>
        <a:xfrm>
          <a:off x="2126939" y="5127520"/>
          <a:ext cx="1632570" cy="163257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04 10</a:t>
          </a:r>
        </a:p>
        <a:p>
          <a:pPr marL="0" lvl="0" indent="0" algn="ctr" defTabSz="622300">
            <a:lnSpc>
              <a:spcPct val="90000"/>
            </a:lnSpc>
            <a:spcBef>
              <a:spcPct val="0"/>
            </a:spcBef>
            <a:spcAft>
              <a:spcPts val="0"/>
            </a:spcAft>
            <a:buNone/>
          </a:pPr>
          <a:r>
            <a:rPr lang="ru-RU" sz="1050" kern="1200"/>
            <a:t>Связь и информатика</a:t>
          </a:r>
        </a:p>
      </dsp:txBody>
      <dsp:txXfrm>
        <a:off x="2366023" y="5366604"/>
        <a:ext cx="1154402" cy="1154402"/>
      </dsp:txXfrm>
    </dsp:sp>
    <dsp:sp modelId="{C4575B8E-A284-4CB0-A799-EE46FC33CDE9}">
      <dsp:nvSpPr>
        <dsp:cNvPr id="0" name=""/>
        <dsp:cNvSpPr/>
      </dsp:nvSpPr>
      <dsp:spPr>
        <a:xfrm rot="10800000">
          <a:off x="1635229" y="3794564"/>
          <a:ext cx="491710" cy="49921"/>
        </a:xfrm>
        <a:custGeom>
          <a:avLst/>
          <a:gdLst/>
          <a:ahLst/>
          <a:cxnLst/>
          <a:rect l="0" t="0" r="0" b="0"/>
          <a:pathLst>
            <a:path>
              <a:moveTo>
                <a:pt x="0" y="24960"/>
              </a:moveTo>
              <a:lnTo>
                <a:pt x="491710"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868791" y="3807232"/>
        <a:ext cx="24585" cy="24585"/>
      </dsp:txXfrm>
    </dsp:sp>
    <dsp:sp modelId="{BE94C722-AB3C-46A7-BF7A-A365DBAF3701}">
      <dsp:nvSpPr>
        <dsp:cNvPr id="0" name=""/>
        <dsp:cNvSpPr/>
      </dsp:nvSpPr>
      <dsp:spPr>
        <a:xfrm>
          <a:off x="2659" y="3003239"/>
          <a:ext cx="1632570" cy="163257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04 12</a:t>
          </a:r>
        </a:p>
        <a:p>
          <a:pPr marL="0" lvl="0" indent="0" algn="ctr" defTabSz="622300">
            <a:lnSpc>
              <a:spcPct val="90000"/>
            </a:lnSpc>
            <a:spcBef>
              <a:spcPct val="0"/>
            </a:spcBef>
            <a:spcAft>
              <a:spcPts val="0"/>
            </a:spcAft>
            <a:buNone/>
          </a:pPr>
          <a:r>
            <a:rPr lang="ru-RU" sz="1400" kern="1200"/>
            <a:t> </a:t>
          </a:r>
          <a:r>
            <a:rPr lang="ru-RU" sz="1050" kern="1200"/>
            <a:t>Другие вопросы в области национальной экономики</a:t>
          </a:r>
        </a:p>
      </dsp:txBody>
      <dsp:txXfrm>
        <a:off x="241743" y="3242323"/>
        <a:ext cx="1154402" cy="11544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EF05B-155C-40B7-A286-5D29112777B6}">
      <dsp:nvSpPr>
        <dsp:cNvPr id="0" name=""/>
        <dsp:cNvSpPr/>
      </dsp:nvSpPr>
      <dsp:spPr>
        <a:xfrm>
          <a:off x="2215771" y="2468184"/>
          <a:ext cx="1893056" cy="1893056"/>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Раздел 05 </a:t>
          </a:r>
          <a:r>
            <a:rPr lang="ru-RU" sz="1100" kern="1200"/>
            <a:t>«Жилищно-коммунальное хозяйство»</a:t>
          </a:r>
        </a:p>
      </dsp:txBody>
      <dsp:txXfrm>
        <a:off x="2493003" y="2745416"/>
        <a:ext cx="1338592" cy="1338592"/>
      </dsp:txXfrm>
    </dsp:sp>
    <dsp:sp modelId="{77ED61F4-5C69-4D8A-8FB2-76F002439C00}">
      <dsp:nvSpPr>
        <dsp:cNvPr id="0" name=""/>
        <dsp:cNvSpPr/>
      </dsp:nvSpPr>
      <dsp:spPr>
        <a:xfrm rot="17756064">
          <a:off x="3404216" y="2261594"/>
          <a:ext cx="611524" cy="53876"/>
        </a:xfrm>
        <a:custGeom>
          <a:avLst/>
          <a:gdLst/>
          <a:ahLst/>
          <a:cxnLst/>
          <a:rect l="0" t="0" r="0" b="0"/>
          <a:pathLst>
            <a:path>
              <a:moveTo>
                <a:pt x="0" y="26938"/>
              </a:moveTo>
              <a:lnTo>
                <a:pt x="611524" y="269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694690" y="2273245"/>
        <a:ext cx="30576" cy="30576"/>
      </dsp:txXfrm>
    </dsp:sp>
    <dsp:sp modelId="{7E744C81-80D3-4DDB-81BD-2A09272A14DE}">
      <dsp:nvSpPr>
        <dsp:cNvPr id="0" name=""/>
        <dsp:cNvSpPr/>
      </dsp:nvSpPr>
      <dsp:spPr>
        <a:xfrm>
          <a:off x="3311129" y="215825"/>
          <a:ext cx="1893056" cy="1893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05 02 Коммунальное хозяйство</a:t>
          </a:r>
          <a:endParaRPr lang="ru-RU" sz="1000" kern="1200"/>
        </a:p>
      </dsp:txBody>
      <dsp:txXfrm>
        <a:off x="3588361" y="493057"/>
        <a:ext cx="1338592" cy="1338592"/>
      </dsp:txXfrm>
    </dsp:sp>
    <dsp:sp modelId="{3C09B95F-A6D2-41D4-88C5-B65473A799CF}">
      <dsp:nvSpPr>
        <dsp:cNvPr id="0" name=""/>
        <dsp:cNvSpPr/>
      </dsp:nvSpPr>
      <dsp:spPr>
        <a:xfrm rot="6392304">
          <a:off x="2561325" y="4542541"/>
          <a:ext cx="516149" cy="53876"/>
        </a:xfrm>
        <a:custGeom>
          <a:avLst/>
          <a:gdLst/>
          <a:ahLst/>
          <a:cxnLst/>
          <a:rect l="0" t="0" r="0" b="0"/>
          <a:pathLst>
            <a:path>
              <a:moveTo>
                <a:pt x="0" y="26938"/>
              </a:moveTo>
              <a:lnTo>
                <a:pt x="516149" y="269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2806496" y="4556576"/>
        <a:ext cx="25807" cy="25807"/>
      </dsp:txXfrm>
    </dsp:sp>
    <dsp:sp modelId="{88A21C8F-FAC8-4D09-A754-1763C71C17CF}">
      <dsp:nvSpPr>
        <dsp:cNvPr id="0" name=""/>
        <dsp:cNvSpPr/>
      </dsp:nvSpPr>
      <dsp:spPr>
        <a:xfrm>
          <a:off x="1529972" y="4777719"/>
          <a:ext cx="1893056" cy="1893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ts val="0"/>
            </a:spcAft>
            <a:buNone/>
          </a:pPr>
          <a:r>
            <a:rPr lang="ru-RU" sz="1600" kern="1200"/>
            <a:t>05 03 </a:t>
          </a:r>
        </a:p>
        <a:p>
          <a:pPr marL="0" lvl="0" indent="0" algn="ctr" defTabSz="711200">
            <a:lnSpc>
              <a:spcPct val="90000"/>
            </a:lnSpc>
            <a:spcBef>
              <a:spcPct val="0"/>
            </a:spcBef>
            <a:spcAft>
              <a:spcPts val="0"/>
            </a:spcAft>
            <a:buNone/>
          </a:pPr>
          <a:r>
            <a:rPr lang="ru-RU" sz="1600" kern="1200"/>
            <a:t>Благоустройство</a:t>
          </a:r>
          <a:endParaRPr lang="ru-RU" sz="1000" kern="1200"/>
        </a:p>
      </dsp:txBody>
      <dsp:txXfrm>
        <a:off x="1807204" y="5054951"/>
        <a:ext cx="1338592" cy="13385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179D5-147B-4C75-8BAF-8E3C59C63177}">
      <dsp:nvSpPr>
        <dsp:cNvPr id="0" name=""/>
        <dsp:cNvSpPr/>
      </dsp:nvSpPr>
      <dsp:spPr>
        <a:xfrm>
          <a:off x="2928" y="156186"/>
          <a:ext cx="2468926" cy="2468926"/>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06 «Охрана окружающей среды»</a:t>
          </a:r>
        </a:p>
      </dsp:txBody>
      <dsp:txXfrm>
        <a:off x="364494" y="517752"/>
        <a:ext cx="1745794" cy="1745794"/>
      </dsp:txXfrm>
    </dsp:sp>
    <dsp:sp modelId="{2045759F-B368-435B-A9C3-AB3481E7F3C5}">
      <dsp:nvSpPr>
        <dsp:cNvPr id="0" name=""/>
        <dsp:cNvSpPr/>
      </dsp:nvSpPr>
      <dsp:spPr>
        <a:xfrm>
          <a:off x="2471854" y="1351582"/>
          <a:ext cx="743986" cy="78134"/>
        </a:xfrm>
        <a:custGeom>
          <a:avLst/>
          <a:gdLst/>
          <a:ahLst/>
          <a:cxnLst/>
          <a:rect l="0" t="0" r="0" b="0"/>
          <a:pathLst>
            <a:path>
              <a:moveTo>
                <a:pt x="0" y="39067"/>
              </a:moveTo>
              <a:lnTo>
                <a:pt x="743986" y="39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825247" y="1372050"/>
        <a:ext cx="37199" cy="37199"/>
      </dsp:txXfrm>
    </dsp:sp>
    <dsp:sp modelId="{440F9E53-5042-43B3-911E-FE56A1DE31EF}">
      <dsp:nvSpPr>
        <dsp:cNvPr id="0" name=""/>
        <dsp:cNvSpPr/>
      </dsp:nvSpPr>
      <dsp:spPr>
        <a:xfrm>
          <a:off x="3215840" y="156186"/>
          <a:ext cx="2468926" cy="24689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ru-RU" sz="1100" kern="1200"/>
            <a:t>06 03</a:t>
          </a:r>
        </a:p>
        <a:p>
          <a:pPr marL="0" lvl="0" indent="0" algn="ctr" defTabSz="488950">
            <a:lnSpc>
              <a:spcPct val="90000"/>
            </a:lnSpc>
            <a:spcBef>
              <a:spcPct val="0"/>
            </a:spcBef>
            <a:spcAft>
              <a:spcPts val="0"/>
            </a:spcAft>
            <a:buNone/>
          </a:pPr>
          <a:r>
            <a:rPr lang="ru-RU" sz="1100" kern="1200"/>
            <a:t>Охрана объектов растительного и животного мира и среды их обитания</a:t>
          </a:r>
        </a:p>
      </dsp:txBody>
      <dsp:txXfrm>
        <a:off x="3577406" y="517752"/>
        <a:ext cx="1745794" cy="17457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EEAF9-CEF3-4582-98F1-1302623E87B6}">
      <dsp:nvSpPr>
        <dsp:cNvPr id="0" name=""/>
        <dsp:cNvSpPr/>
      </dsp:nvSpPr>
      <dsp:spPr>
        <a:xfrm>
          <a:off x="2047871" y="2905122"/>
          <a:ext cx="1790706" cy="18288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07 «</a:t>
          </a:r>
          <a:r>
            <a:rPr lang="ru-RU" sz="1350" kern="1200"/>
            <a:t>Образование</a:t>
          </a:r>
          <a:r>
            <a:rPr lang="ru-RU" sz="1400" kern="1200"/>
            <a:t>»</a:t>
          </a:r>
        </a:p>
      </dsp:txBody>
      <dsp:txXfrm>
        <a:off x="2310114" y="3172944"/>
        <a:ext cx="1266220" cy="1293160"/>
      </dsp:txXfrm>
    </dsp:sp>
    <dsp:sp modelId="{B9B4B9CC-EC39-44F0-B85B-2469B4DBC0C0}">
      <dsp:nvSpPr>
        <dsp:cNvPr id="0" name=""/>
        <dsp:cNvSpPr/>
      </dsp:nvSpPr>
      <dsp:spPr>
        <a:xfrm rot="16200000">
          <a:off x="2750479" y="2687611"/>
          <a:ext cx="385491" cy="49531"/>
        </a:xfrm>
        <a:custGeom>
          <a:avLst/>
          <a:gdLst/>
          <a:ahLst/>
          <a:cxnLst/>
          <a:rect l="0" t="0" r="0" b="0"/>
          <a:pathLst>
            <a:path>
              <a:moveTo>
                <a:pt x="0" y="24765"/>
              </a:moveTo>
              <a:lnTo>
                <a:pt x="385491"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33587" y="2702739"/>
        <a:ext cx="19274" cy="19274"/>
      </dsp:txXfrm>
    </dsp:sp>
    <dsp:sp modelId="{EC2DF70C-B5B2-4126-BFE9-822CD081AE38}">
      <dsp:nvSpPr>
        <dsp:cNvPr id="0" name=""/>
        <dsp:cNvSpPr/>
      </dsp:nvSpPr>
      <dsp:spPr>
        <a:xfrm>
          <a:off x="2133317" y="899815"/>
          <a:ext cx="1619815" cy="16198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07 01 Дошкольное образование</a:t>
          </a:r>
          <a:endParaRPr lang="ru-RU" sz="1050" kern="1200"/>
        </a:p>
      </dsp:txBody>
      <dsp:txXfrm>
        <a:off x="2370533" y="1137031"/>
        <a:ext cx="1145383" cy="1145383"/>
      </dsp:txXfrm>
    </dsp:sp>
    <dsp:sp modelId="{1052DA6D-A706-4D83-9EFD-02F846A8A466}">
      <dsp:nvSpPr>
        <dsp:cNvPr id="0" name=""/>
        <dsp:cNvSpPr/>
      </dsp:nvSpPr>
      <dsp:spPr>
        <a:xfrm>
          <a:off x="3838578" y="3794759"/>
          <a:ext cx="404540" cy="49531"/>
        </a:xfrm>
        <a:custGeom>
          <a:avLst/>
          <a:gdLst/>
          <a:ahLst/>
          <a:cxnLst/>
          <a:rect l="0" t="0" r="0" b="0"/>
          <a:pathLst>
            <a:path>
              <a:moveTo>
                <a:pt x="0" y="24765"/>
              </a:moveTo>
              <a:lnTo>
                <a:pt x="404540"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4030734" y="3809411"/>
        <a:ext cx="20227" cy="20227"/>
      </dsp:txXfrm>
    </dsp:sp>
    <dsp:sp modelId="{81020783-13FA-42EC-B9FE-FC5951D0D227}">
      <dsp:nvSpPr>
        <dsp:cNvPr id="0" name=""/>
        <dsp:cNvSpPr/>
      </dsp:nvSpPr>
      <dsp:spPr>
        <a:xfrm>
          <a:off x="4243118" y="3009617"/>
          <a:ext cx="1619815" cy="16198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07 02</a:t>
          </a:r>
        </a:p>
        <a:p>
          <a:pPr marL="0" lvl="0" indent="0" algn="ctr" defTabSz="622300">
            <a:lnSpc>
              <a:spcPct val="90000"/>
            </a:lnSpc>
            <a:spcBef>
              <a:spcPct val="0"/>
            </a:spcBef>
            <a:spcAft>
              <a:spcPts val="0"/>
            </a:spcAft>
            <a:buNone/>
          </a:pPr>
          <a:r>
            <a:rPr lang="ru-RU" sz="1400" kern="1200"/>
            <a:t> Общее образование</a:t>
          </a:r>
          <a:endParaRPr lang="ru-RU" sz="1050" kern="1200"/>
        </a:p>
      </dsp:txBody>
      <dsp:txXfrm>
        <a:off x="4480334" y="3246833"/>
        <a:ext cx="1145383" cy="1145383"/>
      </dsp:txXfrm>
    </dsp:sp>
    <dsp:sp modelId="{A34EFE9A-5A7E-402F-A8C9-1B95B02D3EDD}">
      <dsp:nvSpPr>
        <dsp:cNvPr id="0" name=""/>
        <dsp:cNvSpPr/>
      </dsp:nvSpPr>
      <dsp:spPr>
        <a:xfrm rot="5400000">
          <a:off x="2750479" y="4901907"/>
          <a:ext cx="385491" cy="49531"/>
        </a:xfrm>
        <a:custGeom>
          <a:avLst/>
          <a:gdLst/>
          <a:ahLst/>
          <a:cxnLst/>
          <a:rect l="0" t="0" r="0" b="0"/>
          <a:pathLst>
            <a:path>
              <a:moveTo>
                <a:pt x="0" y="24765"/>
              </a:moveTo>
              <a:lnTo>
                <a:pt x="385491"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33587" y="4917035"/>
        <a:ext cx="19274" cy="19274"/>
      </dsp:txXfrm>
    </dsp:sp>
    <dsp:sp modelId="{9DE3791F-E377-4CD5-BDE1-5B7EF2F1C221}">
      <dsp:nvSpPr>
        <dsp:cNvPr id="0" name=""/>
        <dsp:cNvSpPr/>
      </dsp:nvSpPr>
      <dsp:spPr>
        <a:xfrm>
          <a:off x="2133317" y="5119418"/>
          <a:ext cx="1619815" cy="16198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07 03 Дополнительное образование детей</a:t>
          </a:r>
        </a:p>
      </dsp:txBody>
      <dsp:txXfrm>
        <a:off x="2370533" y="5356634"/>
        <a:ext cx="1145383" cy="1145383"/>
      </dsp:txXfrm>
    </dsp:sp>
    <dsp:sp modelId="{A9C96FC6-AB96-4D13-9594-03A4145FCEB7}">
      <dsp:nvSpPr>
        <dsp:cNvPr id="0" name=""/>
        <dsp:cNvSpPr/>
      </dsp:nvSpPr>
      <dsp:spPr>
        <a:xfrm rot="10800000">
          <a:off x="1643331" y="3794759"/>
          <a:ext cx="404540" cy="49531"/>
        </a:xfrm>
        <a:custGeom>
          <a:avLst/>
          <a:gdLst/>
          <a:ahLst/>
          <a:cxnLst/>
          <a:rect l="0" t="0" r="0" b="0"/>
          <a:pathLst>
            <a:path>
              <a:moveTo>
                <a:pt x="0" y="24765"/>
              </a:moveTo>
              <a:lnTo>
                <a:pt x="404540"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835488" y="3809411"/>
        <a:ext cx="20227" cy="20227"/>
      </dsp:txXfrm>
    </dsp:sp>
    <dsp:sp modelId="{4A39633F-2EE1-4647-8ADD-A01E9B94897B}">
      <dsp:nvSpPr>
        <dsp:cNvPr id="0" name=""/>
        <dsp:cNvSpPr/>
      </dsp:nvSpPr>
      <dsp:spPr>
        <a:xfrm>
          <a:off x="23515" y="3009617"/>
          <a:ext cx="1619815" cy="16198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07 07 Молодежная политика</a:t>
          </a:r>
          <a:endParaRPr lang="ru-RU" sz="1050" kern="1200"/>
        </a:p>
      </dsp:txBody>
      <dsp:txXfrm>
        <a:off x="260731" y="3246833"/>
        <a:ext cx="1145383" cy="11453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EEAF9-CEF3-4582-98F1-1302623E87B6}">
      <dsp:nvSpPr>
        <dsp:cNvPr id="0" name=""/>
        <dsp:cNvSpPr/>
      </dsp:nvSpPr>
      <dsp:spPr>
        <a:xfrm>
          <a:off x="727637" y="2392093"/>
          <a:ext cx="1845264" cy="184526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08 «</a:t>
          </a:r>
          <a:r>
            <a:rPr lang="ru-RU" sz="1350" kern="1200"/>
            <a:t>Культура</a:t>
          </a:r>
          <a:r>
            <a:rPr lang="ru-RU" sz="1400" kern="1200"/>
            <a:t>»</a:t>
          </a:r>
        </a:p>
      </dsp:txBody>
      <dsp:txXfrm>
        <a:off x="997870" y="2662326"/>
        <a:ext cx="1304798" cy="1304798"/>
      </dsp:txXfrm>
    </dsp:sp>
    <dsp:sp modelId="{B9B4B9CC-EC39-44F0-B85B-2469B4DBC0C0}">
      <dsp:nvSpPr>
        <dsp:cNvPr id="0" name=""/>
        <dsp:cNvSpPr/>
      </dsp:nvSpPr>
      <dsp:spPr>
        <a:xfrm rot="19582184">
          <a:off x="2321314" y="2454012"/>
          <a:ext cx="1161067" cy="56425"/>
        </a:xfrm>
        <a:custGeom>
          <a:avLst/>
          <a:gdLst/>
          <a:ahLst/>
          <a:cxnLst/>
          <a:rect l="0" t="0" r="0" b="0"/>
          <a:pathLst>
            <a:path>
              <a:moveTo>
                <a:pt x="0" y="28212"/>
              </a:moveTo>
              <a:lnTo>
                <a:pt x="1161067" y="282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872821" y="2453198"/>
        <a:ext cx="58053" cy="58053"/>
      </dsp:txXfrm>
    </dsp:sp>
    <dsp:sp modelId="{EC2DF70C-B5B2-4126-BFE9-822CD081AE38}">
      <dsp:nvSpPr>
        <dsp:cNvPr id="0" name=""/>
        <dsp:cNvSpPr/>
      </dsp:nvSpPr>
      <dsp:spPr>
        <a:xfrm>
          <a:off x="3230795" y="727092"/>
          <a:ext cx="1845264" cy="184526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08 01 Культура, кинематография</a:t>
          </a:r>
          <a:endParaRPr lang="ru-RU" sz="1050" kern="1200"/>
        </a:p>
      </dsp:txBody>
      <dsp:txXfrm>
        <a:off x="3501028" y="997325"/>
        <a:ext cx="1304798" cy="1304798"/>
      </dsp:txXfrm>
    </dsp:sp>
    <dsp:sp modelId="{A9C96FC6-AB96-4D13-9594-03A4145FCEB7}">
      <dsp:nvSpPr>
        <dsp:cNvPr id="0" name=""/>
        <dsp:cNvSpPr/>
      </dsp:nvSpPr>
      <dsp:spPr>
        <a:xfrm rot="1990011">
          <a:off x="2332678" y="4093175"/>
          <a:ext cx="1103716" cy="56425"/>
        </a:xfrm>
        <a:custGeom>
          <a:avLst/>
          <a:gdLst/>
          <a:ahLst/>
          <a:cxnLst/>
          <a:rect l="0" t="0" r="0" b="0"/>
          <a:pathLst>
            <a:path>
              <a:moveTo>
                <a:pt x="0" y="28212"/>
              </a:moveTo>
              <a:lnTo>
                <a:pt x="1103716" y="282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856944" y="4093795"/>
        <a:ext cx="55185" cy="55185"/>
      </dsp:txXfrm>
    </dsp:sp>
    <dsp:sp modelId="{4A39633F-2EE1-4647-8ADD-A01E9B94897B}">
      <dsp:nvSpPr>
        <dsp:cNvPr id="0" name=""/>
        <dsp:cNvSpPr/>
      </dsp:nvSpPr>
      <dsp:spPr>
        <a:xfrm>
          <a:off x="3196172" y="4005418"/>
          <a:ext cx="1845264" cy="184526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0804 Другие вопросы в области культуры, кинематографии</a:t>
          </a:r>
          <a:endParaRPr lang="ru-RU" sz="1050" kern="1200"/>
        </a:p>
      </dsp:txBody>
      <dsp:txXfrm>
        <a:off x="3466405" y="4275651"/>
        <a:ext cx="1304798" cy="13047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85E3EF-71D8-4D8F-A1C8-9DE96FC805ED}">
      <dsp:nvSpPr>
        <dsp:cNvPr id="0" name=""/>
        <dsp:cNvSpPr/>
      </dsp:nvSpPr>
      <dsp:spPr>
        <a:xfrm>
          <a:off x="2009046" y="2918683"/>
          <a:ext cx="1525457" cy="152545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Раздел 10 «Социальная политика»</a:t>
          </a:r>
        </a:p>
      </dsp:txBody>
      <dsp:txXfrm>
        <a:off x="2232444" y="3142081"/>
        <a:ext cx="1078661" cy="1078661"/>
      </dsp:txXfrm>
    </dsp:sp>
    <dsp:sp modelId="{0AF924C1-CE02-4132-9618-6D37B35A7E19}">
      <dsp:nvSpPr>
        <dsp:cNvPr id="0" name=""/>
        <dsp:cNvSpPr/>
      </dsp:nvSpPr>
      <dsp:spPr>
        <a:xfrm rot="16200000">
          <a:off x="2541053" y="2663196"/>
          <a:ext cx="461443" cy="49531"/>
        </a:xfrm>
        <a:custGeom>
          <a:avLst/>
          <a:gdLst/>
          <a:ahLst/>
          <a:cxnLst/>
          <a:rect l="0" t="0" r="0" b="0"/>
          <a:pathLst>
            <a:path>
              <a:moveTo>
                <a:pt x="0" y="24765"/>
              </a:moveTo>
              <a:lnTo>
                <a:pt x="461443"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760238" y="2676426"/>
        <a:ext cx="23072" cy="23072"/>
      </dsp:txXfrm>
    </dsp:sp>
    <dsp:sp modelId="{4344F082-FE14-4ECB-8AFF-D74882C7F076}">
      <dsp:nvSpPr>
        <dsp:cNvPr id="0" name=""/>
        <dsp:cNvSpPr/>
      </dsp:nvSpPr>
      <dsp:spPr>
        <a:xfrm>
          <a:off x="2009046" y="931783"/>
          <a:ext cx="1525457" cy="15254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10 01 Пенсионное обеспечение</a:t>
          </a:r>
          <a:endParaRPr lang="ru-RU" sz="1050" kern="1200"/>
        </a:p>
      </dsp:txBody>
      <dsp:txXfrm>
        <a:off x="2232444" y="1155181"/>
        <a:ext cx="1078661" cy="1078661"/>
      </dsp:txXfrm>
    </dsp:sp>
    <dsp:sp modelId="{A9A79C7F-CACE-4DD7-B253-7F94AA9C64B5}">
      <dsp:nvSpPr>
        <dsp:cNvPr id="0" name=""/>
        <dsp:cNvSpPr/>
      </dsp:nvSpPr>
      <dsp:spPr>
        <a:xfrm>
          <a:off x="3534503" y="3656646"/>
          <a:ext cx="461443" cy="49531"/>
        </a:xfrm>
        <a:custGeom>
          <a:avLst/>
          <a:gdLst/>
          <a:ahLst/>
          <a:cxnLst/>
          <a:rect l="0" t="0" r="0" b="0"/>
          <a:pathLst>
            <a:path>
              <a:moveTo>
                <a:pt x="0" y="24765"/>
              </a:moveTo>
              <a:lnTo>
                <a:pt x="461443"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753689" y="3669876"/>
        <a:ext cx="23072" cy="23072"/>
      </dsp:txXfrm>
    </dsp:sp>
    <dsp:sp modelId="{AC71006B-4D37-4F05-A15A-1FAE8DD5DE50}">
      <dsp:nvSpPr>
        <dsp:cNvPr id="0" name=""/>
        <dsp:cNvSpPr/>
      </dsp:nvSpPr>
      <dsp:spPr>
        <a:xfrm>
          <a:off x="3995946" y="2918683"/>
          <a:ext cx="1525457" cy="15254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10 03</a:t>
          </a:r>
        </a:p>
        <a:p>
          <a:pPr marL="0" lvl="0" indent="0" algn="ctr" defTabSz="622300">
            <a:lnSpc>
              <a:spcPct val="90000"/>
            </a:lnSpc>
            <a:spcBef>
              <a:spcPct val="0"/>
            </a:spcBef>
            <a:spcAft>
              <a:spcPts val="0"/>
            </a:spcAft>
            <a:buNone/>
          </a:pPr>
          <a:r>
            <a:rPr lang="ru-RU" sz="1400" kern="1200"/>
            <a:t>Социальное обеспечение населения</a:t>
          </a:r>
          <a:endParaRPr lang="ru-RU" sz="1050" kern="1200"/>
        </a:p>
      </dsp:txBody>
      <dsp:txXfrm>
        <a:off x="4219344" y="3142081"/>
        <a:ext cx="1078661" cy="1078661"/>
      </dsp:txXfrm>
    </dsp:sp>
    <dsp:sp modelId="{5530734A-918D-446C-A60B-192337B7CD08}">
      <dsp:nvSpPr>
        <dsp:cNvPr id="0" name=""/>
        <dsp:cNvSpPr/>
      </dsp:nvSpPr>
      <dsp:spPr>
        <a:xfrm rot="5400000">
          <a:off x="2541053" y="4650096"/>
          <a:ext cx="461443" cy="49531"/>
        </a:xfrm>
        <a:custGeom>
          <a:avLst/>
          <a:gdLst/>
          <a:ahLst/>
          <a:cxnLst/>
          <a:rect l="0" t="0" r="0" b="0"/>
          <a:pathLst>
            <a:path>
              <a:moveTo>
                <a:pt x="0" y="24765"/>
              </a:moveTo>
              <a:lnTo>
                <a:pt x="461443"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760238" y="4663326"/>
        <a:ext cx="23072" cy="23072"/>
      </dsp:txXfrm>
    </dsp:sp>
    <dsp:sp modelId="{8B4D2560-63FA-4092-A9D0-DAD837BBBD3A}">
      <dsp:nvSpPr>
        <dsp:cNvPr id="0" name=""/>
        <dsp:cNvSpPr/>
      </dsp:nvSpPr>
      <dsp:spPr>
        <a:xfrm>
          <a:off x="2009046" y="4905584"/>
          <a:ext cx="1525457" cy="15254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10 04</a:t>
          </a:r>
        </a:p>
        <a:p>
          <a:pPr marL="0" lvl="0" indent="0" algn="ctr" defTabSz="622300">
            <a:lnSpc>
              <a:spcPct val="90000"/>
            </a:lnSpc>
            <a:spcBef>
              <a:spcPct val="0"/>
            </a:spcBef>
            <a:spcAft>
              <a:spcPts val="0"/>
            </a:spcAft>
            <a:buNone/>
          </a:pPr>
          <a:r>
            <a:rPr lang="ru-RU" sz="1400" kern="1200"/>
            <a:t>Охрана семьи и детства</a:t>
          </a:r>
          <a:endParaRPr lang="ru-RU" sz="1050" kern="1200"/>
        </a:p>
      </dsp:txBody>
      <dsp:txXfrm>
        <a:off x="2232444" y="5128982"/>
        <a:ext cx="1078661" cy="1078661"/>
      </dsp:txXfrm>
    </dsp:sp>
    <dsp:sp modelId="{458D0D4C-BD38-4822-9033-7F3BF0720DEA}">
      <dsp:nvSpPr>
        <dsp:cNvPr id="0" name=""/>
        <dsp:cNvSpPr/>
      </dsp:nvSpPr>
      <dsp:spPr>
        <a:xfrm rot="10800000">
          <a:off x="1547603" y="3656646"/>
          <a:ext cx="461443" cy="49531"/>
        </a:xfrm>
        <a:custGeom>
          <a:avLst/>
          <a:gdLst/>
          <a:ahLst/>
          <a:cxnLst/>
          <a:rect l="0" t="0" r="0" b="0"/>
          <a:pathLst>
            <a:path>
              <a:moveTo>
                <a:pt x="0" y="24765"/>
              </a:moveTo>
              <a:lnTo>
                <a:pt x="461443" y="247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1766788" y="3669876"/>
        <a:ext cx="23072" cy="23072"/>
      </dsp:txXfrm>
    </dsp:sp>
    <dsp:sp modelId="{28142FD1-EC1D-439A-8EA8-3F3C82110F99}">
      <dsp:nvSpPr>
        <dsp:cNvPr id="0" name=""/>
        <dsp:cNvSpPr/>
      </dsp:nvSpPr>
      <dsp:spPr>
        <a:xfrm>
          <a:off x="22145" y="2918683"/>
          <a:ext cx="1525457" cy="15254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ru-RU" sz="1400" kern="1200"/>
            <a:t>10 06</a:t>
          </a:r>
        </a:p>
        <a:p>
          <a:pPr marL="0" lvl="0" indent="0" algn="ctr" defTabSz="622300">
            <a:lnSpc>
              <a:spcPct val="90000"/>
            </a:lnSpc>
            <a:spcBef>
              <a:spcPct val="0"/>
            </a:spcBef>
            <a:spcAft>
              <a:spcPts val="0"/>
            </a:spcAft>
            <a:buNone/>
          </a:pPr>
          <a:r>
            <a:rPr lang="ru-RU" sz="1400" kern="1200"/>
            <a:t>Другие вопросы в области социальной политики</a:t>
          </a:r>
          <a:endParaRPr lang="ru-RU" sz="1050" kern="1200"/>
        </a:p>
      </dsp:txBody>
      <dsp:txXfrm>
        <a:off x="245543" y="3142081"/>
        <a:ext cx="1078661" cy="107866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A859B-4A79-482C-8792-5CBBFEC0B175}">
      <dsp:nvSpPr>
        <dsp:cNvPr id="0" name=""/>
        <dsp:cNvSpPr/>
      </dsp:nvSpPr>
      <dsp:spPr>
        <a:xfrm>
          <a:off x="21712" y="478791"/>
          <a:ext cx="2538091" cy="253809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Раздел 11 </a:t>
          </a:r>
          <a:r>
            <a:rPr lang="ru-RU" sz="1400" kern="1200"/>
            <a:t>«Физическая культура и спорт»</a:t>
          </a:r>
        </a:p>
      </dsp:txBody>
      <dsp:txXfrm>
        <a:off x="393407" y="850486"/>
        <a:ext cx="1794701" cy="1794701"/>
      </dsp:txXfrm>
    </dsp:sp>
    <dsp:sp modelId="{57BC8D2D-07DC-42A2-A41E-9FE428D2BF8F}">
      <dsp:nvSpPr>
        <dsp:cNvPr id="0" name=""/>
        <dsp:cNvSpPr/>
      </dsp:nvSpPr>
      <dsp:spPr>
        <a:xfrm>
          <a:off x="2559804" y="1709031"/>
          <a:ext cx="766841" cy="77611"/>
        </a:xfrm>
        <a:custGeom>
          <a:avLst/>
          <a:gdLst/>
          <a:ahLst/>
          <a:cxnLst/>
          <a:rect l="0" t="0" r="0" b="0"/>
          <a:pathLst>
            <a:path>
              <a:moveTo>
                <a:pt x="0" y="38805"/>
              </a:moveTo>
              <a:lnTo>
                <a:pt x="766841" y="388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924053" y="1728666"/>
        <a:ext cx="38342" cy="38342"/>
      </dsp:txXfrm>
    </dsp:sp>
    <dsp:sp modelId="{96FA9B72-E634-4BB6-A669-9AF3D20A722D}">
      <dsp:nvSpPr>
        <dsp:cNvPr id="0" name=""/>
        <dsp:cNvSpPr/>
      </dsp:nvSpPr>
      <dsp:spPr>
        <a:xfrm>
          <a:off x="3326645" y="478791"/>
          <a:ext cx="2538091" cy="25380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ts val="0"/>
            </a:spcAft>
            <a:buNone/>
          </a:pPr>
          <a:r>
            <a:rPr lang="ru-RU" sz="1600" kern="1200"/>
            <a:t>11 01</a:t>
          </a:r>
        </a:p>
        <a:p>
          <a:pPr marL="0" lvl="0" indent="0" algn="ctr" defTabSz="711200">
            <a:lnSpc>
              <a:spcPct val="90000"/>
            </a:lnSpc>
            <a:spcBef>
              <a:spcPct val="0"/>
            </a:spcBef>
            <a:spcAft>
              <a:spcPts val="0"/>
            </a:spcAft>
            <a:buNone/>
          </a:pPr>
          <a:r>
            <a:rPr lang="ru-RU" sz="1600" kern="1200"/>
            <a:t>Физическая культура</a:t>
          </a:r>
          <a:endParaRPr lang="ru-RU" sz="1000" kern="1200"/>
        </a:p>
      </dsp:txBody>
      <dsp:txXfrm>
        <a:off x="3698340" y="850486"/>
        <a:ext cx="1794701" cy="17947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A9681-9BFA-455C-87C7-870F7FEB5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11852</Words>
  <Characters>67558</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Карева</dc:creator>
  <cp:keywords/>
  <dc:description/>
  <cp:lastModifiedBy>Александра Карева</cp:lastModifiedBy>
  <cp:revision>4</cp:revision>
  <cp:lastPrinted>2020-12-07T05:42:00Z</cp:lastPrinted>
  <dcterms:created xsi:type="dcterms:W3CDTF">2020-12-07T05:46:00Z</dcterms:created>
  <dcterms:modified xsi:type="dcterms:W3CDTF">2020-12-07T05:58:00Z</dcterms:modified>
</cp:coreProperties>
</file>