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25B35" w14:textId="77777777" w:rsidR="00DD7436" w:rsidRDefault="00DD7436" w:rsidP="00755F70">
      <w:pPr>
        <w:jc w:val="center"/>
        <w:rPr>
          <w:b/>
        </w:rPr>
      </w:pPr>
    </w:p>
    <w:p w14:paraId="44CEEF37" w14:textId="77777777" w:rsidR="00DD7436" w:rsidRDefault="00DD7436" w:rsidP="00755F70">
      <w:pPr>
        <w:jc w:val="center"/>
        <w:rPr>
          <w:b/>
        </w:rPr>
      </w:pPr>
    </w:p>
    <w:p w14:paraId="325A1E62" w14:textId="77777777" w:rsidR="00DD7436" w:rsidRDefault="00DD7436" w:rsidP="00755F70">
      <w:pPr>
        <w:jc w:val="center"/>
        <w:rPr>
          <w:b/>
        </w:rPr>
      </w:pPr>
    </w:p>
    <w:p w14:paraId="7BAFC6FD" w14:textId="77777777" w:rsidR="00DD7436" w:rsidRDefault="00DD7436" w:rsidP="00755F70">
      <w:pPr>
        <w:jc w:val="center"/>
        <w:rPr>
          <w:b/>
        </w:rPr>
      </w:pPr>
    </w:p>
    <w:p w14:paraId="27740299" w14:textId="77777777" w:rsidR="00DD7436" w:rsidRDefault="00DD7436" w:rsidP="00755F70">
      <w:pPr>
        <w:jc w:val="center"/>
        <w:rPr>
          <w:b/>
        </w:rPr>
      </w:pPr>
    </w:p>
    <w:p w14:paraId="153456D1" w14:textId="2171D7E4" w:rsidR="00755F70" w:rsidRPr="00C92CCC" w:rsidRDefault="00755F70" w:rsidP="00755F70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C92CCC">
        <w:rPr>
          <w:b/>
          <w:sz w:val="28"/>
          <w:szCs w:val="28"/>
        </w:rPr>
        <w:t>Сообщение</w:t>
      </w:r>
    </w:p>
    <w:p w14:paraId="13F34521" w14:textId="77777777" w:rsidR="00755F70" w:rsidRDefault="00755F70" w:rsidP="00755F70">
      <w:pPr>
        <w:jc w:val="center"/>
      </w:pPr>
    </w:p>
    <w:p w14:paraId="4DC4073B" w14:textId="0DEC4AA4" w:rsidR="00755F70" w:rsidRPr="00B77503" w:rsidRDefault="00755F70" w:rsidP="00E01281">
      <w:pPr>
        <w:ind w:firstLine="708"/>
        <w:jc w:val="both"/>
        <w:rPr>
          <w:sz w:val="28"/>
          <w:szCs w:val="28"/>
        </w:rPr>
      </w:pPr>
      <w:r w:rsidRPr="00B77503">
        <w:rPr>
          <w:sz w:val="28"/>
          <w:szCs w:val="28"/>
        </w:rPr>
        <w:t xml:space="preserve">Комиссия по  проведению аукциона в электронной форме по продаже имущества  </w:t>
      </w:r>
      <w:r w:rsidRPr="00B77503">
        <w:rPr>
          <w:bCs/>
          <w:color w:val="000000"/>
          <w:sz w:val="28"/>
          <w:szCs w:val="28"/>
        </w:rPr>
        <w:t>(</w:t>
      </w:r>
      <w:r w:rsidR="004A5D7B">
        <w:rPr>
          <w:sz w:val="28"/>
          <w:szCs w:val="28"/>
        </w:rPr>
        <w:t xml:space="preserve">здание нежилое с кадастровым номером 13:03:0413006:309,  общей площадью 233,1 </w:t>
      </w:r>
      <w:proofErr w:type="spellStart"/>
      <w:r w:rsidR="004A5D7B">
        <w:rPr>
          <w:sz w:val="28"/>
          <w:szCs w:val="28"/>
        </w:rPr>
        <w:t>кв.м</w:t>
      </w:r>
      <w:proofErr w:type="spellEnd"/>
      <w:r w:rsidR="004A5D7B">
        <w:rPr>
          <w:sz w:val="28"/>
          <w:szCs w:val="28"/>
        </w:rPr>
        <w:t>.,  г</w:t>
      </w:r>
      <w:bookmarkStart w:id="0" w:name="_GoBack"/>
      <w:bookmarkEnd w:id="0"/>
      <w:r w:rsidR="004A5D7B">
        <w:rPr>
          <w:sz w:val="28"/>
          <w:szCs w:val="28"/>
        </w:rPr>
        <w:t>од постройки 1968, расположенное по адресу:</w:t>
      </w:r>
      <w:r w:rsidR="004A5D7B">
        <w:rPr>
          <w:color w:val="993366"/>
          <w:sz w:val="28"/>
          <w:szCs w:val="28"/>
        </w:rPr>
        <w:t xml:space="preserve"> </w:t>
      </w:r>
      <w:r w:rsidR="004A5D7B">
        <w:rPr>
          <w:sz w:val="28"/>
          <w:szCs w:val="28"/>
        </w:rPr>
        <w:t xml:space="preserve"> Российская Федерация, Республика Мордовия, </w:t>
      </w:r>
      <w:proofErr w:type="spellStart"/>
      <w:r w:rsidR="004A5D7B">
        <w:rPr>
          <w:sz w:val="28"/>
          <w:szCs w:val="28"/>
        </w:rPr>
        <w:t>м.р</w:t>
      </w:r>
      <w:proofErr w:type="spellEnd"/>
      <w:r w:rsidR="004A5D7B">
        <w:rPr>
          <w:sz w:val="28"/>
          <w:szCs w:val="28"/>
        </w:rPr>
        <w:t>-н</w:t>
      </w:r>
      <w:r w:rsidR="004A5D7B" w:rsidRPr="008E2CB7">
        <w:rPr>
          <w:sz w:val="28"/>
          <w:szCs w:val="28"/>
        </w:rPr>
        <w:t xml:space="preserve"> </w:t>
      </w:r>
      <w:proofErr w:type="spellStart"/>
      <w:r w:rsidR="004A5D7B">
        <w:rPr>
          <w:sz w:val="28"/>
          <w:szCs w:val="28"/>
        </w:rPr>
        <w:t>Атяшевский</w:t>
      </w:r>
      <w:proofErr w:type="spellEnd"/>
      <w:r w:rsidR="004A5D7B">
        <w:rPr>
          <w:sz w:val="28"/>
          <w:szCs w:val="28"/>
        </w:rPr>
        <w:t xml:space="preserve">, </w:t>
      </w:r>
      <w:proofErr w:type="spellStart"/>
      <w:r w:rsidR="004A5D7B">
        <w:rPr>
          <w:sz w:val="28"/>
          <w:szCs w:val="28"/>
        </w:rPr>
        <w:t>с.п.Киржеманское</w:t>
      </w:r>
      <w:proofErr w:type="spellEnd"/>
      <w:r w:rsidR="004A5D7B">
        <w:rPr>
          <w:sz w:val="28"/>
          <w:szCs w:val="28"/>
        </w:rPr>
        <w:t xml:space="preserve">, </w:t>
      </w:r>
      <w:proofErr w:type="spellStart"/>
      <w:r w:rsidR="004A5D7B">
        <w:rPr>
          <w:sz w:val="28"/>
          <w:szCs w:val="28"/>
        </w:rPr>
        <w:t>с.Тазнеево</w:t>
      </w:r>
      <w:proofErr w:type="spellEnd"/>
      <w:r w:rsidR="004A5D7B">
        <w:rPr>
          <w:sz w:val="28"/>
          <w:szCs w:val="28"/>
        </w:rPr>
        <w:t xml:space="preserve">, </w:t>
      </w:r>
      <w:proofErr w:type="spellStart"/>
      <w:r w:rsidR="004A5D7B">
        <w:rPr>
          <w:sz w:val="28"/>
          <w:szCs w:val="28"/>
        </w:rPr>
        <w:t>ул.Ленина</w:t>
      </w:r>
      <w:proofErr w:type="spellEnd"/>
      <w:r w:rsidR="004A5D7B">
        <w:rPr>
          <w:sz w:val="28"/>
          <w:szCs w:val="28"/>
        </w:rPr>
        <w:t xml:space="preserve">, д.2а, находящееся  на земельном участке  с кадастровым номером  13:03:0413006:312,  площадью 360 </w:t>
      </w:r>
      <w:proofErr w:type="spellStart"/>
      <w:r w:rsidR="004A5D7B">
        <w:rPr>
          <w:sz w:val="28"/>
          <w:szCs w:val="28"/>
        </w:rPr>
        <w:t>кв.м</w:t>
      </w:r>
      <w:proofErr w:type="spellEnd"/>
      <w:r w:rsidR="004A5D7B">
        <w:rPr>
          <w:sz w:val="28"/>
          <w:szCs w:val="28"/>
        </w:rPr>
        <w:t xml:space="preserve">. расположенном по адресу: Российская Федерация, Республика Мордовия, </w:t>
      </w:r>
      <w:proofErr w:type="spellStart"/>
      <w:r w:rsidR="004A5D7B">
        <w:rPr>
          <w:sz w:val="28"/>
          <w:szCs w:val="28"/>
        </w:rPr>
        <w:t>м.р</w:t>
      </w:r>
      <w:proofErr w:type="spellEnd"/>
      <w:r w:rsidR="004A5D7B">
        <w:rPr>
          <w:sz w:val="28"/>
          <w:szCs w:val="28"/>
        </w:rPr>
        <w:t>-н</w:t>
      </w:r>
      <w:r w:rsidR="004A5D7B" w:rsidRPr="008E2CB7">
        <w:rPr>
          <w:sz w:val="28"/>
          <w:szCs w:val="28"/>
        </w:rPr>
        <w:t xml:space="preserve"> </w:t>
      </w:r>
      <w:proofErr w:type="spellStart"/>
      <w:r w:rsidR="004A5D7B">
        <w:rPr>
          <w:sz w:val="28"/>
          <w:szCs w:val="28"/>
        </w:rPr>
        <w:t>Атяшевский</w:t>
      </w:r>
      <w:proofErr w:type="spellEnd"/>
      <w:r w:rsidR="004A5D7B">
        <w:rPr>
          <w:sz w:val="28"/>
          <w:szCs w:val="28"/>
        </w:rPr>
        <w:t xml:space="preserve">, </w:t>
      </w:r>
      <w:proofErr w:type="spellStart"/>
      <w:r w:rsidR="004A5D7B">
        <w:rPr>
          <w:sz w:val="28"/>
          <w:szCs w:val="28"/>
        </w:rPr>
        <w:t>с.п.Киржеманское</w:t>
      </w:r>
      <w:proofErr w:type="spellEnd"/>
      <w:r w:rsidR="004A5D7B">
        <w:rPr>
          <w:sz w:val="28"/>
          <w:szCs w:val="28"/>
        </w:rPr>
        <w:t xml:space="preserve">, </w:t>
      </w:r>
      <w:proofErr w:type="spellStart"/>
      <w:r w:rsidR="004A5D7B">
        <w:rPr>
          <w:sz w:val="28"/>
          <w:szCs w:val="28"/>
        </w:rPr>
        <w:t>с.Тазнеево</w:t>
      </w:r>
      <w:proofErr w:type="spellEnd"/>
      <w:r w:rsidR="004A5D7B">
        <w:rPr>
          <w:sz w:val="28"/>
          <w:szCs w:val="28"/>
        </w:rPr>
        <w:t xml:space="preserve">, </w:t>
      </w:r>
      <w:proofErr w:type="spellStart"/>
      <w:r w:rsidR="004A5D7B">
        <w:rPr>
          <w:sz w:val="28"/>
          <w:szCs w:val="28"/>
        </w:rPr>
        <w:t>ул.Ленина</w:t>
      </w:r>
      <w:proofErr w:type="spellEnd"/>
      <w:r w:rsidR="004A5D7B">
        <w:rPr>
          <w:sz w:val="28"/>
          <w:szCs w:val="28"/>
        </w:rPr>
        <w:t>, з/у 2а</w:t>
      </w:r>
      <w:r w:rsidR="00E01281" w:rsidRPr="00B77503">
        <w:rPr>
          <w:bCs/>
          <w:color w:val="000000"/>
          <w:sz w:val="28"/>
          <w:szCs w:val="28"/>
        </w:rPr>
        <w:t>)</w:t>
      </w:r>
      <w:r w:rsidRPr="00B77503">
        <w:rPr>
          <w:bCs/>
          <w:color w:val="000000"/>
          <w:sz w:val="28"/>
          <w:szCs w:val="28"/>
        </w:rPr>
        <w:t xml:space="preserve"> </w:t>
      </w:r>
      <w:r w:rsidR="00C92CCC" w:rsidRPr="00B77503">
        <w:rPr>
          <w:bCs/>
          <w:color w:val="000000"/>
          <w:sz w:val="28"/>
          <w:szCs w:val="28"/>
        </w:rPr>
        <w:t>(Аукцион №</w:t>
      </w:r>
      <w:r w:rsidR="004A5D7B" w:rsidRPr="004A5D7B">
        <w:rPr>
          <w:rFonts w:ascii="Arial" w:hAnsi="Arial" w:cs="Arial"/>
          <w:bCs/>
          <w:color w:val="000000"/>
          <w:shd w:val="clear" w:color="auto" w:fill="F8F9FB"/>
        </w:rPr>
        <w:t>SBR012-2605220115.1</w:t>
      </w:r>
      <w:r w:rsidR="00C92CCC" w:rsidRPr="00B77503">
        <w:rPr>
          <w:bCs/>
          <w:color w:val="000000"/>
          <w:sz w:val="28"/>
          <w:szCs w:val="28"/>
        </w:rPr>
        <w:t>)</w:t>
      </w:r>
      <w:r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>на основании протокола</w:t>
      </w:r>
      <w:r w:rsidR="00073AAC">
        <w:rPr>
          <w:sz w:val="28"/>
          <w:szCs w:val="28"/>
        </w:rPr>
        <w:t xml:space="preserve"> об итогах</w:t>
      </w:r>
      <w:r w:rsidR="00B77503" w:rsidRPr="00B77503">
        <w:rPr>
          <w:sz w:val="28"/>
          <w:szCs w:val="28"/>
        </w:rPr>
        <w:t xml:space="preserve"> №1 от </w:t>
      </w:r>
      <w:r w:rsidR="004A5D7B">
        <w:rPr>
          <w:sz w:val="28"/>
          <w:szCs w:val="28"/>
        </w:rPr>
        <w:t>30 июня</w:t>
      </w:r>
      <w:r w:rsidR="00B77503" w:rsidRPr="00B77503">
        <w:rPr>
          <w:sz w:val="28"/>
          <w:szCs w:val="28"/>
        </w:rPr>
        <w:t xml:space="preserve"> 202</w:t>
      </w:r>
      <w:r w:rsidR="00180284">
        <w:rPr>
          <w:sz w:val="28"/>
          <w:szCs w:val="28"/>
        </w:rPr>
        <w:t>6</w:t>
      </w:r>
      <w:r w:rsidR="00B77503" w:rsidRPr="00B77503">
        <w:rPr>
          <w:sz w:val="28"/>
          <w:szCs w:val="28"/>
        </w:rPr>
        <w:t xml:space="preserve"> года  сообщает о том, что торги в </w:t>
      </w:r>
      <w:r w:rsidR="00B77503" w:rsidRPr="00B77503">
        <w:rPr>
          <w:color w:val="000000"/>
          <w:sz w:val="28"/>
          <w:szCs w:val="28"/>
        </w:rPr>
        <w:t>электронной форме</w:t>
      </w:r>
      <w:r w:rsidR="00E01281"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color w:val="000000"/>
          <w:sz w:val="28"/>
          <w:szCs w:val="28"/>
        </w:rPr>
        <w:t>признаны не состоявшимися,</w:t>
      </w:r>
      <w:r w:rsidR="00E01281" w:rsidRPr="00B77503">
        <w:rPr>
          <w:color w:val="000000"/>
          <w:sz w:val="28"/>
          <w:szCs w:val="28"/>
        </w:rPr>
        <w:t xml:space="preserve"> по причине </w:t>
      </w:r>
      <w:r w:rsidR="001E6429" w:rsidRPr="00B77503">
        <w:rPr>
          <w:color w:val="000000"/>
          <w:sz w:val="28"/>
          <w:szCs w:val="28"/>
        </w:rPr>
        <w:t>отсутствия</w:t>
      </w:r>
      <w:r w:rsidR="00C92CCC" w:rsidRPr="00B77503">
        <w:rPr>
          <w:color w:val="000000"/>
          <w:sz w:val="28"/>
          <w:szCs w:val="28"/>
        </w:rPr>
        <w:t xml:space="preserve"> заяв</w:t>
      </w:r>
      <w:r w:rsidR="001E6429" w:rsidRPr="00B77503">
        <w:rPr>
          <w:color w:val="000000"/>
          <w:sz w:val="28"/>
          <w:szCs w:val="28"/>
        </w:rPr>
        <w:t>ок</w:t>
      </w:r>
      <w:r w:rsidR="00C92CCC" w:rsidRPr="00B77503">
        <w:rPr>
          <w:color w:val="000000"/>
          <w:sz w:val="28"/>
          <w:szCs w:val="28"/>
        </w:rPr>
        <w:t>.</w:t>
      </w:r>
    </w:p>
    <w:sectPr w:rsidR="00755F70" w:rsidRPr="00B7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0"/>
    <w:rsid w:val="00073AAC"/>
    <w:rsid w:val="00113269"/>
    <w:rsid w:val="00180284"/>
    <w:rsid w:val="001E6429"/>
    <w:rsid w:val="002A7B31"/>
    <w:rsid w:val="004A5D7B"/>
    <w:rsid w:val="004C2C4A"/>
    <w:rsid w:val="00651D32"/>
    <w:rsid w:val="00755F70"/>
    <w:rsid w:val="00AB1D40"/>
    <w:rsid w:val="00B77503"/>
    <w:rsid w:val="00BD20D5"/>
    <w:rsid w:val="00C92CCC"/>
    <w:rsid w:val="00DD7436"/>
    <w:rsid w:val="00E0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1E9C"/>
  <w15:chartTrackingRefBased/>
  <w15:docId w15:val="{9A732B21-1FCE-44B0-918A-482B3BE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755F7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2C0D4-A1F7-4F20-A559-6AC6378A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2026-06-30T07:11:00Z</cp:lastPrinted>
  <dcterms:created xsi:type="dcterms:W3CDTF">2024-12-24T12:35:00Z</dcterms:created>
  <dcterms:modified xsi:type="dcterms:W3CDTF">2026-06-30T07:12:00Z</dcterms:modified>
</cp:coreProperties>
</file>