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B8B9A2" w14:textId="77777777" w:rsidR="001346DB" w:rsidRDefault="001346DB" w:rsidP="001346D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Информационное сообщение</w:t>
      </w:r>
    </w:p>
    <w:p w14:paraId="24B63D44" w14:textId="77777777" w:rsidR="001346DB" w:rsidRDefault="001346DB" w:rsidP="001346DB">
      <w:pPr>
        <w:jc w:val="center"/>
        <w:rPr>
          <w:sz w:val="28"/>
          <w:szCs w:val="28"/>
        </w:rPr>
      </w:pPr>
    </w:p>
    <w:p w14:paraId="7E592321" w14:textId="03E7040E" w:rsidR="001346DB" w:rsidRPr="007B4A52" w:rsidRDefault="001346DB" w:rsidP="001346DB">
      <w:pPr>
        <w:pStyle w:val="a6"/>
        <w:ind w:left="-709" w:firstLine="708"/>
        <w:jc w:val="both"/>
        <w:rPr>
          <w:sz w:val="28"/>
          <w:szCs w:val="28"/>
        </w:rPr>
      </w:pPr>
      <w:r w:rsidRPr="007B4A52">
        <w:rPr>
          <w:sz w:val="28"/>
          <w:szCs w:val="28"/>
        </w:rPr>
        <w:t xml:space="preserve">Администрация </w:t>
      </w:r>
      <w:proofErr w:type="spellStart"/>
      <w:proofErr w:type="gramStart"/>
      <w:r w:rsidRPr="007B4A52">
        <w:rPr>
          <w:sz w:val="28"/>
          <w:szCs w:val="28"/>
        </w:rPr>
        <w:t>Атяшевского</w:t>
      </w:r>
      <w:proofErr w:type="spellEnd"/>
      <w:r w:rsidRPr="007B4A52">
        <w:rPr>
          <w:sz w:val="28"/>
          <w:szCs w:val="28"/>
        </w:rPr>
        <w:t xml:space="preserve">  муниципального</w:t>
      </w:r>
      <w:proofErr w:type="gramEnd"/>
      <w:r w:rsidRPr="007B4A52">
        <w:rPr>
          <w:sz w:val="28"/>
          <w:szCs w:val="28"/>
        </w:rPr>
        <w:t xml:space="preserve"> района Республики Мордовия, в соответствии с Постановлением Администрации </w:t>
      </w:r>
      <w:proofErr w:type="spellStart"/>
      <w:r w:rsidRPr="007B4A52">
        <w:rPr>
          <w:sz w:val="28"/>
          <w:szCs w:val="28"/>
        </w:rPr>
        <w:t>Атяшевского</w:t>
      </w:r>
      <w:proofErr w:type="spellEnd"/>
      <w:r w:rsidRPr="007B4A52">
        <w:rPr>
          <w:sz w:val="28"/>
          <w:szCs w:val="28"/>
        </w:rPr>
        <w:t xml:space="preserve"> муниципального района Республики Мордовия от </w:t>
      </w:r>
      <w:r>
        <w:rPr>
          <w:sz w:val="28"/>
          <w:szCs w:val="28"/>
        </w:rPr>
        <w:t>18</w:t>
      </w:r>
      <w:r w:rsidRPr="007B4A52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Pr="007B4A52">
        <w:rPr>
          <w:sz w:val="28"/>
          <w:szCs w:val="28"/>
        </w:rPr>
        <w:t>.202</w:t>
      </w:r>
      <w:r>
        <w:rPr>
          <w:sz w:val="28"/>
          <w:szCs w:val="28"/>
        </w:rPr>
        <w:t>6</w:t>
      </w:r>
      <w:r w:rsidRPr="007B4A52">
        <w:rPr>
          <w:sz w:val="28"/>
          <w:szCs w:val="28"/>
        </w:rPr>
        <w:t xml:space="preserve"> года </w:t>
      </w:r>
      <w:r>
        <w:rPr>
          <w:sz w:val="28"/>
          <w:szCs w:val="28"/>
        </w:rPr>
        <w:t>№63</w:t>
      </w:r>
      <w:r w:rsidRPr="007B4A52">
        <w:rPr>
          <w:sz w:val="28"/>
          <w:szCs w:val="28"/>
        </w:rPr>
        <w:t xml:space="preserve"> «О проведении аукциона в электронной форме по продаже земельн</w:t>
      </w:r>
      <w:r>
        <w:rPr>
          <w:sz w:val="28"/>
          <w:szCs w:val="28"/>
        </w:rPr>
        <w:t>ого</w:t>
      </w:r>
      <w:r w:rsidRPr="007B4A5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  с кадастровым номером 13:03:0312002:187</w:t>
      </w:r>
      <w:r w:rsidRPr="007B4A52">
        <w:rPr>
          <w:sz w:val="28"/>
          <w:szCs w:val="28"/>
        </w:rPr>
        <w:t>»</w:t>
      </w:r>
    </w:p>
    <w:p w14:paraId="2B7B18C8" w14:textId="5FCAB331" w:rsidR="001346DB" w:rsidRPr="007B4A52" w:rsidRDefault="001346DB" w:rsidP="001346DB">
      <w:pPr>
        <w:pStyle w:val="a6"/>
        <w:ind w:left="-709" w:firstLine="708"/>
        <w:jc w:val="both"/>
        <w:rPr>
          <w:sz w:val="28"/>
          <w:szCs w:val="28"/>
        </w:rPr>
      </w:pPr>
      <w:r w:rsidRPr="007B4A52">
        <w:rPr>
          <w:sz w:val="28"/>
          <w:szCs w:val="28"/>
        </w:rPr>
        <w:t xml:space="preserve"> </w:t>
      </w:r>
      <w:r w:rsidRPr="007B4A52">
        <w:rPr>
          <w:rStyle w:val="a7"/>
          <w:rFonts w:eastAsiaTheme="majorEastAsia"/>
          <w:kern w:val="28"/>
          <w:sz w:val="28"/>
          <w:szCs w:val="28"/>
        </w:rPr>
        <w:t xml:space="preserve">- Лот №1 - </w:t>
      </w:r>
      <w:bookmarkStart w:id="0" w:name="_Hlk144908719"/>
      <w:r w:rsidRPr="007B4A52">
        <w:rPr>
          <w:color w:val="000000"/>
          <w:sz w:val="28"/>
          <w:szCs w:val="28"/>
        </w:rPr>
        <w:t xml:space="preserve">земельный участок </w:t>
      </w:r>
      <w:r w:rsidRPr="007B4A52">
        <w:rPr>
          <w:rStyle w:val="FontStyle17"/>
          <w:rFonts w:eastAsiaTheme="majorEastAsia"/>
          <w:sz w:val="28"/>
          <w:szCs w:val="28"/>
        </w:rPr>
        <w:t xml:space="preserve">площадью – </w:t>
      </w:r>
      <w:r>
        <w:rPr>
          <w:rStyle w:val="FontStyle17"/>
          <w:rFonts w:eastAsiaTheme="majorEastAsia"/>
          <w:sz w:val="28"/>
          <w:szCs w:val="28"/>
        </w:rPr>
        <w:t>1034446</w:t>
      </w:r>
      <w:r w:rsidRPr="007B4A52">
        <w:rPr>
          <w:rStyle w:val="FontStyle17"/>
          <w:rFonts w:eastAsiaTheme="majorEastAsia"/>
          <w:sz w:val="28"/>
          <w:szCs w:val="28"/>
        </w:rPr>
        <w:t xml:space="preserve"> </w:t>
      </w:r>
      <w:proofErr w:type="spellStart"/>
      <w:r w:rsidRPr="007B4A52">
        <w:rPr>
          <w:rStyle w:val="FontStyle17"/>
          <w:rFonts w:eastAsiaTheme="majorEastAsia"/>
          <w:sz w:val="28"/>
          <w:szCs w:val="28"/>
        </w:rPr>
        <w:t>кв.м</w:t>
      </w:r>
      <w:proofErr w:type="spellEnd"/>
      <w:r w:rsidRPr="007B4A52">
        <w:rPr>
          <w:rStyle w:val="FontStyle17"/>
          <w:rFonts w:eastAsiaTheme="majorEastAsia"/>
          <w:sz w:val="28"/>
          <w:szCs w:val="28"/>
        </w:rPr>
        <w:t>., с кадастровым номером - 13:03:0</w:t>
      </w:r>
      <w:r>
        <w:rPr>
          <w:rStyle w:val="FontStyle17"/>
          <w:rFonts w:eastAsiaTheme="majorEastAsia"/>
          <w:sz w:val="28"/>
          <w:szCs w:val="28"/>
        </w:rPr>
        <w:t>321002</w:t>
      </w:r>
      <w:r w:rsidRPr="007B4A52">
        <w:rPr>
          <w:rStyle w:val="FontStyle17"/>
          <w:rFonts w:eastAsiaTheme="majorEastAsia"/>
          <w:sz w:val="28"/>
          <w:szCs w:val="28"/>
        </w:rPr>
        <w:t>:</w:t>
      </w:r>
      <w:r>
        <w:rPr>
          <w:rStyle w:val="FontStyle17"/>
          <w:rFonts w:eastAsiaTheme="majorEastAsia"/>
          <w:sz w:val="28"/>
          <w:szCs w:val="28"/>
        </w:rPr>
        <w:t>187</w:t>
      </w:r>
      <w:r w:rsidRPr="007B4A52">
        <w:rPr>
          <w:rStyle w:val="FontStyle17"/>
          <w:rFonts w:eastAsiaTheme="majorEastAsia"/>
          <w:sz w:val="28"/>
          <w:szCs w:val="28"/>
        </w:rPr>
        <w:t xml:space="preserve">, категория земель – земли </w:t>
      </w:r>
      <w:r>
        <w:rPr>
          <w:rStyle w:val="FontStyle17"/>
          <w:rFonts w:eastAsiaTheme="majorEastAsia"/>
          <w:sz w:val="28"/>
          <w:szCs w:val="28"/>
        </w:rPr>
        <w:t>сельскохозяйственного назначения</w:t>
      </w:r>
      <w:r w:rsidRPr="007B4A52">
        <w:rPr>
          <w:rStyle w:val="FontStyle17"/>
          <w:rFonts w:eastAsiaTheme="majorEastAsia"/>
          <w:sz w:val="28"/>
          <w:szCs w:val="28"/>
        </w:rPr>
        <w:t xml:space="preserve">, разрешенное  использование – </w:t>
      </w:r>
      <w:r>
        <w:rPr>
          <w:rStyle w:val="FontStyle17"/>
          <w:rFonts w:eastAsiaTheme="majorEastAsia"/>
          <w:sz w:val="28"/>
          <w:szCs w:val="28"/>
        </w:rPr>
        <w:t>сельскохозяйственное использование</w:t>
      </w:r>
      <w:r w:rsidRPr="007B4A52">
        <w:rPr>
          <w:rStyle w:val="FontStyle17"/>
          <w:rFonts w:eastAsiaTheme="majorEastAsia"/>
          <w:sz w:val="28"/>
          <w:szCs w:val="28"/>
        </w:rPr>
        <w:t>, адрес (местоположение)</w:t>
      </w:r>
      <w:r w:rsidRPr="007B4A52">
        <w:rPr>
          <w:sz w:val="28"/>
          <w:szCs w:val="28"/>
        </w:rPr>
        <w:t xml:space="preserve">: </w:t>
      </w:r>
      <w:r w:rsidR="005C1882">
        <w:rPr>
          <w:sz w:val="28"/>
          <w:szCs w:val="28"/>
        </w:rPr>
        <w:t xml:space="preserve">  Российская Федерация, </w:t>
      </w:r>
      <w:bookmarkStart w:id="1" w:name="_GoBack"/>
      <w:bookmarkEnd w:id="1"/>
      <w:r w:rsidRPr="007B4A52">
        <w:rPr>
          <w:sz w:val="28"/>
          <w:szCs w:val="28"/>
        </w:rPr>
        <w:t xml:space="preserve">Республика Мордовия, муниципальный район </w:t>
      </w:r>
      <w:proofErr w:type="spellStart"/>
      <w:r w:rsidRPr="007B4A52">
        <w:rPr>
          <w:sz w:val="28"/>
          <w:szCs w:val="28"/>
        </w:rPr>
        <w:t>Атяшевский</w:t>
      </w:r>
      <w:proofErr w:type="spellEnd"/>
      <w:r w:rsidRPr="007B4A52">
        <w:rPr>
          <w:sz w:val="28"/>
          <w:szCs w:val="28"/>
        </w:rPr>
        <w:t xml:space="preserve">, сельское поселение </w:t>
      </w:r>
      <w:proofErr w:type="spellStart"/>
      <w:r>
        <w:rPr>
          <w:sz w:val="28"/>
          <w:szCs w:val="28"/>
        </w:rPr>
        <w:t>Атяшевское</w:t>
      </w:r>
      <w:proofErr w:type="spellEnd"/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сообщает, </w:t>
      </w:r>
      <w:r w:rsidRPr="007B4A52">
        <w:rPr>
          <w:sz w:val="28"/>
          <w:szCs w:val="28"/>
        </w:rPr>
        <w:t xml:space="preserve">что в соответствии с </w:t>
      </w:r>
      <w:r w:rsidRPr="007B4A52">
        <w:rPr>
          <w:color w:val="000000"/>
          <w:sz w:val="28"/>
          <w:szCs w:val="28"/>
        </w:rPr>
        <w:t>Земельным кодексом РФ и</w:t>
      </w:r>
      <w:r w:rsidR="008A6FB1">
        <w:rPr>
          <w:color w:val="000000"/>
          <w:sz w:val="28"/>
          <w:szCs w:val="28"/>
        </w:rPr>
        <w:t xml:space="preserve">  на </w:t>
      </w:r>
      <w:r w:rsidRPr="007B4A52">
        <w:rPr>
          <w:color w:val="000000"/>
          <w:sz w:val="28"/>
          <w:szCs w:val="28"/>
        </w:rPr>
        <w:t xml:space="preserve"> </w:t>
      </w:r>
      <w:r w:rsidRPr="007B4A52">
        <w:rPr>
          <w:sz w:val="28"/>
          <w:szCs w:val="28"/>
        </w:rPr>
        <w:t>основании  Протокола об итогах аукциона</w:t>
      </w:r>
      <w:r w:rsidRPr="007B4A52">
        <w:rPr>
          <w:rStyle w:val="FontStyle17"/>
          <w:sz w:val="28"/>
          <w:szCs w:val="28"/>
        </w:rPr>
        <w:t xml:space="preserve"> №2 от </w:t>
      </w:r>
      <w:r w:rsidR="008A6FB1">
        <w:rPr>
          <w:rStyle w:val="FontStyle17"/>
          <w:sz w:val="28"/>
          <w:szCs w:val="28"/>
        </w:rPr>
        <w:t>25</w:t>
      </w:r>
      <w:r w:rsidRPr="007B4A52">
        <w:rPr>
          <w:rStyle w:val="FontStyle17"/>
          <w:sz w:val="28"/>
          <w:szCs w:val="28"/>
        </w:rPr>
        <w:t xml:space="preserve"> </w:t>
      </w:r>
      <w:r w:rsidR="008A6FB1">
        <w:rPr>
          <w:rStyle w:val="FontStyle17"/>
          <w:sz w:val="28"/>
          <w:szCs w:val="28"/>
        </w:rPr>
        <w:t>марта</w:t>
      </w:r>
      <w:r w:rsidRPr="007B4A52">
        <w:rPr>
          <w:rStyle w:val="FontStyle17"/>
          <w:sz w:val="28"/>
          <w:szCs w:val="28"/>
        </w:rPr>
        <w:t xml:space="preserve"> 202</w:t>
      </w:r>
      <w:r w:rsidR="008A6FB1">
        <w:rPr>
          <w:rStyle w:val="FontStyle17"/>
          <w:sz w:val="28"/>
          <w:szCs w:val="28"/>
        </w:rPr>
        <w:t>6</w:t>
      </w:r>
      <w:r w:rsidRPr="007B4A52">
        <w:rPr>
          <w:rStyle w:val="FontStyle17"/>
          <w:sz w:val="28"/>
          <w:szCs w:val="28"/>
        </w:rPr>
        <w:t>года</w:t>
      </w:r>
      <w:r w:rsidRPr="007B4A52">
        <w:rPr>
          <w:sz w:val="28"/>
          <w:szCs w:val="28"/>
        </w:rPr>
        <w:t>, признать  аукцион состоявшимся и заключить договор купли-продажи земельн</w:t>
      </w:r>
      <w:r w:rsidR="008A6FB1">
        <w:rPr>
          <w:sz w:val="28"/>
          <w:szCs w:val="28"/>
        </w:rPr>
        <w:t>ого участка</w:t>
      </w:r>
      <w:r w:rsidRPr="007B4A52">
        <w:rPr>
          <w:sz w:val="28"/>
          <w:szCs w:val="28"/>
        </w:rPr>
        <w:t xml:space="preserve"> с победителем аукциона – </w:t>
      </w:r>
      <w:r w:rsidR="008A6FB1">
        <w:rPr>
          <w:sz w:val="28"/>
          <w:szCs w:val="28"/>
        </w:rPr>
        <w:t xml:space="preserve">Общество с ограниченной ответственностью  «Возрождение М». Место </w:t>
      </w:r>
      <w:proofErr w:type="gramStart"/>
      <w:r w:rsidR="008A6FB1">
        <w:rPr>
          <w:sz w:val="28"/>
          <w:szCs w:val="28"/>
        </w:rPr>
        <w:t>нахождения:  431330</w:t>
      </w:r>
      <w:proofErr w:type="gramEnd"/>
      <w:r w:rsidR="008A6FB1">
        <w:rPr>
          <w:sz w:val="28"/>
          <w:szCs w:val="28"/>
        </w:rPr>
        <w:t xml:space="preserve">, Россия, Республика Мордовия, </w:t>
      </w:r>
      <w:proofErr w:type="spellStart"/>
      <w:r w:rsidR="008A6FB1">
        <w:rPr>
          <w:sz w:val="28"/>
          <w:szCs w:val="28"/>
        </w:rPr>
        <w:t>м.р</w:t>
      </w:r>
      <w:proofErr w:type="spellEnd"/>
      <w:r w:rsidR="008A6FB1">
        <w:rPr>
          <w:sz w:val="28"/>
          <w:szCs w:val="28"/>
        </w:rPr>
        <w:t xml:space="preserve">-н </w:t>
      </w:r>
      <w:proofErr w:type="spellStart"/>
      <w:r w:rsidR="008A6FB1">
        <w:rPr>
          <w:sz w:val="28"/>
          <w:szCs w:val="28"/>
        </w:rPr>
        <w:t>Ковылкинский</w:t>
      </w:r>
      <w:proofErr w:type="spellEnd"/>
      <w:r w:rsidR="008A6FB1">
        <w:rPr>
          <w:sz w:val="28"/>
          <w:szCs w:val="28"/>
        </w:rPr>
        <w:t xml:space="preserve">, </w:t>
      </w:r>
      <w:proofErr w:type="spellStart"/>
      <w:r w:rsidR="008A6FB1">
        <w:rPr>
          <w:sz w:val="28"/>
          <w:szCs w:val="28"/>
        </w:rPr>
        <w:t>с.п</w:t>
      </w:r>
      <w:proofErr w:type="spellEnd"/>
      <w:r w:rsidR="008A6FB1">
        <w:rPr>
          <w:sz w:val="28"/>
          <w:szCs w:val="28"/>
        </w:rPr>
        <w:t xml:space="preserve">. </w:t>
      </w:r>
      <w:proofErr w:type="spellStart"/>
      <w:r w:rsidR="008A6FB1">
        <w:rPr>
          <w:sz w:val="28"/>
          <w:szCs w:val="28"/>
        </w:rPr>
        <w:t>Большеазясьское</w:t>
      </w:r>
      <w:proofErr w:type="spellEnd"/>
      <w:r w:rsidR="008A6FB1">
        <w:rPr>
          <w:sz w:val="28"/>
          <w:szCs w:val="28"/>
        </w:rPr>
        <w:t>, Большой Азясь, Молодежная, д.57</w:t>
      </w:r>
    </w:p>
    <w:p w14:paraId="2C727C43" w14:textId="77777777" w:rsidR="001346DB" w:rsidRPr="007B4A52" w:rsidRDefault="001346DB" w:rsidP="001346DB">
      <w:pPr>
        <w:pStyle w:val="a3"/>
        <w:ind w:left="-709" w:firstLine="708"/>
        <w:jc w:val="both"/>
        <w:rPr>
          <w:sz w:val="28"/>
          <w:szCs w:val="28"/>
        </w:rPr>
      </w:pPr>
    </w:p>
    <w:p w14:paraId="3B1423FA" w14:textId="77777777" w:rsidR="00B44FC2" w:rsidRDefault="00B44FC2"/>
    <w:sectPr w:rsidR="00B44F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FC2"/>
    <w:rsid w:val="001346DB"/>
    <w:rsid w:val="005C1882"/>
    <w:rsid w:val="008A6FB1"/>
    <w:rsid w:val="00B44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5D461"/>
  <w15:chartTrackingRefBased/>
  <w15:docId w15:val="{9BD0E20B-EB38-434F-89CF-E9C058B4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6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1346DB"/>
    <w:pPr>
      <w:spacing w:after="120"/>
    </w:pPr>
  </w:style>
  <w:style w:type="character" w:customStyle="1" w:styleId="a4">
    <w:name w:val="Основной текст Знак"/>
    <w:basedOn w:val="a0"/>
    <w:link w:val="a3"/>
    <w:rsid w:val="001346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rsid w:val="001346DB"/>
    <w:rPr>
      <w:rFonts w:ascii="Times New Roman" w:hAnsi="Times New Roman" w:cs="Times New Roman" w:hint="default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1346DB"/>
    <w:rPr>
      <w:rFonts w:ascii="Times New Roman" w:eastAsia="Times New Roman" w:hAnsi="Times New Roman" w:cs="Times New Roman"/>
      <w:sz w:val="24"/>
      <w:szCs w:val="20"/>
    </w:rPr>
  </w:style>
  <w:style w:type="paragraph" w:styleId="a6">
    <w:name w:val="No Spacing"/>
    <w:link w:val="a5"/>
    <w:uiPriority w:val="1"/>
    <w:qFormat/>
    <w:rsid w:val="001346DB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styleId="a7">
    <w:name w:val="Emphasis"/>
    <w:basedOn w:val="a0"/>
    <w:qFormat/>
    <w:rsid w:val="001346D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2026-04-08T07:36:00Z</cp:lastPrinted>
  <dcterms:created xsi:type="dcterms:W3CDTF">2026-04-08T07:14:00Z</dcterms:created>
  <dcterms:modified xsi:type="dcterms:W3CDTF">2026-04-08T07:38:00Z</dcterms:modified>
</cp:coreProperties>
</file>